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59" w:tblpY="625"/>
        <w:tblW w:w="10421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574D29" w:rsidRPr="00574D29" w:rsidTr="00574D29">
        <w:tc>
          <w:tcPr>
            <w:tcW w:w="10421" w:type="dxa"/>
            <w:tcFitText/>
            <w:vAlign w:val="center"/>
          </w:tcPr>
          <w:p w:rsidR="00574D29" w:rsidRPr="00574D29" w:rsidRDefault="00574D29" w:rsidP="00574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D29">
              <w:rPr>
                <w:spacing w:val="52"/>
                <w:sz w:val="22"/>
                <w:szCs w:val="22"/>
              </w:rPr>
              <w:t>МИНИСТЕРСТВО ОБРАЗОВАНИЯ И НАУКИ РОССИЙСКОЙ ФЕДЕРАЦИ</w:t>
            </w:r>
            <w:r w:rsidRPr="00574D29">
              <w:rPr>
                <w:spacing w:val="12"/>
                <w:sz w:val="22"/>
                <w:szCs w:val="22"/>
              </w:rPr>
              <w:t>И</w:t>
            </w:r>
          </w:p>
          <w:p w:rsidR="00574D29" w:rsidRPr="00574D29" w:rsidRDefault="00574D29" w:rsidP="00574D29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6"/>
                <w:szCs w:val="16"/>
              </w:rPr>
            </w:pPr>
            <w:r w:rsidRPr="001F6247">
              <w:rPr>
                <w:caps/>
                <w:spacing w:val="23"/>
                <w:sz w:val="15"/>
                <w:szCs w:val="15"/>
              </w:rPr>
              <w:t>федеральное государственное АВТОНОМНОЕ образовательное учреждение высшего  образовани</w:t>
            </w:r>
            <w:r w:rsidRPr="001F6247">
              <w:rPr>
                <w:caps/>
                <w:spacing w:val="-22"/>
                <w:sz w:val="15"/>
                <w:szCs w:val="15"/>
              </w:rPr>
              <w:t>я</w:t>
            </w:r>
          </w:p>
          <w:p w:rsidR="00574D29" w:rsidRPr="00574D29" w:rsidRDefault="00574D29" w:rsidP="00574D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1F6247">
              <w:rPr>
                <w:spacing w:val="56"/>
              </w:rPr>
              <w:t>«Национальный исследовательский ядерный университет «МИФИ</w:t>
            </w:r>
            <w:r w:rsidRPr="001F6247">
              <w:rPr>
                <w:spacing w:val="9"/>
              </w:rPr>
              <w:t>»</w:t>
            </w:r>
          </w:p>
        </w:tc>
      </w:tr>
      <w:tr w:rsidR="00574D29" w:rsidRPr="00574D29" w:rsidTr="00574D29">
        <w:tc>
          <w:tcPr>
            <w:tcW w:w="10421" w:type="dxa"/>
          </w:tcPr>
          <w:p w:rsidR="00574D29" w:rsidRPr="00574D29" w:rsidRDefault="00574D29" w:rsidP="00574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574D29">
              <w:rPr>
                <w:rFonts w:ascii="Book Antiqua" w:hAnsi="Book Antiqua"/>
                <w:b/>
                <w:sz w:val="28"/>
                <w:szCs w:val="28"/>
              </w:rPr>
              <w:t>Обнинский</w:t>
            </w:r>
            <w:proofErr w:type="spellEnd"/>
            <w:r w:rsidRPr="00574D29">
              <w:rPr>
                <w:rFonts w:ascii="Book Antiqua" w:hAnsi="Book Antiqua"/>
                <w:b/>
                <w:sz w:val="28"/>
                <w:szCs w:val="28"/>
              </w:rPr>
              <w:t xml:space="preserve"> институт атомной энергетики</w:t>
            </w:r>
            <w:r w:rsidRPr="00574D29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574D29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574D29" w:rsidRPr="00574D29" w:rsidRDefault="00574D29" w:rsidP="00574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4D29">
              <w:rPr>
                <w:rFonts w:ascii="Book Antiqua" w:hAnsi="Book Antiqua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:rsidR="00574D29" w:rsidRPr="00574D29" w:rsidRDefault="00574D29" w:rsidP="00574D2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74D29"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</w:tbl>
    <w:p w:rsidR="00574D29" w:rsidRPr="00E6393E" w:rsidRDefault="00574D29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574D29" w:rsidRDefault="00574D29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637B2" w:rsidRDefault="000637B2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637B2" w:rsidRDefault="000637B2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637B2" w:rsidRDefault="000637B2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637B2" w:rsidRDefault="000637B2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637B2" w:rsidRDefault="000637B2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637B2" w:rsidRDefault="000637B2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637B2" w:rsidRDefault="000637B2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637B2" w:rsidRDefault="000637B2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637B2" w:rsidRDefault="000637B2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637B2" w:rsidRDefault="000637B2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637B2" w:rsidRDefault="000637B2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637B2" w:rsidRDefault="000637B2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637B2" w:rsidRDefault="000637B2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637B2" w:rsidRDefault="000637B2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637B2" w:rsidRPr="00E6393E" w:rsidRDefault="000637B2" w:rsidP="00574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6393E">
        <w:rPr>
          <w:rFonts w:eastAsia="Calibri"/>
          <w:b/>
          <w:bCs/>
          <w:sz w:val="32"/>
          <w:szCs w:val="28"/>
          <w:lang w:eastAsia="en-US"/>
        </w:rPr>
        <w:t>Программа вступительного испытания</w:t>
      </w: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6"/>
          <w:lang w:eastAsia="en-US"/>
        </w:rPr>
      </w:pPr>
      <w:r w:rsidRPr="00E6393E">
        <w:rPr>
          <w:rFonts w:eastAsia="Calibri"/>
          <w:sz w:val="32"/>
          <w:szCs w:val="36"/>
          <w:lang w:eastAsia="en-US"/>
        </w:rPr>
        <w:t xml:space="preserve">по направлению подготовки </w:t>
      </w:r>
      <w:proofErr w:type="spellStart"/>
      <w:r w:rsidRPr="00E6393E">
        <w:rPr>
          <w:rFonts w:eastAsia="Calibri"/>
          <w:sz w:val="32"/>
          <w:szCs w:val="36"/>
          <w:lang w:eastAsia="en-US"/>
        </w:rPr>
        <w:t>научно˗педагогических</w:t>
      </w:r>
      <w:proofErr w:type="spellEnd"/>
      <w:r w:rsidRPr="00E6393E">
        <w:rPr>
          <w:rFonts w:eastAsia="Calibri"/>
          <w:sz w:val="32"/>
          <w:szCs w:val="36"/>
          <w:lang w:eastAsia="en-US"/>
        </w:rPr>
        <w:t xml:space="preserve">  кадров в аспирантуре</w:t>
      </w:r>
    </w:p>
    <w:p w:rsidR="00574D29" w:rsidRDefault="001F6247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pacing w:val="-8"/>
          <w:sz w:val="32"/>
          <w:szCs w:val="28"/>
          <w:lang w:eastAsia="en-US"/>
        </w:rPr>
      </w:pPr>
      <w:r>
        <w:rPr>
          <w:rFonts w:eastAsia="Calibri"/>
          <w:b/>
          <w:bCs/>
          <w:sz w:val="32"/>
          <w:szCs w:val="28"/>
          <w:lang w:eastAsia="en-US"/>
        </w:rPr>
        <w:t>37</w:t>
      </w:r>
      <w:r w:rsidR="00574D29" w:rsidRPr="00E6393E">
        <w:rPr>
          <w:rFonts w:eastAsia="Calibri"/>
          <w:b/>
          <w:bCs/>
          <w:sz w:val="32"/>
          <w:szCs w:val="28"/>
          <w:lang w:eastAsia="en-US"/>
        </w:rPr>
        <w:t>.0</w:t>
      </w:r>
      <w:r>
        <w:rPr>
          <w:rFonts w:eastAsia="Calibri"/>
          <w:b/>
          <w:bCs/>
          <w:sz w:val="32"/>
          <w:szCs w:val="28"/>
          <w:lang w:eastAsia="en-US"/>
        </w:rPr>
        <w:t>6</w:t>
      </w:r>
      <w:r w:rsidR="00574D29" w:rsidRPr="00E6393E">
        <w:rPr>
          <w:rFonts w:eastAsia="Calibri"/>
          <w:b/>
          <w:bCs/>
          <w:sz w:val="32"/>
          <w:szCs w:val="28"/>
          <w:lang w:eastAsia="en-US"/>
        </w:rPr>
        <w:t>.0</w:t>
      </w:r>
      <w:r w:rsidR="00574D29">
        <w:rPr>
          <w:rFonts w:eastAsia="Calibri"/>
          <w:b/>
          <w:bCs/>
          <w:sz w:val="32"/>
          <w:szCs w:val="28"/>
          <w:lang w:eastAsia="en-US"/>
        </w:rPr>
        <w:t>0</w:t>
      </w:r>
      <w:r w:rsidR="00574D29" w:rsidRPr="00E6393E">
        <w:rPr>
          <w:rFonts w:eastAsia="Calibri"/>
          <w:b/>
          <w:bCs/>
          <w:sz w:val="32"/>
          <w:szCs w:val="28"/>
          <w:lang w:eastAsia="en-US"/>
        </w:rPr>
        <w:t xml:space="preserve"> </w:t>
      </w:r>
      <w:r w:rsidR="00574D29" w:rsidRPr="00E6393E">
        <w:rPr>
          <w:rFonts w:eastAsia="Calibri"/>
          <w:b/>
          <w:bCs/>
          <w:spacing w:val="-8"/>
          <w:sz w:val="32"/>
          <w:szCs w:val="28"/>
          <w:lang w:eastAsia="en-US"/>
        </w:rPr>
        <w:t>«</w:t>
      </w:r>
      <w:r>
        <w:rPr>
          <w:rFonts w:eastAsia="Calibri"/>
          <w:b/>
          <w:bCs/>
          <w:spacing w:val="-8"/>
          <w:sz w:val="32"/>
          <w:szCs w:val="28"/>
          <w:lang w:eastAsia="en-US"/>
        </w:rPr>
        <w:t>Психологические науки</w:t>
      </w:r>
      <w:r w:rsidR="00574D29" w:rsidRPr="00E6393E">
        <w:rPr>
          <w:rFonts w:eastAsia="Calibri"/>
          <w:b/>
          <w:bCs/>
          <w:spacing w:val="-8"/>
          <w:sz w:val="32"/>
          <w:szCs w:val="28"/>
          <w:lang w:eastAsia="en-US"/>
        </w:rPr>
        <w:t>»</w:t>
      </w:r>
    </w:p>
    <w:p w:rsidR="00574D29" w:rsidRPr="00A16C5C" w:rsidRDefault="00A16C5C" w:rsidP="00574D29">
      <w:pPr>
        <w:autoSpaceDE w:val="0"/>
        <w:autoSpaceDN w:val="0"/>
        <w:adjustRightInd w:val="0"/>
        <w:jc w:val="center"/>
        <w:rPr>
          <w:rFonts w:eastAsia="Calibri"/>
          <w:bCs/>
          <w:spacing w:val="-8"/>
          <w:sz w:val="16"/>
          <w:szCs w:val="16"/>
          <w:lang w:eastAsia="en-US"/>
        </w:rPr>
      </w:pPr>
      <w:r>
        <w:rPr>
          <w:rFonts w:eastAsia="Calibri"/>
          <w:bCs/>
          <w:spacing w:val="-8"/>
          <w:sz w:val="16"/>
          <w:szCs w:val="16"/>
          <w:lang w:eastAsia="en-US"/>
        </w:rPr>
        <w:t xml:space="preserve"> </w:t>
      </w:r>
      <w:r w:rsidRPr="00A16C5C">
        <w:rPr>
          <w:rFonts w:eastAsia="Calibri"/>
          <w:bCs/>
          <w:spacing w:val="-8"/>
          <w:sz w:val="16"/>
          <w:szCs w:val="16"/>
          <w:lang w:eastAsia="en-US"/>
        </w:rPr>
        <w:t>код и наименование направления подготовки</w:t>
      </w: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E6393E">
        <w:rPr>
          <w:rFonts w:eastAsia="Calibri"/>
          <w:bCs/>
          <w:sz w:val="28"/>
          <w:szCs w:val="28"/>
          <w:lang w:eastAsia="en-US"/>
        </w:rPr>
        <w:t>Форма обучения</w:t>
      </w: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1F6247">
        <w:rPr>
          <w:rFonts w:eastAsia="Calibri"/>
          <w:bCs/>
          <w:sz w:val="28"/>
          <w:szCs w:val="28"/>
          <w:highlight w:val="yellow"/>
          <w:lang w:eastAsia="en-US"/>
        </w:rPr>
        <w:t>очная</w:t>
      </w:r>
      <w:r w:rsidRPr="00E6393E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637B2" w:rsidRDefault="000637B2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637B2" w:rsidRDefault="000637B2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637B2" w:rsidRPr="00E6393E" w:rsidRDefault="000637B2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4D29" w:rsidRPr="00E6393E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F6247" w:rsidRDefault="00574D29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Обнинск</w:t>
      </w:r>
      <w:r w:rsidRPr="00E6393E">
        <w:rPr>
          <w:rFonts w:eastAsia="Calibri"/>
          <w:b/>
          <w:bCs/>
          <w:sz w:val="28"/>
          <w:szCs w:val="28"/>
          <w:lang w:eastAsia="en-US"/>
        </w:rPr>
        <w:t>, 2017</w:t>
      </w:r>
    </w:p>
    <w:p w:rsidR="001F6247" w:rsidRDefault="001F6247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br w:type="page"/>
      </w:r>
    </w:p>
    <w:p w:rsidR="001F6247" w:rsidRPr="009D2726" w:rsidRDefault="001F6247" w:rsidP="001F6247">
      <w:pPr>
        <w:numPr>
          <w:ilvl w:val="0"/>
          <w:numId w:val="3"/>
        </w:numPr>
        <w:ind w:left="0" w:firstLine="0"/>
        <w:jc w:val="both"/>
        <w:rPr>
          <w:b/>
        </w:rPr>
      </w:pPr>
      <w:r w:rsidRPr="009D2726">
        <w:rPr>
          <w:b/>
        </w:rPr>
        <w:lastRenderedPageBreak/>
        <w:t>Общие положения</w:t>
      </w:r>
    </w:p>
    <w:p w:rsidR="000637B2" w:rsidRDefault="000637B2" w:rsidP="000637B2">
      <w:pPr>
        <w:ind w:firstLine="708"/>
        <w:jc w:val="both"/>
      </w:pPr>
      <w:r>
        <w:t xml:space="preserve">Программа вступительного испытания сформирована на основе федеральных государственных образовательных стандартов высшего образования. </w:t>
      </w:r>
    </w:p>
    <w:p w:rsidR="000637B2" w:rsidRDefault="000637B2" w:rsidP="000637B2">
      <w:pPr>
        <w:ind w:firstLine="708"/>
        <w:jc w:val="both"/>
      </w:pPr>
    </w:p>
    <w:p w:rsidR="001F6247" w:rsidRDefault="001F6247" w:rsidP="001F6247">
      <w:pPr>
        <w:jc w:val="both"/>
        <w:rPr>
          <w:b/>
        </w:rPr>
      </w:pPr>
      <w:r w:rsidRPr="00070C79">
        <w:rPr>
          <w:b/>
        </w:rPr>
        <w:t>Форма проведения испытания:</w:t>
      </w:r>
    </w:p>
    <w:p w:rsidR="001F6247" w:rsidRPr="00070C79" w:rsidRDefault="001F6247" w:rsidP="001F6247">
      <w:pPr>
        <w:jc w:val="both"/>
        <w:rPr>
          <w:b/>
        </w:rPr>
      </w:pPr>
    </w:p>
    <w:p w:rsidR="001F6247" w:rsidRDefault="001F6247" w:rsidP="001F6247">
      <w:pPr>
        <w:jc w:val="both"/>
      </w:pPr>
      <w:r>
        <w:t>Вступительное испытание по направлению подготовки аспирантов «Психологические науки» проводится в виде собеседования с обязательным оформлением ответов на вопросы билета в письменном виде. Собеседование проводится с целью выявления у поступающего объёма научных знаний, научно-исследовательских компетенций, навыков системного и критического мышления, необходимых для обучения в аспирантуре. Поступающий должен показать профессиональное владение теорией и практикой в предметной области, продемонстрировать умение вести научную дискуссию.</w:t>
      </w:r>
    </w:p>
    <w:p w:rsidR="001F6247" w:rsidRDefault="001F6247" w:rsidP="001F6247">
      <w:pPr>
        <w:jc w:val="both"/>
      </w:pPr>
    </w:p>
    <w:p w:rsidR="001F6247" w:rsidRPr="00070C79" w:rsidRDefault="001F6247" w:rsidP="001F6247">
      <w:pPr>
        <w:jc w:val="both"/>
        <w:rPr>
          <w:b/>
        </w:rPr>
      </w:pPr>
      <w:r w:rsidRPr="00070C79">
        <w:rPr>
          <w:b/>
        </w:rPr>
        <w:t>Структура испытания:</w:t>
      </w:r>
    </w:p>
    <w:p w:rsidR="001F6247" w:rsidRDefault="001F6247" w:rsidP="001F6247">
      <w:pPr>
        <w:jc w:val="both"/>
      </w:pPr>
      <w:r>
        <w:t>Испытание состоит из ответов на вопросы билета и дополнительные вопросы.</w:t>
      </w:r>
    </w:p>
    <w:p w:rsidR="001F6247" w:rsidRDefault="001F6247" w:rsidP="001F6247">
      <w:pPr>
        <w:jc w:val="both"/>
      </w:pPr>
    </w:p>
    <w:p w:rsidR="001F6247" w:rsidRDefault="001F6247" w:rsidP="001F6247">
      <w:pPr>
        <w:jc w:val="both"/>
        <w:rPr>
          <w:b/>
        </w:rPr>
      </w:pPr>
      <w:r w:rsidRPr="00070C79">
        <w:rPr>
          <w:b/>
        </w:rPr>
        <w:t>Критерии оценки результатов испытания:</w:t>
      </w:r>
    </w:p>
    <w:p w:rsidR="000637B2" w:rsidRPr="00070C79" w:rsidRDefault="000637B2" w:rsidP="001F6247">
      <w:pPr>
        <w:jc w:val="both"/>
        <w:rPr>
          <w:b/>
        </w:rPr>
      </w:pPr>
    </w:p>
    <w:p w:rsidR="000637B2" w:rsidRDefault="000637B2" w:rsidP="000637B2">
      <w:pPr>
        <w:ind w:firstLine="708"/>
        <w:jc w:val="both"/>
      </w:pPr>
      <w:r>
        <w:t>100-90 баллов - даны исчерпывающие и обоснованные ответы на вопросы, поставленные экзаменационной комиссией, абитуриент демонстрирует глубокие теоретические знания, умение сравнивать и оценивать различные научные подходы, пользоваться современной научной терминологией.</w:t>
      </w:r>
    </w:p>
    <w:p w:rsidR="000637B2" w:rsidRDefault="000637B2" w:rsidP="000637B2">
      <w:pPr>
        <w:ind w:firstLine="708"/>
        <w:jc w:val="both"/>
      </w:pPr>
      <w:r>
        <w:t>89-80 баллов - даны полные, достаточно глубокие и обоснованные ответы на вопросы, поставленные экзаменационной комиссией, абитуриент демонстрирует хорошие знания, умение пользоваться современной научной терминологией.</w:t>
      </w:r>
    </w:p>
    <w:p w:rsidR="000637B2" w:rsidRDefault="000637B2" w:rsidP="000637B2">
      <w:pPr>
        <w:ind w:firstLine="708"/>
        <w:jc w:val="both"/>
      </w:pPr>
      <w:r>
        <w:t>79-70 баллов - даны обоснованные ответы на вопросы, поставленные экзаменационной комиссией, абитуриент демонстрирует хорошие знания.</w:t>
      </w:r>
    </w:p>
    <w:p w:rsidR="000637B2" w:rsidRDefault="000637B2" w:rsidP="000637B2">
      <w:pPr>
        <w:ind w:firstLine="708"/>
        <w:jc w:val="both"/>
      </w:pPr>
      <w:r>
        <w:t>69-60 баллов - даны в целом правильные ответы на вопросы, поставленные экзаменационной комиссией, при этом абитуриент недостаточно аргументирует ответы.</w:t>
      </w:r>
    </w:p>
    <w:p w:rsidR="000637B2" w:rsidRDefault="000637B2" w:rsidP="000637B2">
      <w:pPr>
        <w:ind w:firstLine="708"/>
        <w:jc w:val="both"/>
      </w:pPr>
      <w:r>
        <w:t>59-0 баллов – абитуриент демонстрирует непонимание основного содержания теоретического материала, поверхностность и слабую аргументацию суждений или допущены значительные ошибки.</w:t>
      </w:r>
    </w:p>
    <w:p w:rsidR="001F6247" w:rsidRDefault="001F6247" w:rsidP="001F6247">
      <w:pPr>
        <w:jc w:val="both"/>
      </w:pPr>
      <w:bookmarkStart w:id="0" w:name="_GoBack"/>
      <w:bookmarkEnd w:id="0"/>
    </w:p>
    <w:p w:rsidR="001F6247" w:rsidRDefault="001F6247" w:rsidP="001F6247">
      <w:pPr>
        <w:jc w:val="both"/>
      </w:pPr>
      <w:r>
        <w:t>Решения аттестационной комиссии принимаются большинством голосов.</w:t>
      </w:r>
    </w:p>
    <w:p w:rsidR="001F6247" w:rsidRDefault="001F6247" w:rsidP="001F6247">
      <w:pPr>
        <w:pStyle w:val="a4"/>
        <w:spacing w:before="0" w:beforeAutospacing="0" w:after="0" w:afterAutospacing="0"/>
        <w:ind w:firstLine="708"/>
        <w:jc w:val="both"/>
      </w:pPr>
    </w:p>
    <w:p w:rsidR="001F6247" w:rsidRDefault="001F6247" w:rsidP="001F6247">
      <w:pPr>
        <w:numPr>
          <w:ilvl w:val="0"/>
          <w:numId w:val="3"/>
        </w:numPr>
        <w:ind w:left="0" w:firstLine="0"/>
        <w:jc w:val="both"/>
        <w:rPr>
          <w:b/>
        </w:rPr>
      </w:pPr>
      <w:r>
        <w:rPr>
          <w:b/>
        </w:rPr>
        <w:t>Содержание программы вступительного собеседования для оценки</w:t>
      </w:r>
      <w:r w:rsidRPr="00AD3BCC">
        <w:rPr>
          <w:b/>
        </w:rPr>
        <w:t xml:space="preserve"> сформированности компетенций в области базовых дисциплин, необходимых для успешного освоения программы </w:t>
      </w:r>
      <w:r>
        <w:rPr>
          <w:b/>
        </w:rPr>
        <w:t>аспирантуры</w:t>
      </w:r>
    </w:p>
    <w:p w:rsidR="001F6247" w:rsidRPr="001F6247" w:rsidRDefault="001F6247" w:rsidP="001F6247">
      <w:pPr>
        <w:ind w:firstLine="709"/>
        <w:jc w:val="both"/>
      </w:pPr>
      <w:r w:rsidRPr="001F6247">
        <w:t>Психология как наука. История развития представлений о предмете психологии. Методы психологического исследования. Типы психологических экспериментов. Сознание как предмет научной психологии. Классическая психология сознания (</w:t>
      </w:r>
      <w:proofErr w:type="spellStart"/>
      <w:r w:rsidRPr="001F6247">
        <w:t>В.Вундт</w:t>
      </w:r>
      <w:proofErr w:type="spellEnd"/>
      <w:r w:rsidRPr="001F6247">
        <w:t xml:space="preserve">, </w:t>
      </w:r>
      <w:proofErr w:type="spellStart"/>
      <w:r w:rsidRPr="001F6247">
        <w:t>У.Джемс</w:t>
      </w:r>
      <w:proofErr w:type="spellEnd"/>
      <w:r w:rsidRPr="001F6247">
        <w:t xml:space="preserve">). </w:t>
      </w:r>
      <w:proofErr w:type="spellStart"/>
      <w:proofErr w:type="gramStart"/>
      <w:r w:rsidRPr="001F6247">
        <w:t>Гештальт</w:t>
      </w:r>
      <w:proofErr w:type="spellEnd"/>
      <w:r w:rsidRPr="001F6247">
        <w:t>-психология</w:t>
      </w:r>
      <w:proofErr w:type="gramEnd"/>
      <w:r w:rsidRPr="001F6247">
        <w:t xml:space="preserve">: основные положения, понятия, области исследования. Поведение как предмет психологии. Бихевиоризм и </w:t>
      </w:r>
      <w:proofErr w:type="spellStart"/>
      <w:r w:rsidRPr="001F6247">
        <w:t>необихевиоризм</w:t>
      </w:r>
      <w:proofErr w:type="spellEnd"/>
      <w:r w:rsidRPr="001F6247">
        <w:t xml:space="preserve">. Проблема бессознательного в психологии: определения, факты, </w:t>
      </w:r>
      <w:r w:rsidR="00EB5F58" w:rsidRPr="001F6247">
        <w:t>интерпретации</w:t>
      </w:r>
      <w:r w:rsidRPr="001F6247">
        <w:t xml:space="preserve">. Методы изучения бессознательного. Гуманистическая и экзистенциальная психология. Когнитивный подход в психологии: основные принципы, понятия, методы и области исследования. </w:t>
      </w:r>
      <w:proofErr w:type="spellStart"/>
      <w:r w:rsidRPr="001F6247">
        <w:t>Деятельностный</w:t>
      </w:r>
      <w:proofErr w:type="spellEnd"/>
      <w:r w:rsidRPr="001F6247">
        <w:t xml:space="preserve"> подход в психологии. Структура деятельности по </w:t>
      </w:r>
      <w:proofErr w:type="spellStart"/>
      <w:r w:rsidRPr="001F6247">
        <w:t>А.Н.Леонтьеву</w:t>
      </w:r>
      <w:proofErr w:type="spellEnd"/>
      <w:r w:rsidRPr="001F6247">
        <w:t xml:space="preserve">. </w:t>
      </w:r>
    </w:p>
    <w:p w:rsidR="001F6247" w:rsidRPr="001F6247" w:rsidRDefault="001F6247" w:rsidP="001F6247">
      <w:pPr>
        <w:ind w:firstLine="709"/>
        <w:jc w:val="both"/>
      </w:pPr>
      <w:r w:rsidRPr="001F6247">
        <w:t xml:space="preserve">Проблема возникновения психики. Критерии психического. Этапы развития психики в филогенезе: элементарная сенсорная психика, перцептивная психика, интеллект. Возникновение и развитие сознания. </w:t>
      </w:r>
      <w:proofErr w:type="spellStart"/>
      <w:r w:rsidRPr="001F6247">
        <w:t>Трехаспектная</w:t>
      </w:r>
      <w:proofErr w:type="spellEnd"/>
      <w:r w:rsidRPr="001F6247">
        <w:t xml:space="preserve"> структура сознания: чувственная ткань, значение, личностный смысл. Понятие высших психических функций </w:t>
      </w:r>
      <w:r w:rsidRPr="001F6247">
        <w:lastRenderedPageBreak/>
        <w:t>(</w:t>
      </w:r>
      <w:proofErr w:type="spellStart"/>
      <w:r w:rsidRPr="001F6247">
        <w:t>Л.С.Выготский</w:t>
      </w:r>
      <w:proofErr w:type="spellEnd"/>
      <w:r w:rsidRPr="001F6247">
        <w:t xml:space="preserve">). Их строение, свойства, происхождение и развитие. Понятие </w:t>
      </w:r>
      <w:proofErr w:type="spellStart"/>
      <w:r w:rsidRPr="001F6247">
        <w:t>интериоризации</w:t>
      </w:r>
      <w:proofErr w:type="spellEnd"/>
      <w:r w:rsidRPr="001F6247">
        <w:t xml:space="preserve">. </w:t>
      </w:r>
    </w:p>
    <w:p w:rsidR="001F6247" w:rsidRPr="001F6247" w:rsidRDefault="001F6247" w:rsidP="001F6247">
      <w:pPr>
        <w:ind w:firstLine="709"/>
        <w:jc w:val="both"/>
      </w:pPr>
      <w:r w:rsidRPr="001F6247">
        <w:t xml:space="preserve">Индивид, личность, субъект, индивидуальность. Структура индивидуальности. Понятие личности. Основные подходы к изучению личности. Движущие силы и условия развития личности. Периодизация развития личности.  Структура личности. Черты личности. Смысловая сфера личности. Самосознание личности. Проблема «Я» в психологии. Самооценка и уровень притязаний как структурные элементы личности.  </w:t>
      </w:r>
    </w:p>
    <w:p w:rsidR="001F6247" w:rsidRPr="001F6247" w:rsidRDefault="001F6247" w:rsidP="001F6247">
      <w:pPr>
        <w:ind w:firstLine="709"/>
        <w:jc w:val="both"/>
      </w:pPr>
      <w:r w:rsidRPr="001F6247">
        <w:t>Темперамент и его физиологические основы. Теории темперамента. Типологии темперамента. Характер: его строение и формирование. Характер и темперамент. Акцентуации характера.</w:t>
      </w:r>
    </w:p>
    <w:p w:rsidR="001F6247" w:rsidRPr="001F6247" w:rsidRDefault="001F6247" w:rsidP="001F6247">
      <w:pPr>
        <w:ind w:firstLine="709"/>
        <w:jc w:val="both"/>
      </w:pPr>
      <w:r w:rsidRPr="001F6247">
        <w:t xml:space="preserve">Общая характеристика мотивационной сферы. Потребность и мотив. Функции мотивов. Специфика мотивационной сферы человека. Личность как иерархия мотивов. Понятие ведущего мотива. Гармоничная и трагическая личность по </w:t>
      </w:r>
      <w:proofErr w:type="spellStart"/>
      <w:r w:rsidRPr="001F6247">
        <w:t>А.Н.Леонтьеву</w:t>
      </w:r>
      <w:proofErr w:type="spellEnd"/>
      <w:r w:rsidRPr="001F6247">
        <w:t>. Проблема внутренней и внешней мотивации. Теории человеческой мотивации. Развитие мотивации в онтогенезе. Методы ее изучения и диагностики. Мотивация отдельных видов деятельности, ее экспериментальные исследования.</w:t>
      </w:r>
    </w:p>
    <w:p w:rsidR="001F6247" w:rsidRPr="001F6247" w:rsidRDefault="001F6247" w:rsidP="001F6247">
      <w:pPr>
        <w:ind w:firstLine="709"/>
        <w:jc w:val="both"/>
      </w:pPr>
      <w:r w:rsidRPr="001F6247">
        <w:t xml:space="preserve">Произвольность и </w:t>
      </w:r>
      <w:proofErr w:type="spellStart"/>
      <w:r w:rsidRPr="001F6247">
        <w:t>опосредствованность</w:t>
      </w:r>
      <w:proofErr w:type="spellEnd"/>
      <w:r w:rsidRPr="001F6247">
        <w:t xml:space="preserve"> мотивации человека. </w:t>
      </w:r>
      <w:proofErr w:type="spellStart"/>
      <w:r w:rsidRPr="001F6247">
        <w:t>Саморегуляция</w:t>
      </w:r>
      <w:proofErr w:type="spellEnd"/>
      <w:r w:rsidRPr="001F6247">
        <w:t xml:space="preserve"> и </w:t>
      </w:r>
      <w:proofErr w:type="spellStart"/>
      <w:r w:rsidRPr="001F6247">
        <w:t>самодетерминация</w:t>
      </w:r>
      <w:proofErr w:type="spellEnd"/>
      <w:r w:rsidRPr="001F6247">
        <w:t>. Воля. Структура волевого процесса.</w:t>
      </w:r>
    </w:p>
    <w:p w:rsidR="001F6247" w:rsidRPr="001F6247" w:rsidRDefault="001F6247" w:rsidP="001F6247">
      <w:pPr>
        <w:ind w:firstLine="709"/>
        <w:jc w:val="both"/>
      </w:pPr>
      <w:r w:rsidRPr="001F6247">
        <w:t>Эмоциональные процессы: основания классификаций, функции эмоций. Теории эмоций. Эмоциональные состояния. Негативные и позитивные состояния, проблема совладания.</w:t>
      </w:r>
    </w:p>
    <w:p w:rsidR="001F6247" w:rsidRPr="001F6247" w:rsidRDefault="001F6247" w:rsidP="001F6247">
      <w:pPr>
        <w:ind w:firstLine="709"/>
        <w:jc w:val="both"/>
      </w:pPr>
      <w:r w:rsidRPr="001F6247">
        <w:t xml:space="preserve">Ощущение и восприятие: свойства и классификации. Основные подходы к изучению восприятия. Теории восприятия. Проблема врожденного и приобретенного в восприятии. Теории перцептивного научения. Основные психофизические законы. Теория обнаружения сигналов. </w:t>
      </w:r>
    </w:p>
    <w:p w:rsidR="001F6247" w:rsidRPr="001F6247" w:rsidRDefault="001F6247" w:rsidP="001F6247">
      <w:pPr>
        <w:ind w:firstLine="709"/>
        <w:jc w:val="both"/>
      </w:pPr>
      <w:r w:rsidRPr="001F6247">
        <w:t>Внимание: явления, функции, виды и свойства. Основные подходы к изучению внимания. Теории внимания. Развитие и формирование внимания. Исследование внимания в когнитивной психологии.</w:t>
      </w:r>
    </w:p>
    <w:p w:rsidR="001F6247" w:rsidRPr="001F6247" w:rsidRDefault="001F6247" w:rsidP="001F6247">
      <w:pPr>
        <w:ind w:firstLine="709"/>
        <w:jc w:val="both"/>
      </w:pPr>
      <w:r w:rsidRPr="001F6247">
        <w:t xml:space="preserve">Память: явления, функции и виды. Основные подходы к изучению памяти. Теории памяти. Развитие памяти. Исследование памяти в когнитивной психологии. </w:t>
      </w:r>
      <w:proofErr w:type="spellStart"/>
      <w:r w:rsidRPr="001F6247">
        <w:t>Гетерохронность</w:t>
      </w:r>
      <w:proofErr w:type="spellEnd"/>
      <w:r w:rsidRPr="001F6247">
        <w:t xml:space="preserve"> развития человека в биологическом, психологическом и социальном планах. </w:t>
      </w:r>
    </w:p>
    <w:p w:rsidR="001F6247" w:rsidRPr="001F6247" w:rsidRDefault="001F6247" w:rsidP="001F6247">
      <w:pPr>
        <w:ind w:firstLine="709"/>
        <w:jc w:val="both"/>
      </w:pPr>
      <w:r w:rsidRPr="001F6247">
        <w:t>Определения мышления и его виды. Основные подходы к изучению мышления. Теории мышления. Мышление как деятельность и как процесс решения задач. Мотивационная, эмоциональная и смысловая регуляция мышления. Интеллект. Концепции структуры интеллекта. Теории интеллекта и его диагностика. Проблема измерения интеллекта. Понятие способностей, диагностика и развитие. Способности и задатки. Проблема развития мышления и интеллекта.</w:t>
      </w:r>
    </w:p>
    <w:p w:rsidR="001F6247" w:rsidRPr="001F6247" w:rsidRDefault="001F6247" w:rsidP="001F6247">
      <w:pPr>
        <w:ind w:firstLine="709"/>
        <w:jc w:val="both"/>
      </w:pPr>
      <w:r w:rsidRPr="001F6247">
        <w:t>Мышление, сознание, язык и речь. Язык и речь. Виды речи и их психологические характеристика. Природа и структура общения. Общение как восприятие и понимание людьми друг друга.</w:t>
      </w:r>
    </w:p>
    <w:p w:rsidR="001F6247" w:rsidRPr="001F6247" w:rsidRDefault="001F6247" w:rsidP="001F6247">
      <w:pPr>
        <w:ind w:firstLine="709"/>
        <w:jc w:val="both"/>
      </w:pPr>
      <w:r w:rsidRPr="001F6247">
        <w:t xml:space="preserve">Воображение, его виды и функции. Воображение и творчество. </w:t>
      </w:r>
    </w:p>
    <w:p w:rsidR="001F6247" w:rsidRPr="001F6247" w:rsidRDefault="001F6247" w:rsidP="001F6247">
      <w:pPr>
        <w:tabs>
          <w:tab w:val="num" w:pos="2136"/>
        </w:tabs>
        <w:ind w:firstLine="709"/>
        <w:jc w:val="both"/>
        <w:rPr>
          <w:iCs/>
          <w:snapToGrid w:val="0"/>
        </w:rPr>
      </w:pPr>
      <w:r w:rsidRPr="001F6247">
        <w:rPr>
          <w:iCs/>
          <w:snapToGrid w:val="0"/>
        </w:rPr>
        <w:t xml:space="preserve">Человек как субъект труда. О развитии и структуре человека как субъекта труда. Трудовой пост и его составляющие. Индивидуальный стиль трудовой деятельности. Работоспособность. Утомление. Режимы труда и отдыха. Динамика работоспособности в процессе деятельности. Производственная среда. Тяжесть труда.  Факторы условий труда. </w:t>
      </w:r>
    </w:p>
    <w:p w:rsidR="001F6247" w:rsidRPr="001F6247" w:rsidRDefault="001F6247" w:rsidP="001F6247">
      <w:pPr>
        <w:tabs>
          <w:tab w:val="num" w:pos="2136"/>
        </w:tabs>
        <w:ind w:firstLine="709"/>
        <w:jc w:val="both"/>
        <w:rPr>
          <w:iCs/>
          <w:snapToGrid w:val="0"/>
        </w:rPr>
      </w:pPr>
      <w:r w:rsidRPr="001F6247">
        <w:rPr>
          <w:iCs/>
          <w:snapToGrid w:val="0"/>
        </w:rPr>
        <w:t>Кадровая работа по профессиональному развитию и обучению. Развитие организации и ее сотрудников.</w:t>
      </w:r>
    </w:p>
    <w:p w:rsidR="001F6247" w:rsidRPr="001F6247" w:rsidRDefault="001F6247" w:rsidP="001F6247">
      <w:pPr>
        <w:ind w:firstLine="709"/>
        <w:jc w:val="both"/>
        <w:rPr>
          <w:iCs/>
          <w:snapToGrid w:val="0"/>
        </w:rPr>
      </w:pPr>
      <w:r w:rsidRPr="001F6247">
        <w:rPr>
          <w:iCs/>
          <w:snapToGrid w:val="0"/>
        </w:rPr>
        <w:t>Трудовая мотивация и удовлетворенность трудом. Психология коллективного труда.</w:t>
      </w:r>
    </w:p>
    <w:p w:rsidR="001F6247" w:rsidRPr="001F6247" w:rsidRDefault="001F6247" w:rsidP="001F6247">
      <w:pPr>
        <w:tabs>
          <w:tab w:val="num" w:pos="2136"/>
        </w:tabs>
        <w:ind w:firstLine="709"/>
        <w:jc w:val="both"/>
        <w:rPr>
          <w:iCs/>
          <w:snapToGrid w:val="0"/>
        </w:rPr>
      </w:pPr>
      <w:r w:rsidRPr="001F6247">
        <w:rPr>
          <w:iCs/>
          <w:snapToGrid w:val="0"/>
        </w:rPr>
        <w:lastRenderedPageBreak/>
        <w:t>Проблемы взаимоотношений в трудовом коллективе. Особенности и условия формирования трудовой мотивации работников в производственном коллективе.  Деловые и профессиональные коммуникации.</w:t>
      </w:r>
    </w:p>
    <w:p w:rsidR="001F6247" w:rsidRPr="001F6247" w:rsidRDefault="001F6247" w:rsidP="001F6247">
      <w:pPr>
        <w:tabs>
          <w:tab w:val="num" w:pos="2136"/>
        </w:tabs>
        <w:ind w:firstLine="709"/>
        <w:jc w:val="both"/>
        <w:rPr>
          <w:iCs/>
          <w:snapToGrid w:val="0"/>
        </w:rPr>
      </w:pPr>
      <w:r w:rsidRPr="001F6247">
        <w:rPr>
          <w:iCs/>
          <w:snapToGrid w:val="0"/>
        </w:rPr>
        <w:t xml:space="preserve">Система «человек-машина-среда» (СЧМС). Человек-оператор в СЧМС. Особенности деятельности оператора. Средства операторской  деятельности: средства отображения информации (СОИ) и органы управления (ОУ). </w:t>
      </w:r>
    </w:p>
    <w:p w:rsidR="001F6247" w:rsidRPr="001F6247" w:rsidRDefault="001F6247" w:rsidP="001F6247">
      <w:pPr>
        <w:tabs>
          <w:tab w:val="num" w:pos="2136"/>
        </w:tabs>
        <w:ind w:firstLine="709"/>
        <w:jc w:val="both"/>
        <w:rPr>
          <w:iCs/>
          <w:snapToGrid w:val="0"/>
        </w:rPr>
      </w:pPr>
      <w:r w:rsidRPr="001F6247">
        <w:rPr>
          <w:iCs/>
          <w:snapToGrid w:val="0"/>
        </w:rPr>
        <w:t xml:space="preserve">Надежность профессиональной деятельности. Системный подход в решении проблем надежности. Структура надежности. Базовая и прагматическая надежности. </w:t>
      </w:r>
    </w:p>
    <w:p w:rsidR="001F6247" w:rsidRPr="001F6247" w:rsidRDefault="001F6247" w:rsidP="001F6247">
      <w:pPr>
        <w:tabs>
          <w:tab w:val="num" w:pos="2136"/>
        </w:tabs>
        <w:ind w:firstLine="709"/>
        <w:jc w:val="both"/>
        <w:rPr>
          <w:iCs/>
          <w:snapToGrid w:val="0"/>
        </w:rPr>
      </w:pPr>
      <w:r w:rsidRPr="001F6247">
        <w:rPr>
          <w:iCs/>
          <w:snapToGrid w:val="0"/>
        </w:rPr>
        <w:t xml:space="preserve">Система мероприятий психологического обеспечения профессиональной деятельности персонала. Профессиональный отбор. Роль и место профессионального психологического отбора в системе профотбора. Категории профпригодности. </w:t>
      </w:r>
    </w:p>
    <w:p w:rsidR="001F6247" w:rsidRPr="001F6247" w:rsidRDefault="001F6247" w:rsidP="001F6247">
      <w:pPr>
        <w:tabs>
          <w:tab w:val="num" w:pos="2136"/>
        </w:tabs>
        <w:ind w:firstLine="709"/>
        <w:jc w:val="both"/>
        <w:rPr>
          <w:iCs/>
          <w:snapToGrid w:val="0"/>
        </w:rPr>
      </w:pPr>
      <w:r w:rsidRPr="001F6247">
        <w:rPr>
          <w:iCs/>
          <w:snapToGrid w:val="0"/>
        </w:rPr>
        <w:t>Психологическое сопровождение профессиональной деятельности. Организация и методологическое, методическое обеспечение мероприятий психологического обеспечения. Психологическое обеспечение профессиональной подготовки персонала</w:t>
      </w:r>
    </w:p>
    <w:p w:rsidR="001F6247" w:rsidRPr="001F6247" w:rsidRDefault="001F6247" w:rsidP="001F6247">
      <w:pPr>
        <w:tabs>
          <w:tab w:val="num" w:pos="2136"/>
        </w:tabs>
        <w:ind w:firstLine="709"/>
        <w:jc w:val="both"/>
        <w:rPr>
          <w:iCs/>
          <w:snapToGrid w:val="0"/>
        </w:rPr>
      </w:pPr>
      <w:r w:rsidRPr="001F6247">
        <w:rPr>
          <w:iCs/>
          <w:snapToGrid w:val="0"/>
        </w:rPr>
        <w:t>Личностные п</w:t>
      </w:r>
      <w:r w:rsidR="00EB5F58">
        <w:rPr>
          <w:iCs/>
          <w:snapToGrid w:val="0"/>
        </w:rPr>
        <w:t>сихологические аспекты культуры</w:t>
      </w:r>
      <w:r w:rsidRPr="001F6247">
        <w:rPr>
          <w:iCs/>
          <w:snapToGrid w:val="0"/>
        </w:rPr>
        <w:t xml:space="preserve"> безопасности. Профессионально важные личностные качества.</w:t>
      </w:r>
    </w:p>
    <w:p w:rsidR="001F6247" w:rsidRPr="001F6247" w:rsidRDefault="001F6247" w:rsidP="001F6247">
      <w:pPr>
        <w:tabs>
          <w:tab w:val="num" w:pos="2136"/>
        </w:tabs>
        <w:ind w:firstLine="709"/>
        <w:jc w:val="both"/>
        <w:rPr>
          <w:iCs/>
          <w:snapToGrid w:val="0"/>
        </w:rPr>
      </w:pPr>
      <w:r w:rsidRPr="001F6247">
        <w:rPr>
          <w:iCs/>
          <w:snapToGrid w:val="0"/>
        </w:rPr>
        <w:t>Методы профилактики факторов, влияющих на функциональное состояние персонала и повышающих вероятность неправильного действия.</w:t>
      </w:r>
    </w:p>
    <w:p w:rsidR="001F6247" w:rsidRPr="001F6247" w:rsidRDefault="001F6247" w:rsidP="001F6247">
      <w:pPr>
        <w:ind w:firstLine="709"/>
        <w:jc w:val="both"/>
        <w:rPr>
          <w:iCs/>
          <w:snapToGrid w:val="0"/>
        </w:rPr>
      </w:pPr>
      <w:r w:rsidRPr="001F6247">
        <w:rPr>
          <w:iCs/>
          <w:snapToGrid w:val="0"/>
        </w:rPr>
        <w:t xml:space="preserve">Организационная культура. Понятие и типология </w:t>
      </w:r>
      <w:proofErr w:type="spellStart"/>
      <w:r w:rsidRPr="001F6247">
        <w:rPr>
          <w:iCs/>
          <w:snapToGrid w:val="0"/>
        </w:rPr>
        <w:t>оргкультуры</w:t>
      </w:r>
      <w:proofErr w:type="spellEnd"/>
      <w:r w:rsidRPr="001F6247">
        <w:rPr>
          <w:iCs/>
          <w:snapToGrid w:val="0"/>
        </w:rPr>
        <w:t xml:space="preserve">. Формирование </w:t>
      </w:r>
      <w:proofErr w:type="spellStart"/>
      <w:r w:rsidRPr="001F6247">
        <w:rPr>
          <w:iCs/>
          <w:snapToGrid w:val="0"/>
        </w:rPr>
        <w:t>оргкультуры</w:t>
      </w:r>
      <w:proofErr w:type="spellEnd"/>
      <w:r w:rsidRPr="001F6247">
        <w:rPr>
          <w:iCs/>
          <w:snapToGrid w:val="0"/>
        </w:rPr>
        <w:t xml:space="preserve">. </w:t>
      </w:r>
    </w:p>
    <w:p w:rsidR="001F6247" w:rsidRPr="001F6247" w:rsidRDefault="001F6247" w:rsidP="001F6247">
      <w:pPr>
        <w:ind w:firstLine="709"/>
        <w:jc w:val="both"/>
      </w:pPr>
    </w:p>
    <w:p w:rsidR="001F6247" w:rsidRPr="001F6247" w:rsidRDefault="001F6247" w:rsidP="001F6247">
      <w:pPr>
        <w:ind w:firstLine="709"/>
        <w:jc w:val="both"/>
      </w:pPr>
    </w:p>
    <w:p w:rsidR="001F6247" w:rsidRPr="001F6247" w:rsidRDefault="001F6247" w:rsidP="001F6247">
      <w:pPr>
        <w:numPr>
          <w:ilvl w:val="0"/>
          <w:numId w:val="3"/>
        </w:numPr>
        <w:ind w:left="0" w:firstLine="0"/>
        <w:jc w:val="both"/>
        <w:rPr>
          <w:b/>
        </w:rPr>
      </w:pPr>
      <w:r>
        <w:rPr>
          <w:b/>
        </w:rPr>
        <w:t>Рекомендуемая для подготовки л</w:t>
      </w:r>
      <w:r w:rsidRPr="001F6247">
        <w:rPr>
          <w:b/>
        </w:rPr>
        <w:t xml:space="preserve">итература </w:t>
      </w:r>
    </w:p>
    <w:p w:rsidR="001F6247" w:rsidRPr="001F6247" w:rsidRDefault="001F6247" w:rsidP="001F6247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1F6247">
        <w:t xml:space="preserve">Анохин А.Н., </w:t>
      </w:r>
      <w:proofErr w:type="spellStart"/>
      <w:r w:rsidRPr="001F6247">
        <w:t>Острейковский</w:t>
      </w:r>
      <w:proofErr w:type="spellEnd"/>
      <w:r w:rsidRPr="001F6247">
        <w:t xml:space="preserve"> В.А. Практические вопросы эргономики в  энергетике – Обнинск: ИАТЭ, 1999г., 208 с.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proofErr w:type="spellStart"/>
      <w:r w:rsidRPr="001F6247">
        <w:t>Асмолов</w:t>
      </w:r>
      <w:proofErr w:type="spellEnd"/>
      <w:r w:rsidRPr="001F6247">
        <w:t xml:space="preserve"> А.Г. Психология личности. - М.,1990 и посл. изд. </w:t>
      </w:r>
    </w:p>
    <w:p w:rsidR="001F6247" w:rsidRPr="001F6247" w:rsidRDefault="001F6247" w:rsidP="001F6247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1F6247">
        <w:rPr>
          <w:iCs/>
        </w:rPr>
        <w:t>Бодров В.А. Психология профессиональной пригодности. Учебное пособие для вузов. 2-е изд. – М.: ПЕР СЭ, 2006. – 511 с. – современное образование</w:t>
      </w:r>
      <w:r w:rsidRPr="001F6247">
        <w:t xml:space="preserve"> </w:t>
      </w:r>
      <w:proofErr w:type="spellStart"/>
      <w:r w:rsidRPr="001F6247">
        <w:t>Бордовская</w:t>
      </w:r>
      <w:proofErr w:type="spellEnd"/>
      <w:r w:rsidRPr="001F6247">
        <w:t xml:space="preserve"> Н.В., </w:t>
      </w:r>
      <w:proofErr w:type="spellStart"/>
      <w:r w:rsidRPr="001F6247">
        <w:t>Реан</w:t>
      </w:r>
      <w:proofErr w:type="spellEnd"/>
      <w:r w:rsidRPr="001F6247">
        <w:t xml:space="preserve"> А.А. Педагогика. Учебник для вузов – СПб.: Питер. - 304 с. – (Серия «Учебник нового века»).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proofErr w:type="spellStart"/>
      <w:r w:rsidRPr="001F6247">
        <w:t>Божович</w:t>
      </w:r>
      <w:proofErr w:type="spellEnd"/>
      <w:r w:rsidRPr="001F6247">
        <w:t xml:space="preserve"> Л.И. Проблемы формирования личности. М. 1995 и посл. изд.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proofErr w:type="spellStart"/>
      <w:r w:rsidRPr="001F6247">
        <w:t>Брушлинский</w:t>
      </w:r>
      <w:proofErr w:type="spellEnd"/>
      <w:r w:rsidRPr="001F6247">
        <w:t xml:space="preserve"> А. В. О природных предпосылках психического развития человека. — М., 1977.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proofErr w:type="spellStart"/>
      <w:r w:rsidRPr="001F6247">
        <w:t>Вилюнас</w:t>
      </w:r>
      <w:proofErr w:type="spellEnd"/>
      <w:r w:rsidRPr="001F6247">
        <w:t xml:space="preserve"> В.К. Психологические механизмы мотивации человека. - М.,1990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1F6247">
        <w:t xml:space="preserve">Выготский Л.С. История развития высших психических функций. // Собр. соч.: в 6 т. М. 1982-1984. Т. 3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1F6247">
        <w:t xml:space="preserve">Выготский Л.С. Мышление и речь. // Собр. соч.: в 6 т. М. 1982-1984. Т. 2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1F6247">
        <w:t xml:space="preserve">Выготский Л.С. Орудие и знак в развитии ребенка. Собр. соч.: в 6 т. М. 1982-1984. Т. 6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1F6247">
        <w:t xml:space="preserve">Гальперин П.Я. Психология как объективная наука. М. 1998 </w:t>
      </w:r>
    </w:p>
    <w:p w:rsidR="001F6247" w:rsidRPr="001F6247" w:rsidRDefault="001F6247" w:rsidP="001F6247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1F6247">
        <w:t xml:space="preserve">Герберт Д., Л. Фон </w:t>
      </w:r>
      <w:proofErr w:type="spellStart"/>
      <w:r w:rsidRPr="001F6247">
        <w:t>Розенштиль</w:t>
      </w:r>
      <w:proofErr w:type="spellEnd"/>
      <w:r w:rsidRPr="001F6247">
        <w:t>. Организационная психология. Гуманитарный центр, Харьков, 2006. – 624 с.</w:t>
      </w:r>
    </w:p>
    <w:p w:rsidR="001F6247" w:rsidRPr="001F6247" w:rsidRDefault="001F6247" w:rsidP="001F6247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1F6247">
        <w:t xml:space="preserve"> Гордиенко О.В., Андреева  Ю.В. Эргономические вопросы инженерной психологии. Учебное пособие по курсу «Инженерная психология и эргономика». Обнинск. ИАТЭ.2004, -72с.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1F6247">
        <w:t xml:space="preserve">Джеймс У. Психология. - Минск, 2003. </w:t>
      </w:r>
    </w:p>
    <w:p w:rsidR="001F6247" w:rsidRPr="001F6247" w:rsidRDefault="001F6247" w:rsidP="001F6247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proofErr w:type="spellStart"/>
      <w:r w:rsidRPr="001F6247">
        <w:t>Джуэлл</w:t>
      </w:r>
      <w:proofErr w:type="spellEnd"/>
      <w:r w:rsidRPr="001F6247">
        <w:t xml:space="preserve"> Л. Индустриально-организационная психология / 4-е издание международное. </w:t>
      </w:r>
      <w:proofErr w:type="gramStart"/>
      <w:r w:rsidRPr="001F6247">
        <w:t>С-Пб</w:t>
      </w:r>
      <w:proofErr w:type="gramEnd"/>
      <w:r w:rsidRPr="001F6247">
        <w:t>., «Питер», 2001, 710 с.</w:t>
      </w:r>
    </w:p>
    <w:p w:rsidR="001F6247" w:rsidRPr="001F6247" w:rsidRDefault="001F6247" w:rsidP="001F6247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proofErr w:type="spellStart"/>
      <w:r w:rsidRPr="001F6247">
        <w:t>Занковский</w:t>
      </w:r>
      <w:proofErr w:type="spellEnd"/>
      <w:r w:rsidRPr="001F6247">
        <w:t xml:space="preserve"> А.Н. Организационная психология. Учебное пособие для вузов по специальности «Организационная психология» - М.: Флинта: МПСИ, 2000, 648 с.</w:t>
      </w:r>
    </w:p>
    <w:p w:rsidR="001F6247" w:rsidRPr="001F6247" w:rsidRDefault="001F6247" w:rsidP="001F6247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1F6247">
        <w:t>Зейгарник Б.В. Патопсихология: Учебное пособие. – М.: ИЦ Академия, 2005. – 208 с.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proofErr w:type="spellStart"/>
      <w:r w:rsidRPr="001F6247">
        <w:lastRenderedPageBreak/>
        <w:t>Изард</w:t>
      </w:r>
      <w:proofErr w:type="spellEnd"/>
      <w:r w:rsidRPr="001F6247">
        <w:t xml:space="preserve"> К. Эмоции человека. - М.,1980 и посл. изд. </w:t>
      </w:r>
    </w:p>
    <w:p w:rsidR="001F6247" w:rsidRPr="001F6247" w:rsidRDefault="001F6247" w:rsidP="001F6247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1F6247">
        <w:t xml:space="preserve">Ильин Е.П.  Дифференциальная психофизиология: Учебник/ Е.П. Ильин. -2-е изд., доп. -СПб.: Питер, 2001. -464 с Леонтьев А.Н. Очерк развития психики. / </w:t>
      </w:r>
      <w:proofErr w:type="spellStart"/>
      <w:r w:rsidRPr="001F6247">
        <w:t>А.Н.Леонтьев</w:t>
      </w:r>
      <w:proofErr w:type="spellEnd"/>
      <w:r w:rsidRPr="001F6247">
        <w:t xml:space="preserve"> Эволюция психики. – М.: МПСИ; Воронеж: Изд-во НПО "МОДЭК", 1999.</w:t>
      </w:r>
    </w:p>
    <w:p w:rsidR="001F6247" w:rsidRPr="001F6247" w:rsidRDefault="001F6247" w:rsidP="001F6247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1F6247">
        <w:t xml:space="preserve"> </w:t>
      </w:r>
      <w:proofErr w:type="spellStart"/>
      <w:r w:rsidRPr="001F6247">
        <w:t>Карвасарский</w:t>
      </w:r>
      <w:proofErr w:type="spellEnd"/>
      <w:r w:rsidRPr="001F6247">
        <w:t xml:space="preserve"> Б.Д. Клиническая психология (часть </w:t>
      </w:r>
      <w:r w:rsidRPr="001F6247">
        <w:rPr>
          <w:lang w:val="en-US"/>
        </w:rPr>
        <w:t>III</w:t>
      </w:r>
      <w:r w:rsidRPr="001F6247">
        <w:t>). – М.: Питер, 2004. – 960 с.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1F6247">
        <w:t xml:space="preserve">Кон И.С. Ребенок и общество. - М.: Наука, 1988.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proofErr w:type="spellStart"/>
      <w:r w:rsidRPr="001F6247">
        <w:t>Лейтес</w:t>
      </w:r>
      <w:proofErr w:type="spellEnd"/>
      <w:r w:rsidRPr="001F6247">
        <w:t xml:space="preserve"> Н.С. Возрастная одаренность и индивидуальные различия: </w:t>
      </w:r>
      <w:proofErr w:type="spellStart"/>
      <w:r w:rsidRPr="001F6247">
        <w:t>избр</w:t>
      </w:r>
      <w:proofErr w:type="spellEnd"/>
      <w:r w:rsidRPr="001F6247">
        <w:t xml:space="preserve">. тр. - М.; Воронеж: МОДЭК, 1997.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1F6247">
        <w:t xml:space="preserve">Лекции по общей психологии / А. Р. </w:t>
      </w:r>
      <w:proofErr w:type="spellStart"/>
      <w:r w:rsidRPr="001F6247">
        <w:t>Лурия</w:t>
      </w:r>
      <w:proofErr w:type="spellEnd"/>
      <w:r w:rsidRPr="001F6247">
        <w:t xml:space="preserve">. — СПб.: Питер, 2006.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1F6247">
        <w:t xml:space="preserve">Леонтьев А.Н. Деятельность. Сознание. Личность. - М.,1975 и посл. изд.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1F6247">
        <w:t xml:space="preserve">Леонтьев А.Н. Проблемы развития психики. - М.,1981 и посл. изд.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1F6247">
        <w:t xml:space="preserve">Лисина М.И. Общение, личность и психика ребенка. - М.; Воронеж. 1997. </w:t>
      </w:r>
    </w:p>
    <w:p w:rsidR="001F6247" w:rsidRPr="001F6247" w:rsidRDefault="001F6247" w:rsidP="001F6247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proofErr w:type="spellStart"/>
      <w:r w:rsidRPr="001F6247">
        <w:t>Лурия</w:t>
      </w:r>
      <w:proofErr w:type="spellEnd"/>
      <w:r w:rsidRPr="001F6247">
        <w:t xml:space="preserve"> А.Р. Основы нейропсихологии. – М.: Академия, 2004. – 384 с.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proofErr w:type="spellStart"/>
      <w:r w:rsidRPr="001F6247">
        <w:t>Найссер</w:t>
      </w:r>
      <w:proofErr w:type="spellEnd"/>
      <w:r w:rsidRPr="001F6247">
        <w:t xml:space="preserve"> У. Познание и реальность. - М.,1981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proofErr w:type="spellStart"/>
      <w:r w:rsidRPr="001F6247">
        <w:t>Норман</w:t>
      </w:r>
      <w:proofErr w:type="spellEnd"/>
      <w:r w:rsidRPr="001F6247">
        <w:t xml:space="preserve"> Д. Память и научение. - М., 1985.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proofErr w:type="spellStart"/>
      <w:r w:rsidRPr="001F6247">
        <w:t>Нуркова</w:t>
      </w:r>
      <w:proofErr w:type="spellEnd"/>
      <w:r w:rsidRPr="001F6247">
        <w:t xml:space="preserve"> В.В. Общая психология: Учебник для вузов / В.В. </w:t>
      </w:r>
      <w:proofErr w:type="spellStart"/>
      <w:r w:rsidRPr="001F6247">
        <w:t>Нуркова</w:t>
      </w:r>
      <w:proofErr w:type="spellEnd"/>
      <w:r w:rsidRPr="001F6247">
        <w:t xml:space="preserve"> и </w:t>
      </w:r>
      <w:proofErr w:type="spellStart"/>
      <w:r w:rsidRPr="001F6247">
        <w:t>Н.Б.Березанская</w:t>
      </w:r>
      <w:proofErr w:type="spellEnd"/>
      <w:r w:rsidRPr="001F6247">
        <w:t xml:space="preserve">.– М.: ЮРАЙТ, 2013.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1F6247">
        <w:t xml:space="preserve">Обухова Л.Ф. Возрастная психология. От 2010 г. до 2015 г.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1F6247">
        <w:t xml:space="preserve">Общая психология. Тексты: В 3 т. Изд. 2-е. / Отв. ред. В.В. Петухов. – М., УМК «Психология»; Московский психолого-социальный институт, 2007.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1F6247">
        <w:t xml:space="preserve">Основы психодиагностики/ Под общ. ред. А.Г. Шмелева. М., 1996.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1F6247">
        <w:t xml:space="preserve">Петухов В.В. Психология мышления. - М.,1987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1F6247">
        <w:t xml:space="preserve">Пиаже Ж. Психология интеллекта.// </w:t>
      </w:r>
      <w:proofErr w:type="spellStart"/>
      <w:r w:rsidRPr="001F6247">
        <w:t>Избр</w:t>
      </w:r>
      <w:proofErr w:type="spellEnd"/>
      <w:r w:rsidRPr="001F6247">
        <w:t xml:space="preserve">. психол. труды. - М., 1969.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1F6247">
        <w:t xml:space="preserve">Пиаже Ж. Теория Пиаже. Хрестоматия Ж. Пиаже: теория, эксперимент, дискуссия, 2002 </w:t>
      </w:r>
    </w:p>
    <w:p w:rsidR="001F6247" w:rsidRPr="001F6247" w:rsidRDefault="001F6247" w:rsidP="001F6247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proofErr w:type="spellStart"/>
      <w:r w:rsidRPr="001F6247">
        <w:t>Пряжников</w:t>
      </w:r>
      <w:proofErr w:type="spellEnd"/>
      <w:r w:rsidRPr="001F6247">
        <w:t xml:space="preserve"> Н.С. Психология труда и человеческого достоинства: Учеб</w:t>
      </w:r>
      <w:proofErr w:type="gramStart"/>
      <w:r w:rsidRPr="001F6247">
        <w:t>.</w:t>
      </w:r>
      <w:proofErr w:type="gramEnd"/>
      <w:r w:rsidRPr="001F6247">
        <w:t xml:space="preserve"> </w:t>
      </w:r>
      <w:proofErr w:type="gramStart"/>
      <w:r w:rsidRPr="001F6247">
        <w:t>п</w:t>
      </w:r>
      <w:proofErr w:type="gramEnd"/>
      <w:r w:rsidRPr="001F6247">
        <w:t xml:space="preserve">особие для вузов / Н.С. </w:t>
      </w:r>
      <w:proofErr w:type="spellStart"/>
      <w:r w:rsidRPr="001F6247">
        <w:t>Пряжников</w:t>
      </w:r>
      <w:proofErr w:type="spellEnd"/>
      <w:r w:rsidRPr="001F6247">
        <w:t xml:space="preserve">, Е.Ю. </w:t>
      </w:r>
      <w:proofErr w:type="spellStart"/>
      <w:r w:rsidRPr="001F6247">
        <w:t>Пряжникова</w:t>
      </w:r>
      <w:proofErr w:type="spellEnd"/>
      <w:r w:rsidRPr="001F6247">
        <w:t xml:space="preserve">. –  Издательский центр "Академия", 2004.- 480с.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1F6247">
        <w:t xml:space="preserve">Психологическая диагностика: Учебное пособие / Под ред. </w:t>
      </w:r>
      <w:proofErr w:type="spellStart"/>
      <w:r w:rsidRPr="001F6247">
        <w:t>К.М.Гуревич</w:t>
      </w:r>
      <w:proofErr w:type="spellEnd"/>
      <w:r w:rsidRPr="001F6247">
        <w:t xml:space="preserve"> и </w:t>
      </w:r>
      <w:proofErr w:type="spellStart"/>
      <w:r w:rsidRPr="001F6247">
        <w:t>Е.М.Борисовой</w:t>
      </w:r>
      <w:proofErr w:type="spellEnd"/>
      <w:r w:rsidRPr="001F6247">
        <w:t xml:space="preserve">. М. Изд. РАО, 2000.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1F6247">
        <w:t xml:space="preserve">Психология человека от рождения до смерти. Полный курс психологии развития. / Под ред. </w:t>
      </w:r>
      <w:proofErr w:type="spellStart"/>
      <w:r w:rsidRPr="001F6247">
        <w:t>А.А.Реана</w:t>
      </w:r>
      <w:proofErr w:type="spellEnd"/>
      <w:r w:rsidRPr="001F6247">
        <w:t xml:space="preserve">. - </w:t>
      </w:r>
      <w:proofErr w:type="spellStart"/>
      <w:r w:rsidRPr="001F6247">
        <w:t>Спб</w:t>
      </w:r>
      <w:proofErr w:type="spellEnd"/>
      <w:r w:rsidRPr="001F6247">
        <w:t xml:space="preserve">, 2003, 2005.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1F6247">
        <w:t xml:space="preserve">Психология. Учебник для гуманитарных вузов. / Под ред. В.Н. Дружинина.- СПб, 2009.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1F6247">
        <w:t xml:space="preserve">Рубинштейн С.Л. Основы общей психологии. В 2 тт. - М., 1993.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1F6247">
        <w:t xml:space="preserve">Смирнов А.А. Избранные психологические труды: В 2 т. – М., 1987.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proofErr w:type="spellStart"/>
      <w:r w:rsidRPr="001F6247">
        <w:t>Столин</w:t>
      </w:r>
      <w:proofErr w:type="spellEnd"/>
      <w:r w:rsidRPr="001F6247">
        <w:t xml:space="preserve"> В.В. Самосознание личности. - М., 1983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1F6247">
        <w:t xml:space="preserve">Теплов Б.М. Избранные труды. В 2-х тт. – М., 1985. </w:t>
      </w:r>
    </w:p>
    <w:p w:rsidR="001F6247" w:rsidRPr="001F6247" w:rsidRDefault="001F6247" w:rsidP="001F6247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proofErr w:type="spellStart"/>
      <w:r w:rsidRPr="001F6247">
        <w:t>Толочек</w:t>
      </w:r>
      <w:proofErr w:type="spellEnd"/>
      <w:r w:rsidRPr="001F6247">
        <w:t xml:space="preserve"> В.А. Современная психология труда: Учебное пособие для вузов / В.А. </w:t>
      </w:r>
      <w:proofErr w:type="spellStart"/>
      <w:r w:rsidRPr="001F6247">
        <w:t>Толочек</w:t>
      </w:r>
      <w:proofErr w:type="spellEnd"/>
      <w:r w:rsidRPr="001F6247">
        <w:t xml:space="preserve">. – СПб.: Питер, 2005. - 479 с.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1F6247">
        <w:t xml:space="preserve">Толстых Н.Н, Прихожан А.М. Психология подросткового возраста. – М.: </w:t>
      </w:r>
      <w:proofErr w:type="spellStart"/>
      <w:r w:rsidRPr="001F6247">
        <w:t>Юрайт</w:t>
      </w:r>
      <w:proofErr w:type="spellEnd"/>
      <w:r w:rsidRPr="001F6247">
        <w:t xml:space="preserve">, 2015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proofErr w:type="spellStart"/>
      <w:r w:rsidRPr="001F6247">
        <w:t>Франкл</w:t>
      </w:r>
      <w:proofErr w:type="spellEnd"/>
      <w:r w:rsidRPr="001F6247">
        <w:t xml:space="preserve"> В. Человек в поисках смысла. - М., 1990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1F6247">
        <w:t xml:space="preserve">Фрейд З. Введение в психоанализ. Лекции. - М., 1989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proofErr w:type="spellStart"/>
      <w:r w:rsidRPr="001F6247">
        <w:t>Фромм</w:t>
      </w:r>
      <w:proofErr w:type="spellEnd"/>
      <w:r w:rsidRPr="001F6247">
        <w:t xml:space="preserve"> Э. Психоанализ и этика. - М., 1993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proofErr w:type="spellStart"/>
      <w:r w:rsidRPr="001F6247">
        <w:t>Хекхаузен</w:t>
      </w:r>
      <w:proofErr w:type="spellEnd"/>
      <w:r w:rsidRPr="001F6247">
        <w:t xml:space="preserve"> Х. Мотивация и деятельность. В 2 тт. - М., 1986 </w:t>
      </w:r>
    </w:p>
    <w:p w:rsidR="001F6247" w:rsidRPr="001F6247" w:rsidRDefault="001F6247" w:rsidP="001F6247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1F6247">
        <w:t>Хомская Е.Д. Нейропсихология. / 4-е изд. – СПб.: Питер, 2008. – 496 с.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</w:pPr>
      <w:proofErr w:type="spellStart"/>
      <w:r w:rsidRPr="001F6247">
        <w:t>Хьелл</w:t>
      </w:r>
      <w:proofErr w:type="spellEnd"/>
      <w:r w:rsidRPr="001F6247">
        <w:t xml:space="preserve"> Л., </w:t>
      </w:r>
      <w:proofErr w:type="spellStart"/>
      <w:r w:rsidRPr="001F6247">
        <w:t>Зиглер</w:t>
      </w:r>
      <w:proofErr w:type="spellEnd"/>
      <w:r w:rsidRPr="001F6247">
        <w:t xml:space="preserve"> Д. Теории личности. – СПб, 2003. </w:t>
      </w:r>
      <w:r w:rsidRPr="001F6247">
        <w:cr/>
      </w:r>
    </w:p>
    <w:p w:rsidR="001F6247" w:rsidRPr="001F6247" w:rsidRDefault="001F6247" w:rsidP="001F6247">
      <w:pPr>
        <w:numPr>
          <w:ilvl w:val="0"/>
          <w:numId w:val="3"/>
        </w:numPr>
        <w:ind w:left="0" w:firstLine="0"/>
        <w:jc w:val="both"/>
        <w:rPr>
          <w:b/>
        </w:rPr>
      </w:pPr>
      <w:r w:rsidRPr="001F6247">
        <w:rPr>
          <w:b/>
        </w:rPr>
        <w:t xml:space="preserve">Перечень примерных вопросов </w:t>
      </w:r>
      <w:r>
        <w:rPr>
          <w:b/>
        </w:rPr>
        <w:t>вступительного испытания</w:t>
      </w:r>
      <w:r w:rsidRPr="001F6247">
        <w:rPr>
          <w:b/>
        </w:rPr>
        <w:t xml:space="preserve"> в аспирантуру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Психология как наука. История развития представлений о предмете психологии.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Методы психологического исследования. Типы психологических экспериментов.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lastRenderedPageBreak/>
        <w:t>Сознание как предмет научной психологии. Классическая психология сознания (</w:t>
      </w:r>
      <w:proofErr w:type="spellStart"/>
      <w:r w:rsidRPr="001F6247">
        <w:t>В.Вундт</w:t>
      </w:r>
      <w:proofErr w:type="spellEnd"/>
      <w:r w:rsidRPr="001F6247">
        <w:t xml:space="preserve">, </w:t>
      </w:r>
      <w:proofErr w:type="spellStart"/>
      <w:r w:rsidRPr="001F6247">
        <w:t>У.Джемс</w:t>
      </w:r>
      <w:proofErr w:type="spellEnd"/>
      <w:r w:rsidRPr="001F6247">
        <w:t xml:space="preserve">).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proofErr w:type="spellStart"/>
      <w:proofErr w:type="gramStart"/>
      <w:r w:rsidRPr="001F6247">
        <w:t>Гештальт</w:t>
      </w:r>
      <w:proofErr w:type="spellEnd"/>
      <w:r w:rsidRPr="001F6247">
        <w:t>-психология</w:t>
      </w:r>
      <w:proofErr w:type="gramEnd"/>
      <w:r w:rsidRPr="001F6247">
        <w:t xml:space="preserve">: основные положения, понятия, области исследования. </w:t>
      </w:r>
    </w:p>
    <w:p w:rsidR="001F6247" w:rsidRPr="001F6247" w:rsidRDefault="001F6247" w:rsidP="005E294B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Поведение как предмет психологии. Бихевиоризм и </w:t>
      </w:r>
      <w:proofErr w:type="spellStart"/>
      <w:r w:rsidRPr="001F6247">
        <w:t>необихевиоризм</w:t>
      </w:r>
      <w:proofErr w:type="spellEnd"/>
      <w:r w:rsidRPr="001F6247">
        <w:t xml:space="preserve">. </w:t>
      </w:r>
      <w:r w:rsidRPr="001F6247">
        <w:cr/>
        <w:t xml:space="preserve">Проблема бессознательного в психологии: определения, факты, </w:t>
      </w:r>
      <w:proofErr w:type="spellStart"/>
      <w:r w:rsidRPr="001F6247">
        <w:t>интрепретации</w:t>
      </w:r>
      <w:proofErr w:type="spellEnd"/>
      <w:r w:rsidRPr="001F6247">
        <w:t xml:space="preserve">. Методы изучения бессознательного.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Гуманистическая и экзистенциальная психология.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Когнитивный подход в психологии: основные принципы, понятия, методы и области исследования.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proofErr w:type="spellStart"/>
      <w:r w:rsidRPr="001F6247">
        <w:t>Деятельностный</w:t>
      </w:r>
      <w:proofErr w:type="spellEnd"/>
      <w:r w:rsidRPr="001F6247">
        <w:t xml:space="preserve"> подход в психологии. Структура деятельности по </w:t>
      </w:r>
      <w:proofErr w:type="spellStart"/>
      <w:r w:rsidRPr="001F6247">
        <w:t>А.Н.Леонтьеву</w:t>
      </w:r>
      <w:proofErr w:type="spellEnd"/>
      <w:r w:rsidRPr="001F6247">
        <w:t xml:space="preserve">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Проблема возникновения психики. Критерии психического. Этапы развития психики в филогенезе: элементарная сенсорная психика, перцептивная психика, интеллект.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Возникновение и развитие сознания. </w:t>
      </w:r>
      <w:proofErr w:type="spellStart"/>
      <w:r w:rsidRPr="001F6247">
        <w:t>Трехаспектная</w:t>
      </w:r>
      <w:proofErr w:type="spellEnd"/>
      <w:r w:rsidRPr="001F6247">
        <w:t xml:space="preserve"> структура сознания: чувственная ткань, значение, личностный смысл.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>Понятие высших психических функций (</w:t>
      </w:r>
      <w:proofErr w:type="spellStart"/>
      <w:r w:rsidRPr="001F6247">
        <w:t>Л.С.Выготский</w:t>
      </w:r>
      <w:proofErr w:type="spellEnd"/>
      <w:r w:rsidRPr="001F6247">
        <w:t xml:space="preserve">). Их строение, свойства, происхождение и развитие. Понятие </w:t>
      </w:r>
      <w:proofErr w:type="spellStart"/>
      <w:r w:rsidRPr="001F6247">
        <w:t>интериоризации</w:t>
      </w:r>
      <w:proofErr w:type="spellEnd"/>
      <w:r w:rsidRPr="001F6247">
        <w:t xml:space="preserve">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Индивид, личность, субъект, индивидуальность. Структура индивидуальности.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Понятие личности. Основные подходы к изучению личности.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Движущие силы и условия развития личности. Периодизация развития личности.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Структура личности. Черты личности. Смысловая сфера личности.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Самосознание личности. Проблема «Я» в психологии.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Самооценка и уровень притязаний как структурные элементы личности.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Темперамент и его физиологические основы. Теории темперамента. Типологии темперамента.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Характер: его строение и формирование. Характер и темперамент. Акцентуации характера.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Общая характеристика мотивационной сферы. Потребность и мотив. Функции мотивов. Специфика мотивационной сферы человека. </w:t>
      </w:r>
      <w:r w:rsidRPr="001F6247">
        <w:cr/>
        <w:t xml:space="preserve">22. Личность как иерархия мотивов. Понятие ведущего мотива. Гармоничная и трагическая личность по </w:t>
      </w:r>
      <w:proofErr w:type="spellStart"/>
      <w:r w:rsidRPr="001F6247">
        <w:t>А.Н.Леонтьеву</w:t>
      </w:r>
      <w:proofErr w:type="spellEnd"/>
      <w:r w:rsidRPr="001F6247">
        <w:t xml:space="preserve">. Проблема внутренней и внешней мотивации.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Теории человеческой мотивации.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Развитие мотивации в онтогенезе. Методы ее изучения и диагностики. Мотивация отдельных видов деятельности, ее экспериментальные исследования.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Произвольность и </w:t>
      </w:r>
      <w:proofErr w:type="spellStart"/>
      <w:r w:rsidRPr="001F6247">
        <w:t>опосредствованность</w:t>
      </w:r>
      <w:proofErr w:type="spellEnd"/>
      <w:r w:rsidRPr="001F6247">
        <w:t xml:space="preserve"> мотивации человека. </w:t>
      </w:r>
      <w:proofErr w:type="spellStart"/>
      <w:r w:rsidRPr="001F6247">
        <w:t>Саморегуляция</w:t>
      </w:r>
      <w:proofErr w:type="spellEnd"/>
      <w:r w:rsidRPr="001F6247">
        <w:t xml:space="preserve"> и </w:t>
      </w:r>
      <w:proofErr w:type="spellStart"/>
      <w:r w:rsidRPr="001F6247">
        <w:t>самодетерминация</w:t>
      </w:r>
      <w:proofErr w:type="spellEnd"/>
      <w:r w:rsidRPr="001F6247">
        <w:t xml:space="preserve">. Воля. Структура волевого процесса.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Эмоциональные процессы: основания классификаций, функции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spacing w:after="160"/>
        <w:ind w:left="0" w:firstLine="0"/>
        <w:jc w:val="both"/>
      </w:pPr>
      <w:r w:rsidRPr="001F6247">
        <w:t xml:space="preserve">эмоций. Теории эмоций.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Эмоциональные состояния. Негативные и позитивные состояния, проблема совладания.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Ощущение и восприятие: свойства и классификации.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Основные подходы к изучению восприятия. Теории восприятия.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Проблема врожденного и приобретенного в восприятии. Теории перцептивного научения.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Основные психофизические законы. Теория обнаружения сигналов.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Внимание: явления, функции, виды и свойства. Основные подходы к изучению внимания. Теории внимания.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Развитие и формирование внимания.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Исследование внимания в когнитивной психологии.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Память: явления, функции и виды. Основные подходы к изучению памяти. Теории памяти.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t xml:space="preserve">Развитие памяти.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r w:rsidRPr="001F6247">
        <w:lastRenderedPageBreak/>
        <w:t xml:space="preserve">Исследование памяти в когнитивной психологии. </w:t>
      </w:r>
    </w:p>
    <w:p w:rsidR="001F6247" w:rsidRPr="001F6247" w:rsidRDefault="001F6247" w:rsidP="001F6247">
      <w:pPr>
        <w:pStyle w:val="a3"/>
        <w:numPr>
          <w:ilvl w:val="0"/>
          <w:numId w:val="2"/>
        </w:numPr>
        <w:spacing w:after="160"/>
        <w:ind w:left="0" w:firstLine="0"/>
        <w:jc w:val="both"/>
      </w:pPr>
      <w:proofErr w:type="spellStart"/>
      <w:r w:rsidRPr="001F6247">
        <w:t>Гетерохронность</w:t>
      </w:r>
      <w:proofErr w:type="spellEnd"/>
      <w:r w:rsidRPr="001F6247">
        <w:t xml:space="preserve"> развития человека в биологическом, психологическом и социальном планах. </w:t>
      </w:r>
      <w:r w:rsidRPr="001F6247">
        <w:cr/>
        <w:t xml:space="preserve">39. Определения мышления и его виды. Основные подходы к изучению мышления.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spacing w:after="160"/>
        <w:ind w:left="0" w:firstLine="0"/>
        <w:jc w:val="both"/>
      </w:pPr>
      <w:r w:rsidRPr="001F6247">
        <w:t xml:space="preserve">Теории мышления.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spacing w:after="160"/>
        <w:ind w:left="0" w:firstLine="0"/>
        <w:jc w:val="both"/>
      </w:pPr>
      <w:r w:rsidRPr="001F6247">
        <w:t xml:space="preserve">Мышление как деятельность и как процесс решения задач.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spacing w:after="160"/>
        <w:ind w:left="0" w:firstLine="0"/>
        <w:jc w:val="both"/>
      </w:pPr>
      <w:r w:rsidRPr="001F6247">
        <w:t xml:space="preserve">Мотивационная, эмоциональная и смысловая регуляция мышления.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spacing w:after="160"/>
        <w:ind w:left="0" w:firstLine="0"/>
        <w:jc w:val="both"/>
      </w:pPr>
      <w:r w:rsidRPr="001F6247">
        <w:t xml:space="preserve">Интеллект. Концепции структуры интеллекта. Теории интеллекта и его диагностика. Проблема измерения интеллекта.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spacing w:after="160"/>
        <w:ind w:left="0" w:firstLine="0"/>
        <w:jc w:val="both"/>
      </w:pPr>
      <w:r w:rsidRPr="001F6247">
        <w:t xml:space="preserve">Понятие способностей, диагностика и развитие. Способности и задатки.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spacing w:after="160"/>
        <w:ind w:left="0" w:firstLine="0"/>
        <w:jc w:val="both"/>
      </w:pPr>
      <w:r w:rsidRPr="001F6247">
        <w:t xml:space="preserve">Проблема развития мышления и интеллекта.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spacing w:after="160"/>
        <w:ind w:left="0" w:firstLine="0"/>
        <w:jc w:val="both"/>
      </w:pPr>
      <w:r w:rsidRPr="001F6247">
        <w:t xml:space="preserve">Мышление, сознание, язык и речь.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spacing w:after="160"/>
        <w:ind w:left="0" w:firstLine="0"/>
        <w:jc w:val="both"/>
      </w:pPr>
      <w:r w:rsidRPr="001F6247">
        <w:t xml:space="preserve">Язык и речь. Виды речи и их психологические характеристика.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spacing w:after="160"/>
        <w:ind w:left="0" w:firstLine="0"/>
        <w:jc w:val="both"/>
      </w:pPr>
      <w:r w:rsidRPr="001F6247">
        <w:t xml:space="preserve">Природа и структура общения. Общение как восприятие и понимание людьми друг друга. </w:t>
      </w:r>
    </w:p>
    <w:p w:rsidR="001F6247" w:rsidRPr="001F6247" w:rsidRDefault="001F6247" w:rsidP="00BD3C2C">
      <w:pPr>
        <w:pStyle w:val="a3"/>
        <w:numPr>
          <w:ilvl w:val="0"/>
          <w:numId w:val="1"/>
        </w:numPr>
        <w:spacing w:after="160"/>
        <w:ind w:left="0" w:firstLine="0"/>
        <w:jc w:val="both"/>
        <w:rPr>
          <w:iCs/>
          <w:snapToGrid w:val="0"/>
        </w:rPr>
      </w:pPr>
      <w:r w:rsidRPr="001F6247">
        <w:t xml:space="preserve">Воображение, его виды и функции. Воображение и творчество. </w:t>
      </w:r>
      <w:r w:rsidRPr="001F6247">
        <w:cr/>
      </w:r>
      <w:r w:rsidRPr="001F6247">
        <w:rPr>
          <w:iCs/>
          <w:snapToGrid w:val="0"/>
        </w:rPr>
        <w:t>Человек как субъект труда. Трудовой пост и его составляющие. Индивидуальный стиль трудовой деятельности. Работоспособность.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iCs/>
          <w:snapToGrid w:val="0"/>
        </w:rPr>
      </w:pPr>
      <w:r w:rsidRPr="001F6247">
        <w:rPr>
          <w:iCs/>
          <w:snapToGrid w:val="0"/>
        </w:rPr>
        <w:t xml:space="preserve">Динамика работоспособности в процессе деятельности. Производственная среда. Тяжесть труда.  Факторы условий труда.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iCs/>
          <w:snapToGrid w:val="0"/>
        </w:rPr>
      </w:pPr>
      <w:r w:rsidRPr="001F6247">
        <w:rPr>
          <w:iCs/>
          <w:snapToGrid w:val="0"/>
        </w:rPr>
        <w:t>Кадровая работа по профессиональному развитию и обучению.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iCs/>
          <w:snapToGrid w:val="0"/>
        </w:rPr>
      </w:pPr>
      <w:r w:rsidRPr="001F6247">
        <w:rPr>
          <w:iCs/>
          <w:snapToGrid w:val="0"/>
        </w:rPr>
        <w:t xml:space="preserve">Трудовая мотивация и удовлетворенность трудом.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iCs/>
          <w:snapToGrid w:val="0"/>
        </w:rPr>
      </w:pPr>
      <w:r w:rsidRPr="001F6247">
        <w:rPr>
          <w:iCs/>
          <w:snapToGrid w:val="0"/>
        </w:rPr>
        <w:t>Особенности и условия формирования трудовой мотивации работников в производственном коллективе.  Деловые и профессиональные коммуникации.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iCs/>
          <w:snapToGrid w:val="0"/>
        </w:rPr>
      </w:pPr>
      <w:r w:rsidRPr="001F6247">
        <w:rPr>
          <w:iCs/>
          <w:snapToGrid w:val="0"/>
        </w:rPr>
        <w:t xml:space="preserve">Система «человек-машина-среда» (СЧМС). Человек-оператор в СЧМС. Особенности деятельности оператора.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iCs/>
          <w:snapToGrid w:val="0"/>
        </w:rPr>
      </w:pPr>
      <w:r w:rsidRPr="001F6247">
        <w:rPr>
          <w:iCs/>
          <w:snapToGrid w:val="0"/>
        </w:rPr>
        <w:t xml:space="preserve">Надежность профессиональной деятельности. Системный подход в решении проблем надежности.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iCs/>
          <w:snapToGrid w:val="0"/>
        </w:rPr>
      </w:pPr>
      <w:r w:rsidRPr="001F6247">
        <w:rPr>
          <w:iCs/>
          <w:snapToGrid w:val="0"/>
        </w:rPr>
        <w:t>Система мероприятий психологического обеспечения профессиональной деятельности персонала. Профессиональный отбор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iCs/>
          <w:snapToGrid w:val="0"/>
        </w:rPr>
      </w:pPr>
      <w:r w:rsidRPr="001F6247">
        <w:rPr>
          <w:iCs/>
          <w:snapToGrid w:val="0"/>
        </w:rPr>
        <w:t xml:space="preserve">Психологическое сопровождение профессиональной деятельности. Организация и методологическое, методическое обеспечение мероприятий психологического обеспечения. 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iCs/>
          <w:snapToGrid w:val="0"/>
        </w:rPr>
      </w:pPr>
      <w:r w:rsidRPr="001F6247">
        <w:rPr>
          <w:iCs/>
          <w:snapToGrid w:val="0"/>
        </w:rPr>
        <w:t>Профессионально важные личностные качества.</w:t>
      </w:r>
    </w:p>
    <w:p w:rsidR="001F6247" w:rsidRPr="001F6247" w:rsidRDefault="001F6247" w:rsidP="001F6247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iCs/>
          <w:snapToGrid w:val="0"/>
        </w:rPr>
      </w:pPr>
      <w:r w:rsidRPr="001F6247">
        <w:rPr>
          <w:iCs/>
          <w:snapToGrid w:val="0"/>
        </w:rPr>
        <w:t xml:space="preserve">Организационная культура. Понятие и типология </w:t>
      </w:r>
      <w:proofErr w:type="spellStart"/>
      <w:r w:rsidRPr="001F6247">
        <w:rPr>
          <w:iCs/>
          <w:snapToGrid w:val="0"/>
        </w:rPr>
        <w:t>оргкультуры</w:t>
      </w:r>
      <w:proofErr w:type="spellEnd"/>
      <w:r w:rsidRPr="001F6247">
        <w:rPr>
          <w:iCs/>
          <w:snapToGrid w:val="0"/>
        </w:rPr>
        <w:t xml:space="preserve">. Формирование </w:t>
      </w:r>
      <w:proofErr w:type="spellStart"/>
      <w:r w:rsidRPr="001F6247">
        <w:rPr>
          <w:iCs/>
          <w:snapToGrid w:val="0"/>
        </w:rPr>
        <w:t>оргкультуры</w:t>
      </w:r>
      <w:proofErr w:type="spellEnd"/>
      <w:r w:rsidRPr="001F6247">
        <w:rPr>
          <w:iCs/>
          <w:snapToGrid w:val="0"/>
        </w:rPr>
        <w:t xml:space="preserve">. </w:t>
      </w:r>
    </w:p>
    <w:p w:rsidR="001F6247" w:rsidRPr="001F6247" w:rsidRDefault="001F6247" w:rsidP="001F6247">
      <w:pPr>
        <w:ind w:firstLine="709"/>
        <w:jc w:val="both"/>
      </w:pPr>
    </w:p>
    <w:p w:rsidR="00817578" w:rsidRPr="001F6247" w:rsidRDefault="00817578" w:rsidP="00574D2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sectPr w:rsidR="00817578" w:rsidRPr="001F6247" w:rsidSect="0063047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4268"/>
    <w:multiLevelType w:val="hybridMultilevel"/>
    <w:tmpl w:val="6DC82F24"/>
    <w:lvl w:ilvl="0" w:tplc="ADCE2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AC29BE"/>
    <w:multiLevelType w:val="hybridMultilevel"/>
    <w:tmpl w:val="4F5E3210"/>
    <w:lvl w:ilvl="0" w:tplc="0876F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A06D90"/>
    <w:multiLevelType w:val="hybridMultilevel"/>
    <w:tmpl w:val="00CC08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33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0C152E"/>
    <w:multiLevelType w:val="hybridMultilevel"/>
    <w:tmpl w:val="5ABE9C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5C0AFF2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256F9A"/>
    <w:multiLevelType w:val="hybridMultilevel"/>
    <w:tmpl w:val="92149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29"/>
    <w:rsid w:val="000637B2"/>
    <w:rsid w:val="001F6247"/>
    <w:rsid w:val="00574D29"/>
    <w:rsid w:val="0063047F"/>
    <w:rsid w:val="00817578"/>
    <w:rsid w:val="00A16C5C"/>
    <w:rsid w:val="00EB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D29"/>
    <w:pPr>
      <w:ind w:left="720"/>
      <w:contextualSpacing/>
    </w:pPr>
  </w:style>
  <w:style w:type="paragraph" w:styleId="a4">
    <w:name w:val="Normal (Web)"/>
    <w:basedOn w:val="a"/>
    <w:rsid w:val="001F6247"/>
    <w:pPr>
      <w:spacing w:before="100" w:beforeAutospacing="1" w:after="100" w:afterAutospacing="1"/>
    </w:pPr>
  </w:style>
  <w:style w:type="paragraph" w:customStyle="1" w:styleId="a5">
    <w:name w:val="Знак Знак Знак Знак"/>
    <w:basedOn w:val="a"/>
    <w:rsid w:val="001F6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D29"/>
    <w:pPr>
      <w:ind w:left="720"/>
      <w:contextualSpacing/>
    </w:pPr>
  </w:style>
  <w:style w:type="paragraph" w:styleId="a4">
    <w:name w:val="Normal (Web)"/>
    <w:basedOn w:val="a"/>
    <w:rsid w:val="001F6247"/>
    <w:pPr>
      <w:spacing w:before="100" w:beforeAutospacing="1" w:after="100" w:afterAutospacing="1"/>
    </w:pPr>
  </w:style>
  <w:style w:type="paragraph" w:customStyle="1" w:styleId="a5">
    <w:name w:val="Знак Знак Знак Знак"/>
    <w:basedOn w:val="a"/>
    <w:rsid w:val="001F6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7DE3BFC</Template>
  <TotalTime>4</TotalTime>
  <Pages>7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Серг. Баранова</dc:creator>
  <cp:lastModifiedBy>Надежда Серг. Баранова</cp:lastModifiedBy>
  <cp:revision>4</cp:revision>
  <dcterms:created xsi:type="dcterms:W3CDTF">2017-05-29T07:35:00Z</dcterms:created>
  <dcterms:modified xsi:type="dcterms:W3CDTF">2017-05-31T07:27:00Z</dcterms:modified>
</cp:coreProperties>
</file>