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33812</w:t>
      </w:r>
    </w:p>
    <w:p w:rsidR="00351466" w:rsidRDefault="003514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944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06.03.01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БИОЛОГИЯ (УРОВЕНЬ БАКАЛАВРИАТА)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06.03.01 Биология (уровень бакалавриата).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4 февраля 2010 г. N 101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020400 Биология (квалификация (степень) "бакалавр")" (зарегистрирован Министерством юстиции Российской Федерации 25 февраля 2010 г., регистрационный N 16504);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944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ВЫСШЕГО ОБРАЗОВАНИЯ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06.03.01 БИОЛОГИЯ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06.03.01 Биология (далее соответственно - программа бакалавриата, направление подготовки).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 и очно-заочной формах обучения.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бакалавриата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бакалавриата, реализуемый </w:t>
      </w:r>
      <w:r>
        <w:rPr>
          <w:rFonts w:ascii="Calibri" w:hAnsi="Calibri" w:cs="Calibri"/>
        </w:rPr>
        <w:lastRenderedPageBreak/>
        <w:t>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биологические системы различных уровней организации; процессы их жизнедеятельности и эволюции;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научно-производственная и проектная;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информационно-биологическая.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составе группы;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объектов и освоение методов исследования;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лабораторных и полевых биологических исследований по заданной методике;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технических средств и методов работы, работа на экспериментальных установках, </w:t>
      </w:r>
      <w:r>
        <w:rPr>
          <w:rFonts w:ascii="Calibri" w:hAnsi="Calibri" w:cs="Calibri"/>
        </w:rPr>
        <w:lastRenderedPageBreak/>
        <w:t>подготовка оборудования;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получаемой полевой и лабораторной биологической информации с использованием современной вычислительной техники;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научных докладов и библиографических списков по заданной теме;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разработке новых </w:t>
      </w:r>
      <w:proofErr w:type="gramStart"/>
      <w:r>
        <w:rPr>
          <w:rFonts w:ascii="Calibri" w:hAnsi="Calibri" w:cs="Calibri"/>
        </w:rPr>
        <w:t>методических подходов</w:t>
      </w:r>
      <w:proofErr w:type="gramEnd"/>
      <w:r>
        <w:rPr>
          <w:rFonts w:ascii="Calibri" w:hAnsi="Calibri" w:cs="Calibri"/>
        </w:rPr>
        <w:t>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научных отчетов, обзоров, публикаций, патентов, организации конференций;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научно-производственная и проектная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процессов биологического производства;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биологического материала для лабораторных исследований;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полевых биологических исследований;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и анализ полученных данных с помощью современных информационных технологий;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и оформлении научно-технических проектов, отчетов и патентов;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и управленческая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планировании и проведении мероприятий по охране природы, оценке и восстановлении биоресурсов, управлении природопользованием и его оптимизации;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полевых и лабораторных работ, семинаров, конференций;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составлении сметной и отчетной документации;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техники безопасности;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занятий по биологии, экологии, химии в общеобразовательных организациях, экскурсионная, просветительская и кружковая работа;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информационно-биологическая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>):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 (ОПК-2);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 (ОПК-3);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 (ОПК-4);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 (ОПК-6);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применять базовые представления об основных закономерностях и современных достижениях генетики и селекции, о </w:t>
      </w:r>
      <w:proofErr w:type="spellStart"/>
      <w:r>
        <w:rPr>
          <w:rFonts w:ascii="Calibri" w:hAnsi="Calibri" w:cs="Calibri"/>
        </w:rPr>
        <w:t>геномике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протеомике</w:t>
      </w:r>
      <w:proofErr w:type="spellEnd"/>
      <w:r>
        <w:rPr>
          <w:rFonts w:ascii="Calibri" w:hAnsi="Calibri" w:cs="Calibri"/>
        </w:rPr>
        <w:t xml:space="preserve"> (ОПК-7);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 (ОПК-8);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(ОПК-10);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применять современные представления об основах биотехнологических и биомедицинских производств, генной инженерии, </w:t>
      </w:r>
      <w:proofErr w:type="spellStart"/>
      <w:r>
        <w:rPr>
          <w:rFonts w:ascii="Calibri" w:hAnsi="Calibri" w:cs="Calibri"/>
        </w:rPr>
        <w:t>нанобиотехнологии</w:t>
      </w:r>
      <w:proofErr w:type="spellEnd"/>
      <w:r>
        <w:rPr>
          <w:rFonts w:ascii="Calibri" w:hAnsi="Calibri" w:cs="Calibri"/>
        </w:rPr>
        <w:t>, молекулярного моделирования (ОПК-11);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знание основ и принципов биоэтики в профессиональной и социальной деятельности (ОПК-12);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 (ОПК-13);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вести дискуссию по социально-значимым проблемам биологии и экологии (ОПК-14).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 (ПК-2);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научно-производственная и проектная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применять на производстве базовые общепрофессиональные знания теории и </w:t>
      </w:r>
      <w:r>
        <w:rPr>
          <w:rFonts w:ascii="Calibri" w:hAnsi="Calibri" w:cs="Calibri"/>
        </w:rPr>
        <w:lastRenderedPageBreak/>
        <w:t>методов современной биологии (ПК-3);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 (ПК-4);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 (ПК-5);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информационно-биологическая деятельность: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основные технические средства поиска научно-биологической информации, универсальные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2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2"/>
      <w:bookmarkEnd w:id="9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программы бакалавриата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853"/>
        <w:gridCol w:w="1896"/>
        <w:gridCol w:w="1632"/>
      </w:tblGrid>
      <w:tr w:rsidR="00351466">
        <w:tc>
          <w:tcPr>
            <w:tcW w:w="6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программы бакалавриата 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351466">
        <w:tc>
          <w:tcPr>
            <w:tcW w:w="6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35146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189 - 201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144 - 201</w:t>
            </w:r>
          </w:p>
        </w:tc>
      </w:tr>
      <w:tr w:rsidR="0035146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102 - 108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102 - 108</w:t>
            </w:r>
          </w:p>
        </w:tc>
      </w:tr>
      <w:tr w:rsidR="0035146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87 - 93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42 - 93</w:t>
            </w:r>
          </w:p>
        </w:tc>
      </w:tr>
      <w:tr w:rsidR="0035146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30 - 90</w:t>
            </w:r>
          </w:p>
        </w:tc>
      </w:tr>
      <w:tr w:rsidR="0035146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30 - 90</w:t>
            </w:r>
          </w:p>
        </w:tc>
      </w:tr>
      <w:tr w:rsidR="0035146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35146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351466"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466" w:rsidRDefault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Типы учебной практики: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(полевая).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(полевая).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</w:t>
      </w:r>
      <w:bookmarkStart w:id="10" w:name="_GoBack"/>
      <w:bookmarkEnd w:id="10"/>
      <w:r>
        <w:rPr>
          <w:rFonts w:ascii="Calibri" w:hAnsi="Calibri" w:cs="Calibri"/>
        </w:rPr>
        <w:t>допускается с применением электронного обучения, дистанционных образовательных технологий.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37"/>
      <w:bookmarkEnd w:id="11"/>
      <w:r>
        <w:rPr>
          <w:rFonts w:ascii="Calibri" w:hAnsi="Calibri" w:cs="Calibri"/>
        </w:rPr>
        <w:t>VII. ТРЕБОВАНИЯ К УСЛОВИЯМ РЕАЛИЗАЦИИ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40"/>
      <w:bookmarkEnd w:id="12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Электронная информационно-образовательная среда организации должна обеспечивать: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 и профессиональным стандартам (при наличии).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61"/>
      <w:bookmarkEnd w:id="13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67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79"/>
      <w:bookmarkEnd w:id="15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466" w:rsidRDefault="003514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1466" w:rsidRDefault="00351466"/>
    <w:sectPr w:rsidR="0035146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66"/>
    <w:rsid w:val="003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00266F64ED3B840F5A44751A0E80A8EC77775EF3E46AFC3E08EC241c5A1P" TargetMode="External"/><Relationship Id="rId13" Type="http://schemas.openxmlformats.org/officeDocument/2006/relationships/hyperlink" Target="consultantplus://offline/ref=72C00266F64ED3B840F5A44751A0E80A8EC77373E83046AFC3E08EC2415185817F8EB232B0CD8A97c3A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00266F64ED3B840F5A44751A0E80A8EC07971E93146AFC3E08EC2415185817F8EB232B0CD8A92c3A9P" TargetMode="External"/><Relationship Id="rId12" Type="http://schemas.openxmlformats.org/officeDocument/2006/relationships/hyperlink" Target="consultantplus://offline/ref=72C00266F64ED3B840F5A44751A0E80A8EC07777EC3746AFC3E08EC241c5A1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00266F64ED3B840F5A44751A0E80A8EC07475ED3F46AFC3E08EC2415185817F8EB232B0CD8A90c3AAP" TargetMode="External"/><Relationship Id="rId11" Type="http://schemas.openxmlformats.org/officeDocument/2006/relationships/hyperlink" Target="consultantplus://offline/ref=72C00266F64ED3B840F5A44751A0E80A8EC0747EEE3746AFC3E08EC241c5A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C00266F64ED3B840F5A44751A0E80A8EC37376E93646AFC3E08EC2415185817F8EB232B0CD8A97c3A9P" TargetMode="External"/><Relationship Id="rId10" Type="http://schemas.openxmlformats.org/officeDocument/2006/relationships/hyperlink" Target="consultantplus://offline/ref=72C00266F64ED3B840F5A44751A0E80A8EC07475ED3F46AFC3E08EC2415185817F8EB232B0CD8A94c3A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00266F64ED3B840F5A44751A0E80A8EC0737EE83146AFC3E08EC2415185817F8EB232B0CD8A9Ec3ABP" TargetMode="External"/><Relationship Id="rId14" Type="http://schemas.openxmlformats.org/officeDocument/2006/relationships/hyperlink" Target="consultantplus://offline/ref=72C00266F64ED3B840F5A44751A0E80A8EC37172EF3E46AFC3E08EC2415185817F8EB232B0CD8A97c3A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Георг. Лазаренко</dc:creator>
  <cp:lastModifiedBy>Денис Георг. Лазаренко</cp:lastModifiedBy>
  <cp:revision>1</cp:revision>
  <dcterms:created xsi:type="dcterms:W3CDTF">2015-03-26T15:00:00Z</dcterms:created>
  <dcterms:modified xsi:type="dcterms:W3CDTF">2015-03-26T15:01:00Z</dcterms:modified>
</cp:coreProperties>
</file>