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501" w:rsidRPr="00F23EC2" w:rsidRDefault="00CF3501" w:rsidP="00CF3501">
      <w:pPr>
        <w:jc w:val="center"/>
        <w:rPr>
          <w:b/>
        </w:rPr>
      </w:pPr>
      <w:bookmarkStart w:id="0" w:name="_GoBack"/>
      <w:bookmarkEnd w:id="0"/>
      <w:r w:rsidRPr="00F23EC2">
        <w:rPr>
          <w:b/>
        </w:rPr>
        <w:t>АННОТАЦИЯ</w:t>
      </w:r>
    </w:p>
    <w:p w:rsidR="00CF3501" w:rsidRPr="006679E5" w:rsidRDefault="002A07ED" w:rsidP="00CF3501">
      <w:pPr>
        <w:jc w:val="center"/>
        <w:rPr>
          <w:b/>
          <w:u w:val="single"/>
        </w:rPr>
      </w:pPr>
      <w:r w:rsidRPr="006679E5">
        <w:rPr>
          <w:b/>
        </w:rPr>
        <w:t xml:space="preserve">учебной дисциплины </w:t>
      </w:r>
      <w:r w:rsidR="00A74437" w:rsidRPr="00A74437">
        <w:rPr>
          <w:b/>
        </w:rPr>
        <w:t>Б</w:t>
      </w:r>
      <w:proofErr w:type="gramStart"/>
      <w:r w:rsidR="00A74437" w:rsidRPr="00A74437">
        <w:rPr>
          <w:b/>
        </w:rPr>
        <w:t>1</w:t>
      </w:r>
      <w:proofErr w:type="gramEnd"/>
      <w:r w:rsidR="00A74437" w:rsidRPr="00A74437">
        <w:rPr>
          <w:b/>
        </w:rPr>
        <w:t xml:space="preserve">.В.ДВ.1.2 </w:t>
      </w:r>
      <w:r w:rsidR="00CF3501" w:rsidRPr="006679E5">
        <w:rPr>
          <w:b/>
        </w:rPr>
        <w:t>«</w:t>
      </w:r>
      <w:r w:rsidR="00A14962" w:rsidRPr="006679E5">
        <w:rPr>
          <w:b/>
        </w:rPr>
        <w:t>Теория принятия решений</w:t>
      </w:r>
      <w:r w:rsidR="00CF3501" w:rsidRPr="006679E5">
        <w:rPr>
          <w:b/>
        </w:rPr>
        <w:t>»</w:t>
      </w:r>
    </w:p>
    <w:p w:rsidR="002A07ED" w:rsidRPr="00A90B86" w:rsidRDefault="002A07ED" w:rsidP="002A07ED">
      <w:pPr>
        <w:jc w:val="center"/>
      </w:pPr>
      <w:r>
        <w:t xml:space="preserve">Направление подготовки </w:t>
      </w:r>
      <w:r w:rsidRPr="00572716">
        <w:t>38.0</w:t>
      </w:r>
      <w:r w:rsidR="00A14962">
        <w:t>4</w:t>
      </w:r>
      <w:r w:rsidRPr="00572716">
        <w:t>.02</w:t>
      </w:r>
      <w:r>
        <w:t xml:space="preserve"> </w:t>
      </w:r>
      <w:r w:rsidRPr="00A90B86">
        <w:t xml:space="preserve"> «Менеджмент»</w:t>
      </w:r>
    </w:p>
    <w:p w:rsidR="002A07ED" w:rsidRPr="003D721F" w:rsidRDefault="002A07ED" w:rsidP="002A07ED">
      <w:pPr>
        <w:jc w:val="center"/>
      </w:pPr>
      <w:r>
        <w:t>Программа «Управление проектами»</w:t>
      </w:r>
    </w:p>
    <w:p w:rsidR="00CF3501" w:rsidRPr="003D721F" w:rsidRDefault="00CF3501" w:rsidP="00CF3501">
      <w:pPr>
        <w:jc w:val="center"/>
      </w:pPr>
      <w:r w:rsidRPr="003D721F">
        <w:t xml:space="preserve">Кафедра «Менеджмент, финансы и </w:t>
      </w:r>
      <w:proofErr w:type="gramStart"/>
      <w:r w:rsidRPr="003D721F">
        <w:t>кредит</w:t>
      </w:r>
      <w:proofErr w:type="gramEnd"/>
      <w:r w:rsidRPr="003D721F">
        <w:t xml:space="preserve"> и бухгалтерский учет»</w:t>
      </w:r>
    </w:p>
    <w:p w:rsidR="00CF3501" w:rsidRDefault="00CF3501" w:rsidP="00CF3501">
      <w:pPr>
        <w:widowControl w:val="0"/>
        <w:jc w:val="both"/>
        <w:rPr>
          <w:b/>
        </w:rPr>
      </w:pPr>
    </w:p>
    <w:p w:rsidR="00B608DA" w:rsidRDefault="00B111A2" w:rsidP="00B608DA">
      <w:pPr>
        <w:jc w:val="both"/>
      </w:pPr>
      <w:r>
        <w:rPr>
          <w:b/>
        </w:rPr>
        <w:t>Цели</w:t>
      </w:r>
      <w:r w:rsidR="00CF3501">
        <w:rPr>
          <w:b/>
        </w:rPr>
        <w:t xml:space="preserve"> </w:t>
      </w:r>
      <w:r w:rsidR="00CF3501" w:rsidRPr="00365AFB">
        <w:rPr>
          <w:b/>
        </w:rPr>
        <w:t>изучения дисциплины</w:t>
      </w:r>
      <w:r w:rsidR="00CF3501">
        <w:rPr>
          <w:b/>
        </w:rPr>
        <w:t>:</w:t>
      </w:r>
      <w:r w:rsidR="00B608DA" w:rsidRPr="00B608DA">
        <w:t xml:space="preserve"> </w:t>
      </w:r>
    </w:p>
    <w:p w:rsidR="009A39BB" w:rsidRPr="008E50CB" w:rsidRDefault="009A39BB" w:rsidP="009A39BB">
      <w:pPr>
        <w:pStyle w:val="a4"/>
        <w:numPr>
          <w:ilvl w:val="0"/>
          <w:numId w:val="15"/>
        </w:numPr>
        <w:jc w:val="both"/>
      </w:pPr>
      <w:r w:rsidRPr="008E50CB">
        <w:t>подготов</w:t>
      </w:r>
      <w:r>
        <w:t>ка</w:t>
      </w:r>
      <w:r w:rsidRPr="008E50CB">
        <w:t xml:space="preserve"> магистра к </w:t>
      </w:r>
      <w:r>
        <w:t>разработке управленческих решений, которые должны быть обоснованными и обладать свойствами оптимальности и надежности;</w:t>
      </w:r>
    </w:p>
    <w:p w:rsidR="00D1666F" w:rsidRDefault="00B111A2" w:rsidP="00775779">
      <w:pPr>
        <w:numPr>
          <w:ilvl w:val="0"/>
          <w:numId w:val="15"/>
        </w:numPr>
        <w:jc w:val="both"/>
      </w:pPr>
      <w:proofErr w:type="gramStart"/>
      <w:r>
        <w:t>формирование навыков и умений</w:t>
      </w:r>
      <w:r w:rsidRPr="002E7DF4">
        <w:t>, необходимые для организации иссл</w:t>
      </w:r>
      <w:r w:rsidR="006679E5">
        <w:t>едовательских и проектных работ.</w:t>
      </w:r>
      <w:proofErr w:type="gramEnd"/>
    </w:p>
    <w:p w:rsidR="006679E5" w:rsidRPr="00775779" w:rsidRDefault="006679E5" w:rsidP="006679E5">
      <w:pPr>
        <w:ind w:left="720"/>
        <w:jc w:val="both"/>
      </w:pPr>
    </w:p>
    <w:p w:rsidR="00CF3501" w:rsidRPr="00775779" w:rsidRDefault="00CF3501" w:rsidP="00775779">
      <w:pPr>
        <w:widowControl w:val="0"/>
        <w:jc w:val="both"/>
        <w:rPr>
          <w:b/>
        </w:rPr>
      </w:pPr>
      <w:r w:rsidRPr="00775779">
        <w:rPr>
          <w:b/>
        </w:rPr>
        <w:t>Задачи изучения дисциплины:</w:t>
      </w:r>
    </w:p>
    <w:p w:rsidR="00D1666F" w:rsidRPr="00D1666F" w:rsidRDefault="00B111A2" w:rsidP="00D1666F">
      <w:pPr>
        <w:pStyle w:val="a4"/>
        <w:numPr>
          <w:ilvl w:val="0"/>
          <w:numId w:val="10"/>
        </w:numPr>
        <w:tabs>
          <w:tab w:val="num" w:pos="720"/>
        </w:tabs>
        <w:jc w:val="both"/>
      </w:pPr>
      <w:r>
        <w:t>и</w:t>
      </w:r>
      <w:r w:rsidR="00D1666F" w:rsidRPr="00D1666F">
        <w:t xml:space="preserve">зучение современных теорий и концепций </w:t>
      </w:r>
      <w:r>
        <w:t>разработки управленческих решений</w:t>
      </w:r>
      <w:r w:rsidR="00D1666F" w:rsidRPr="00D1666F">
        <w:t xml:space="preserve">; </w:t>
      </w:r>
    </w:p>
    <w:p w:rsidR="00B111A2" w:rsidRPr="00B708FE" w:rsidRDefault="00B111A2" w:rsidP="00B111A2">
      <w:pPr>
        <w:pStyle w:val="a4"/>
        <w:numPr>
          <w:ilvl w:val="0"/>
          <w:numId w:val="10"/>
        </w:numPr>
        <w:jc w:val="both"/>
      </w:pPr>
      <w:r w:rsidRPr="00B708FE">
        <w:t>выявление и формулирование актуальных научных проблем;</w:t>
      </w:r>
    </w:p>
    <w:p w:rsidR="00B111A2" w:rsidRPr="00B708FE" w:rsidRDefault="00B111A2" w:rsidP="00B111A2">
      <w:pPr>
        <w:pStyle w:val="a4"/>
        <w:numPr>
          <w:ilvl w:val="0"/>
          <w:numId w:val="10"/>
        </w:numPr>
        <w:jc w:val="both"/>
      </w:pPr>
      <w:r w:rsidRPr="00B708FE">
        <w:t>разработка программ научных исследований и разработок, организация их выполнения;</w:t>
      </w:r>
    </w:p>
    <w:p w:rsidR="00B111A2" w:rsidRPr="00B708FE" w:rsidRDefault="00B111A2" w:rsidP="00B111A2">
      <w:pPr>
        <w:pStyle w:val="a4"/>
        <w:numPr>
          <w:ilvl w:val="0"/>
          <w:numId w:val="10"/>
        </w:numPr>
        <w:tabs>
          <w:tab w:val="left" w:pos="709"/>
        </w:tabs>
        <w:jc w:val="both"/>
      </w:pPr>
      <w:r w:rsidRPr="00B708FE">
        <w:tab/>
      </w:r>
      <w:r>
        <w:t>изучение</w:t>
      </w:r>
      <w:r w:rsidRPr="00B708FE">
        <w:t xml:space="preserve"> методов и инструментов проведения исследований и анализа их результатов;</w:t>
      </w:r>
    </w:p>
    <w:p w:rsidR="00B111A2" w:rsidRPr="00B708FE" w:rsidRDefault="00B111A2" w:rsidP="00B111A2">
      <w:pPr>
        <w:pStyle w:val="a4"/>
        <w:numPr>
          <w:ilvl w:val="0"/>
          <w:numId w:val="10"/>
        </w:numPr>
        <w:jc w:val="both"/>
      </w:pPr>
      <w:r w:rsidRPr="00B708FE">
        <w:t>разработка организационно-управленческих моделей процессов, явлений и объектов, оценка и интерпретация результатов;</w:t>
      </w:r>
    </w:p>
    <w:p w:rsidR="00B111A2" w:rsidRDefault="00B111A2" w:rsidP="00B111A2">
      <w:pPr>
        <w:widowControl w:val="0"/>
        <w:jc w:val="both"/>
        <w:rPr>
          <w:b/>
        </w:rPr>
      </w:pPr>
    </w:p>
    <w:p w:rsidR="005E6976" w:rsidRPr="00B111A2" w:rsidRDefault="005E6976" w:rsidP="00B111A2">
      <w:pPr>
        <w:widowControl w:val="0"/>
        <w:jc w:val="both"/>
        <w:rPr>
          <w:b/>
        </w:rPr>
      </w:pPr>
      <w:r w:rsidRPr="00B111A2">
        <w:rPr>
          <w:b/>
        </w:rPr>
        <w:t>Место дисциплины в структуре ООП:</w:t>
      </w:r>
    </w:p>
    <w:p w:rsidR="00E12834" w:rsidRDefault="005E6976" w:rsidP="00B111A2">
      <w:pPr>
        <w:ind w:firstLine="708"/>
      </w:pPr>
      <w:r>
        <w:t>Д</w:t>
      </w:r>
      <w:r w:rsidR="002A07ED">
        <w:t xml:space="preserve">исциплина реализуется в рамках вариативной части </w:t>
      </w:r>
      <w:r>
        <w:t>М</w:t>
      </w:r>
      <w:proofErr w:type="gramStart"/>
      <w:r w:rsidR="002A07ED">
        <w:t>1</w:t>
      </w:r>
      <w:proofErr w:type="gramEnd"/>
      <w:r w:rsidR="002A07ED">
        <w:t xml:space="preserve"> (</w:t>
      </w:r>
      <w:r>
        <w:t>общенаучный цикл</w:t>
      </w:r>
      <w:r w:rsidR="00E12834">
        <w:t>, дисциплины по выбору</w:t>
      </w:r>
      <w:r w:rsidR="002A07ED">
        <w:t xml:space="preserve">); </w:t>
      </w:r>
    </w:p>
    <w:p w:rsidR="002A07ED" w:rsidRDefault="002A07ED" w:rsidP="00B111A2">
      <w:pPr>
        <w:ind w:firstLine="708"/>
        <w:rPr>
          <w:rStyle w:val="a3"/>
        </w:rPr>
      </w:pPr>
      <w:r>
        <w:t xml:space="preserve">изучается на </w:t>
      </w:r>
      <w:r w:rsidR="005E6976">
        <w:t>2</w:t>
      </w:r>
      <w:r>
        <w:t xml:space="preserve"> курсе в </w:t>
      </w:r>
      <w:r w:rsidR="005E6976">
        <w:t>3</w:t>
      </w:r>
      <w:r>
        <w:t xml:space="preserve"> семестре.</w:t>
      </w:r>
    </w:p>
    <w:p w:rsidR="00B111A2" w:rsidRDefault="00B111A2" w:rsidP="002A07ED">
      <w:pPr>
        <w:widowControl w:val="0"/>
        <w:jc w:val="both"/>
        <w:rPr>
          <w:b/>
          <w:spacing w:val="-6"/>
        </w:rPr>
      </w:pPr>
    </w:p>
    <w:p w:rsidR="002A07ED" w:rsidRDefault="002A07ED" w:rsidP="002A07ED">
      <w:pPr>
        <w:widowControl w:val="0"/>
        <w:jc w:val="both"/>
        <w:rPr>
          <w:rStyle w:val="a3"/>
        </w:rPr>
      </w:pPr>
      <w:r w:rsidRPr="002A07ED">
        <w:rPr>
          <w:b/>
          <w:spacing w:val="-6"/>
        </w:rPr>
        <w:t>Общая трудоемкость дисциплины:</w:t>
      </w:r>
    </w:p>
    <w:p w:rsidR="002A07ED" w:rsidRDefault="005E6976" w:rsidP="002A07ED">
      <w:pPr>
        <w:widowControl w:val="0"/>
        <w:ind w:left="360"/>
        <w:jc w:val="both"/>
        <w:rPr>
          <w:spacing w:val="-10"/>
        </w:rPr>
      </w:pPr>
      <w:r>
        <w:t>2</w:t>
      </w:r>
      <w:r w:rsidR="002A07ED" w:rsidRPr="003E2601">
        <w:t xml:space="preserve"> </w:t>
      </w:r>
      <w:proofErr w:type="gramStart"/>
      <w:r w:rsidR="002A07ED" w:rsidRPr="002A07ED">
        <w:rPr>
          <w:spacing w:val="-6"/>
        </w:rPr>
        <w:t>зачетных</w:t>
      </w:r>
      <w:proofErr w:type="gramEnd"/>
      <w:r w:rsidR="002A07ED" w:rsidRPr="002A07ED">
        <w:rPr>
          <w:spacing w:val="-6"/>
        </w:rPr>
        <w:t xml:space="preserve"> единицы,</w:t>
      </w:r>
      <w:r w:rsidR="002A07ED" w:rsidRPr="003E2601">
        <w:t xml:space="preserve"> </w:t>
      </w:r>
      <w:r>
        <w:t>72</w:t>
      </w:r>
      <w:r w:rsidR="002A07ED" w:rsidRPr="003E2601">
        <w:t xml:space="preserve"> академических </w:t>
      </w:r>
      <w:r w:rsidR="002A07ED">
        <w:rPr>
          <w:spacing w:val="-10"/>
        </w:rPr>
        <w:t>часа</w:t>
      </w:r>
      <w:r w:rsidR="002A07ED" w:rsidRPr="002A07ED">
        <w:rPr>
          <w:spacing w:val="-10"/>
        </w:rPr>
        <w:t>.</w:t>
      </w:r>
    </w:p>
    <w:p w:rsidR="005E6976" w:rsidRDefault="005E6976" w:rsidP="002A07ED">
      <w:pPr>
        <w:widowControl w:val="0"/>
        <w:ind w:left="360"/>
        <w:jc w:val="both"/>
        <w:rPr>
          <w:rStyle w:val="a3"/>
        </w:rPr>
      </w:pPr>
    </w:p>
    <w:p w:rsidR="00CF3501" w:rsidRDefault="00CF3501" w:rsidP="00CF3501">
      <w:pPr>
        <w:widowControl w:val="0"/>
        <w:jc w:val="both"/>
        <w:rPr>
          <w:rStyle w:val="a3"/>
        </w:rPr>
      </w:pPr>
      <w:r w:rsidRPr="00365AFB">
        <w:rPr>
          <w:b/>
        </w:rPr>
        <w:t>Компетенции, формируемые в результате освоения учебной дисциплины</w:t>
      </w:r>
      <w:r>
        <w:rPr>
          <w:b/>
        </w:rPr>
        <w:t>:</w:t>
      </w:r>
    </w:p>
    <w:p w:rsidR="002A07ED" w:rsidRPr="00E12834" w:rsidRDefault="002A07ED" w:rsidP="005E6976">
      <w:pPr>
        <w:pStyle w:val="11"/>
        <w:shd w:val="clear" w:color="auto" w:fill="auto"/>
        <w:spacing w:after="24" w:line="230" w:lineRule="exact"/>
        <w:ind w:left="709" w:hanging="1"/>
        <w:jc w:val="both"/>
        <w:rPr>
          <w:sz w:val="24"/>
          <w:szCs w:val="24"/>
        </w:rPr>
      </w:pPr>
      <w:r w:rsidRPr="00E12834">
        <w:rPr>
          <w:rStyle w:val="a3"/>
          <w:sz w:val="24"/>
          <w:szCs w:val="24"/>
        </w:rPr>
        <w:t>ОК-</w:t>
      </w:r>
      <w:r w:rsidR="00E12834" w:rsidRPr="00E12834">
        <w:rPr>
          <w:rStyle w:val="a3"/>
          <w:sz w:val="24"/>
          <w:szCs w:val="24"/>
        </w:rPr>
        <w:t>1</w:t>
      </w:r>
      <w:r w:rsidRPr="00E12834">
        <w:rPr>
          <w:rStyle w:val="a3"/>
          <w:sz w:val="24"/>
          <w:szCs w:val="24"/>
        </w:rPr>
        <w:t xml:space="preserve">- </w:t>
      </w:r>
      <w:r w:rsidRPr="00E12834">
        <w:rPr>
          <w:color w:val="000000"/>
          <w:sz w:val="24"/>
          <w:szCs w:val="24"/>
        </w:rPr>
        <w:t xml:space="preserve"> </w:t>
      </w:r>
      <w:r w:rsidR="00A74437" w:rsidRPr="00A74437">
        <w:rPr>
          <w:sz w:val="24"/>
          <w:szCs w:val="24"/>
        </w:rPr>
        <w:t>Способность к абстрактному мышлению, анализу, синтезу</w:t>
      </w:r>
      <w:r w:rsidRPr="00E12834">
        <w:rPr>
          <w:sz w:val="24"/>
          <w:szCs w:val="24"/>
        </w:rPr>
        <w:t>;</w:t>
      </w:r>
    </w:p>
    <w:p w:rsidR="00CF3501" w:rsidRDefault="00E12834" w:rsidP="00A74437">
      <w:pPr>
        <w:widowControl w:val="0"/>
        <w:ind w:left="708"/>
        <w:jc w:val="both"/>
      </w:pPr>
      <w:r w:rsidRPr="00E12834">
        <w:rPr>
          <w:rStyle w:val="a3"/>
        </w:rPr>
        <w:t>О</w:t>
      </w:r>
      <w:r w:rsidR="00A74437">
        <w:rPr>
          <w:rStyle w:val="a3"/>
        </w:rPr>
        <w:t>П</w:t>
      </w:r>
      <w:r w:rsidRPr="00E12834">
        <w:rPr>
          <w:rStyle w:val="a3"/>
        </w:rPr>
        <w:t>К-3</w:t>
      </w:r>
      <w:r w:rsidR="002A07ED" w:rsidRPr="00E12834">
        <w:rPr>
          <w:rStyle w:val="a3"/>
          <w:b w:val="0"/>
        </w:rPr>
        <w:t xml:space="preserve"> - </w:t>
      </w:r>
      <w:r w:rsidR="00A74437" w:rsidRPr="00A74437">
        <w:t>способностью проводить самостоятельные исследования, обосновывать актуальность и практическую значимость избранной темы научного исследования</w:t>
      </w:r>
      <w:r w:rsidR="00A74437">
        <w:t>.</w:t>
      </w:r>
    </w:p>
    <w:p w:rsidR="00A74437" w:rsidRDefault="00A74437" w:rsidP="00A74437">
      <w:pPr>
        <w:widowControl w:val="0"/>
        <w:ind w:left="708"/>
        <w:jc w:val="both"/>
        <w:rPr>
          <w:rStyle w:val="a3"/>
          <w:b w:val="0"/>
        </w:rPr>
      </w:pPr>
    </w:p>
    <w:p w:rsidR="00CF3501" w:rsidRDefault="00CF3501" w:rsidP="00CF3501">
      <w:pPr>
        <w:rPr>
          <w:b/>
        </w:rPr>
      </w:pPr>
      <w:r w:rsidRPr="00365AFB">
        <w:rPr>
          <w:b/>
        </w:rPr>
        <w:t>Знания, умения и навыки, получаемые в процессе изучения дисциплины</w:t>
      </w:r>
      <w:r>
        <w:rPr>
          <w:b/>
        </w:rPr>
        <w:t>:</w:t>
      </w:r>
    </w:p>
    <w:p w:rsidR="00CF3501" w:rsidRDefault="00CF3501" w:rsidP="00CF3501">
      <w:pPr>
        <w:ind w:left="708"/>
      </w:pPr>
      <w:r w:rsidRPr="00CC6697">
        <w:rPr>
          <w:b/>
        </w:rPr>
        <w:t>знать</w:t>
      </w:r>
      <w:r w:rsidRPr="00CC6697">
        <w:t>:</w:t>
      </w:r>
    </w:p>
    <w:p w:rsidR="005E6976" w:rsidRPr="005E6976" w:rsidRDefault="005E6976" w:rsidP="00D542B0">
      <w:pPr>
        <w:pStyle w:val="120"/>
        <w:numPr>
          <w:ilvl w:val="0"/>
          <w:numId w:val="12"/>
        </w:numPr>
        <w:shd w:val="clear" w:color="auto" w:fill="auto"/>
        <w:tabs>
          <w:tab w:val="left" w:pos="322"/>
        </w:tabs>
        <w:spacing w:after="0" w:line="269" w:lineRule="exact"/>
        <w:jc w:val="both"/>
        <w:rPr>
          <w:rStyle w:val="12"/>
          <w:shd w:val="clear" w:color="auto" w:fill="auto"/>
        </w:rPr>
      </w:pPr>
      <w:r>
        <w:rPr>
          <w:rStyle w:val="12"/>
        </w:rPr>
        <w:t>содержание понятий «управленческое решение», «организационное решение», «модели управленческих решений», признаки управленческих решений;</w:t>
      </w:r>
    </w:p>
    <w:p w:rsidR="00D542B0" w:rsidRDefault="00D542B0" w:rsidP="00D542B0">
      <w:pPr>
        <w:pStyle w:val="120"/>
        <w:numPr>
          <w:ilvl w:val="0"/>
          <w:numId w:val="12"/>
        </w:numPr>
        <w:shd w:val="clear" w:color="auto" w:fill="auto"/>
        <w:tabs>
          <w:tab w:val="left" w:pos="322"/>
        </w:tabs>
        <w:spacing w:after="0" w:line="269" w:lineRule="exact"/>
        <w:jc w:val="both"/>
      </w:pPr>
      <w:r>
        <w:rPr>
          <w:rStyle w:val="12"/>
        </w:rPr>
        <w:t>основные виды ответственности за разработку и принятие управленческих решений;</w:t>
      </w:r>
    </w:p>
    <w:p w:rsidR="00D1666F" w:rsidRPr="006679E5" w:rsidRDefault="00D542B0" w:rsidP="00D542B0">
      <w:pPr>
        <w:numPr>
          <w:ilvl w:val="0"/>
          <w:numId w:val="12"/>
        </w:numPr>
        <w:jc w:val="both"/>
        <w:rPr>
          <w:rStyle w:val="12"/>
          <w:color w:val="auto"/>
          <w:sz w:val="24"/>
          <w:szCs w:val="24"/>
          <w:shd w:val="clear" w:color="auto" w:fill="auto"/>
        </w:rPr>
      </w:pPr>
      <w:r>
        <w:rPr>
          <w:rStyle w:val="12"/>
        </w:rPr>
        <w:t>виды управленческих решений и методы их принятия</w:t>
      </w:r>
      <w:r w:rsidR="006679E5">
        <w:rPr>
          <w:rStyle w:val="12"/>
        </w:rPr>
        <w:t>;</w:t>
      </w:r>
    </w:p>
    <w:p w:rsidR="006679E5" w:rsidRPr="00D1666F" w:rsidRDefault="006679E5" w:rsidP="006679E5">
      <w:pPr>
        <w:ind w:left="720"/>
        <w:jc w:val="both"/>
      </w:pPr>
    </w:p>
    <w:p w:rsidR="005E6976" w:rsidRDefault="00CF3501" w:rsidP="005E6976">
      <w:pPr>
        <w:ind w:left="708"/>
      </w:pPr>
      <w:r w:rsidRPr="00CC6697">
        <w:rPr>
          <w:b/>
        </w:rPr>
        <w:t>уметь</w:t>
      </w:r>
      <w:r w:rsidRPr="00CC6697">
        <w:t>:</w:t>
      </w:r>
    </w:p>
    <w:p w:rsidR="00D542B0" w:rsidRPr="00D542B0" w:rsidRDefault="00D542B0" w:rsidP="00D1666F">
      <w:pPr>
        <w:numPr>
          <w:ilvl w:val="0"/>
          <w:numId w:val="14"/>
        </w:numPr>
        <w:jc w:val="both"/>
        <w:rPr>
          <w:rStyle w:val="12"/>
          <w:color w:val="auto"/>
          <w:sz w:val="24"/>
          <w:szCs w:val="24"/>
          <w:shd w:val="clear" w:color="auto" w:fill="auto"/>
        </w:rPr>
      </w:pPr>
      <w:r>
        <w:rPr>
          <w:rStyle w:val="12"/>
        </w:rPr>
        <w:t>применять информационные технологии для решения управленческих задач</w:t>
      </w:r>
      <w:r w:rsidR="00D1666F" w:rsidRPr="00D1666F">
        <w:t>;</w:t>
      </w:r>
    </w:p>
    <w:p w:rsidR="00D542B0" w:rsidRPr="00D542B0" w:rsidRDefault="00D542B0" w:rsidP="00D542B0">
      <w:pPr>
        <w:numPr>
          <w:ilvl w:val="0"/>
          <w:numId w:val="14"/>
        </w:numPr>
        <w:jc w:val="both"/>
        <w:rPr>
          <w:rStyle w:val="12"/>
          <w:color w:val="auto"/>
          <w:sz w:val="24"/>
          <w:szCs w:val="24"/>
          <w:shd w:val="clear" w:color="auto" w:fill="auto"/>
        </w:rPr>
      </w:pPr>
      <w:r>
        <w:rPr>
          <w:rStyle w:val="12"/>
        </w:rPr>
        <w:t>анализировать внешнюю и внутреннюю среду организации, выявлять ее ключевые элементы и оценивать их влияние на организацию;</w:t>
      </w:r>
    </w:p>
    <w:p w:rsidR="00D542B0" w:rsidRPr="00D542B0" w:rsidRDefault="00D542B0" w:rsidP="00D542B0">
      <w:pPr>
        <w:numPr>
          <w:ilvl w:val="0"/>
          <w:numId w:val="14"/>
        </w:numPr>
        <w:jc w:val="both"/>
        <w:rPr>
          <w:rStyle w:val="12"/>
          <w:color w:val="auto"/>
          <w:sz w:val="24"/>
          <w:szCs w:val="24"/>
          <w:shd w:val="clear" w:color="auto" w:fill="auto"/>
        </w:rPr>
      </w:pPr>
      <w:r>
        <w:rPr>
          <w:rStyle w:val="12"/>
        </w:rPr>
        <w:t>использовать информацию, полученную в результате исследований, для принятия управленческих решений;</w:t>
      </w:r>
      <w:r w:rsidRPr="00D542B0">
        <w:rPr>
          <w:rStyle w:val="12"/>
        </w:rPr>
        <w:t xml:space="preserve"> </w:t>
      </w:r>
    </w:p>
    <w:p w:rsidR="009A39BB" w:rsidRPr="009A39BB" w:rsidRDefault="00D542B0" w:rsidP="00D542B0">
      <w:pPr>
        <w:numPr>
          <w:ilvl w:val="0"/>
          <w:numId w:val="14"/>
        </w:numPr>
        <w:jc w:val="both"/>
        <w:rPr>
          <w:rStyle w:val="12"/>
          <w:color w:val="auto"/>
          <w:sz w:val="24"/>
          <w:szCs w:val="24"/>
          <w:shd w:val="clear" w:color="auto" w:fill="auto"/>
        </w:rPr>
      </w:pPr>
      <w:r>
        <w:rPr>
          <w:rStyle w:val="12"/>
        </w:rPr>
        <w:t>проектировать процесс принятия решений</w:t>
      </w:r>
      <w:r w:rsidR="009A39BB">
        <w:rPr>
          <w:rStyle w:val="12"/>
        </w:rPr>
        <w:t>;</w:t>
      </w:r>
    </w:p>
    <w:p w:rsidR="00D542B0" w:rsidRDefault="00D542B0" w:rsidP="00D542B0">
      <w:pPr>
        <w:numPr>
          <w:ilvl w:val="0"/>
          <w:numId w:val="14"/>
        </w:numPr>
        <w:jc w:val="both"/>
      </w:pPr>
      <w:r>
        <w:rPr>
          <w:rStyle w:val="12"/>
        </w:rPr>
        <w:t xml:space="preserve"> контролировать выполнение решения;</w:t>
      </w:r>
    </w:p>
    <w:p w:rsidR="005E6976" w:rsidRPr="005E6976" w:rsidRDefault="00D542B0" w:rsidP="005E6976">
      <w:pPr>
        <w:numPr>
          <w:ilvl w:val="0"/>
          <w:numId w:val="14"/>
        </w:numPr>
        <w:jc w:val="both"/>
        <w:rPr>
          <w:rStyle w:val="12"/>
          <w:color w:val="auto"/>
          <w:sz w:val="24"/>
          <w:szCs w:val="24"/>
          <w:shd w:val="clear" w:color="auto" w:fill="auto"/>
        </w:rPr>
      </w:pPr>
      <w:r>
        <w:rPr>
          <w:rStyle w:val="12"/>
        </w:rPr>
        <w:t>давать оценку социальным условиям и последствия принимаемых управленческих решений</w:t>
      </w:r>
      <w:r w:rsidR="005E6976">
        <w:rPr>
          <w:rStyle w:val="12"/>
        </w:rPr>
        <w:t>;</w:t>
      </w:r>
    </w:p>
    <w:p w:rsidR="005E6976" w:rsidRPr="005E6976" w:rsidRDefault="005E6976" w:rsidP="005E6976">
      <w:pPr>
        <w:numPr>
          <w:ilvl w:val="0"/>
          <w:numId w:val="14"/>
        </w:numPr>
        <w:jc w:val="both"/>
        <w:rPr>
          <w:rStyle w:val="12"/>
          <w:color w:val="auto"/>
          <w:sz w:val="24"/>
          <w:szCs w:val="24"/>
          <w:shd w:val="clear" w:color="auto" w:fill="auto"/>
        </w:rPr>
      </w:pPr>
      <w:r>
        <w:rPr>
          <w:rStyle w:val="12"/>
        </w:rPr>
        <w:lastRenderedPageBreak/>
        <w:t>диагностировать проблемы в организации и применять основные модели принятия управленческих решений;</w:t>
      </w:r>
      <w:r w:rsidRPr="005E6976">
        <w:rPr>
          <w:rStyle w:val="12"/>
        </w:rPr>
        <w:t xml:space="preserve"> </w:t>
      </w:r>
    </w:p>
    <w:p w:rsidR="005E6976" w:rsidRDefault="005E6976" w:rsidP="005E6976">
      <w:pPr>
        <w:numPr>
          <w:ilvl w:val="0"/>
          <w:numId w:val="14"/>
        </w:numPr>
        <w:jc w:val="both"/>
      </w:pPr>
      <w:r>
        <w:rPr>
          <w:rStyle w:val="12"/>
        </w:rPr>
        <w:t>строить модели разработки управленческих решений;</w:t>
      </w:r>
    </w:p>
    <w:p w:rsidR="005E6976" w:rsidRPr="00D1666F" w:rsidRDefault="005E6976" w:rsidP="005E6976">
      <w:pPr>
        <w:ind w:left="720"/>
        <w:jc w:val="both"/>
      </w:pPr>
    </w:p>
    <w:p w:rsidR="00CF3501" w:rsidRDefault="00CF3501" w:rsidP="00CF3501">
      <w:pPr>
        <w:ind w:left="708"/>
      </w:pPr>
      <w:r w:rsidRPr="00CC6697">
        <w:rPr>
          <w:b/>
        </w:rPr>
        <w:t>владеть</w:t>
      </w:r>
      <w:r w:rsidRPr="00CC6697">
        <w:t>:</w:t>
      </w:r>
    </w:p>
    <w:p w:rsidR="00D542B0" w:rsidRPr="00D542B0" w:rsidRDefault="00D542B0" w:rsidP="00D542B0">
      <w:pPr>
        <w:numPr>
          <w:ilvl w:val="0"/>
          <w:numId w:val="9"/>
        </w:numPr>
        <w:ind w:left="709" w:hanging="425"/>
        <w:jc w:val="both"/>
        <w:rPr>
          <w:rStyle w:val="12"/>
          <w:color w:val="auto"/>
          <w:sz w:val="24"/>
          <w:szCs w:val="24"/>
          <w:shd w:val="clear" w:color="auto" w:fill="auto"/>
        </w:rPr>
      </w:pPr>
      <w:r>
        <w:rPr>
          <w:rStyle w:val="12"/>
        </w:rPr>
        <w:t>навыками оценки условий и последствий принимаемых управленческих решений;</w:t>
      </w:r>
    </w:p>
    <w:p w:rsidR="005E6976" w:rsidRPr="005E6976" w:rsidRDefault="00D542B0" w:rsidP="005E6976">
      <w:pPr>
        <w:numPr>
          <w:ilvl w:val="0"/>
          <w:numId w:val="9"/>
        </w:numPr>
        <w:ind w:left="709" w:hanging="425"/>
        <w:jc w:val="both"/>
        <w:rPr>
          <w:rStyle w:val="12"/>
          <w:color w:val="auto"/>
          <w:sz w:val="24"/>
          <w:szCs w:val="24"/>
          <w:shd w:val="clear" w:color="auto" w:fill="auto"/>
        </w:rPr>
      </w:pPr>
      <w:r>
        <w:rPr>
          <w:rStyle w:val="12"/>
        </w:rPr>
        <w:t>навыками выбора рациональных (оптимальных) вариантов действия для решения проблемы;</w:t>
      </w:r>
    </w:p>
    <w:p w:rsidR="005E6976" w:rsidRPr="005E6976" w:rsidRDefault="00D542B0" w:rsidP="005E6976">
      <w:pPr>
        <w:numPr>
          <w:ilvl w:val="0"/>
          <w:numId w:val="9"/>
        </w:numPr>
        <w:ind w:left="709" w:hanging="425"/>
        <w:jc w:val="both"/>
        <w:rPr>
          <w:rStyle w:val="12"/>
          <w:color w:val="auto"/>
          <w:sz w:val="24"/>
          <w:szCs w:val="24"/>
          <w:shd w:val="clear" w:color="auto" w:fill="auto"/>
        </w:rPr>
      </w:pPr>
      <w:r>
        <w:rPr>
          <w:rStyle w:val="12"/>
        </w:rPr>
        <w:t>методами реализации основных управленческих функций (принятие решений, организация, мотивирование и контроль);</w:t>
      </w:r>
      <w:r w:rsidR="005E6976" w:rsidRPr="005E6976">
        <w:rPr>
          <w:rStyle w:val="12"/>
        </w:rPr>
        <w:t xml:space="preserve"> </w:t>
      </w:r>
    </w:p>
    <w:p w:rsidR="005E6976" w:rsidRPr="005E6976" w:rsidRDefault="005E6976" w:rsidP="005E6976">
      <w:pPr>
        <w:numPr>
          <w:ilvl w:val="0"/>
          <w:numId w:val="9"/>
        </w:numPr>
        <w:ind w:left="709" w:hanging="425"/>
        <w:jc w:val="both"/>
        <w:rPr>
          <w:rStyle w:val="12"/>
          <w:color w:val="auto"/>
          <w:sz w:val="24"/>
          <w:szCs w:val="24"/>
          <w:shd w:val="clear" w:color="auto" w:fill="auto"/>
        </w:rPr>
      </w:pPr>
      <w:r>
        <w:rPr>
          <w:rStyle w:val="12"/>
        </w:rPr>
        <w:t>методами, применяемыми на этапе диагностики проблемы;</w:t>
      </w:r>
    </w:p>
    <w:p w:rsidR="005E6976" w:rsidRPr="005E6976" w:rsidRDefault="005E6976" w:rsidP="005E6976">
      <w:pPr>
        <w:numPr>
          <w:ilvl w:val="0"/>
          <w:numId w:val="9"/>
        </w:numPr>
        <w:ind w:left="709" w:hanging="425"/>
        <w:jc w:val="both"/>
        <w:rPr>
          <w:rStyle w:val="12"/>
          <w:color w:val="auto"/>
          <w:sz w:val="24"/>
          <w:szCs w:val="24"/>
          <w:shd w:val="clear" w:color="auto" w:fill="auto"/>
        </w:rPr>
      </w:pPr>
      <w:r>
        <w:rPr>
          <w:rStyle w:val="12"/>
        </w:rPr>
        <w:t>методами, применяемыми на этапе определения альтернатив;</w:t>
      </w:r>
    </w:p>
    <w:p w:rsidR="00B608DA" w:rsidRPr="005E6976" w:rsidRDefault="005E6976" w:rsidP="005E6976">
      <w:pPr>
        <w:numPr>
          <w:ilvl w:val="0"/>
          <w:numId w:val="9"/>
        </w:numPr>
        <w:ind w:left="709" w:hanging="425"/>
        <w:jc w:val="both"/>
        <w:rPr>
          <w:rStyle w:val="12"/>
          <w:color w:val="auto"/>
          <w:sz w:val="24"/>
          <w:szCs w:val="24"/>
          <w:shd w:val="clear" w:color="auto" w:fill="auto"/>
        </w:rPr>
      </w:pPr>
      <w:r>
        <w:rPr>
          <w:rStyle w:val="12"/>
        </w:rPr>
        <w:t>методами, применяемыми на этапе оценки альтернатив;</w:t>
      </w:r>
    </w:p>
    <w:p w:rsidR="005E6976" w:rsidRPr="00C55FE5" w:rsidRDefault="005E6976" w:rsidP="005E6976">
      <w:pPr>
        <w:numPr>
          <w:ilvl w:val="0"/>
          <w:numId w:val="9"/>
        </w:numPr>
        <w:ind w:left="709" w:hanging="425"/>
        <w:jc w:val="both"/>
      </w:pPr>
      <w:r>
        <w:rPr>
          <w:rStyle w:val="12"/>
        </w:rPr>
        <w:t>методами, применяемыми на этапе выбора, реализации решения и оценки результата.</w:t>
      </w:r>
    </w:p>
    <w:p w:rsidR="00CF3501" w:rsidRDefault="00CF3501" w:rsidP="00D1666F">
      <w:pPr>
        <w:ind w:left="709" w:hanging="425"/>
        <w:rPr>
          <w:rStyle w:val="4"/>
        </w:rPr>
      </w:pPr>
    </w:p>
    <w:p w:rsidR="00CF3501" w:rsidRDefault="00CF3501" w:rsidP="00CF3501">
      <w:pPr>
        <w:rPr>
          <w:b/>
        </w:rPr>
      </w:pPr>
      <w:r w:rsidRPr="00365AFB">
        <w:rPr>
          <w:b/>
        </w:rPr>
        <w:t>Формы итогового контроля</w:t>
      </w:r>
      <w:r>
        <w:rPr>
          <w:b/>
        </w:rPr>
        <w:t>:</w:t>
      </w:r>
    </w:p>
    <w:p w:rsidR="00CF3501" w:rsidRPr="002D684C" w:rsidRDefault="00131D00" w:rsidP="00CF3501">
      <w:pPr>
        <w:ind w:left="708"/>
      </w:pPr>
      <w:r>
        <w:t>З</w:t>
      </w:r>
      <w:r w:rsidR="00B608DA">
        <w:t>ачет</w:t>
      </w:r>
      <w:r>
        <w:t>.</w:t>
      </w:r>
    </w:p>
    <w:p w:rsidR="005B38C6" w:rsidRDefault="005B38C6"/>
    <w:sectPr w:rsidR="005B38C6" w:rsidSect="005B3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?§Ю-?§Ю?§Ф?§Ю??§ЮЎм§Ч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33933"/>
    <w:multiLevelType w:val="hybridMultilevel"/>
    <w:tmpl w:val="25FA4E20"/>
    <w:lvl w:ilvl="0" w:tplc="37E0DC32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9A77F5B"/>
    <w:multiLevelType w:val="hybridMultilevel"/>
    <w:tmpl w:val="40402D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AB4764"/>
    <w:multiLevelType w:val="multilevel"/>
    <w:tmpl w:val="F36C34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786DDD"/>
    <w:multiLevelType w:val="multilevel"/>
    <w:tmpl w:val="E898A0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8A4124"/>
    <w:multiLevelType w:val="hybridMultilevel"/>
    <w:tmpl w:val="93A00D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6F4CB8"/>
    <w:multiLevelType w:val="hybridMultilevel"/>
    <w:tmpl w:val="E202EF9E"/>
    <w:lvl w:ilvl="0" w:tplc="E4FC190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26390D"/>
    <w:multiLevelType w:val="hybridMultilevel"/>
    <w:tmpl w:val="16CCFC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3B2DFC"/>
    <w:multiLevelType w:val="multilevel"/>
    <w:tmpl w:val="A3B27E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2401026"/>
    <w:multiLevelType w:val="hybridMultilevel"/>
    <w:tmpl w:val="51CEDA24"/>
    <w:lvl w:ilvl="0" w:tplc="E4FC1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BF6D52"/>
    <w:multiLevelType w:val="multilevel"/>
    <w:tmpl w:val="6F9899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238121C"/>
    <w:multiLevelType w:val="hybridMultilevel"/>
    <w:tmpl w:val="DB54E9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32D5857"/>
    <w:multiLevelType w:val="hybridMultilevel"/>
    <w:tmpl w:val="A60A7F9E"/>
    <w:lvl w:ilvl="0" w:tplc="E4FC19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2571CFB"/>
    <w:multiLevelType w:val="multilevel"/>
    <w:tmpl w:val="2090BB2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2BB10EB"/>
    <w:multiLevelType w:val="hybridMultilevel"/>
    <w:tmpl w:val="6B307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9329A5"/>
    <w:multiLevelType w:val="hybridMultilevel"/>
    <w:tmpl w:val="D960B7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B0D4161"/>
    <w:multiLevelType w:val="hybridMultilevel"/>
    <w:tmpl w:val="B9FCB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F275BC"/>
    <w:multiLevelType w:val="hybridMultilevel"/>
    <w:tmpl w:val="DF16F1F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624C5546"/>
    <w:multiLevelType w:val="multilevel"/>
    <w:tmpl w:val="6C1CFA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59A1905"/>
    <w:multiLevelType w:val="hybridMultilevel"/>
    <w:tmpl w:val="FDB25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F671C2"/>
    <w:multiLevelType w:val="hybridMultilevel"/>
    <w:tmpl w:val="C6424C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183035C"/>
    <w:multiLevelType w:val="hybridMultilevel"/>
    <w:tmpl w:val="0A081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8"/>
  </w:num>
  <w:num w:numId="3">
    <w:abstractNumId w:val="15"/>
  </w:num>
  <w:num w:numId="4">
    <w:abstractNumId w:val="13"/>
  </w:num>
  <w:num w:numId="5">
    <w:abstractNumId w:val="14"/>
  </w:num>
  <w:num w:numId="6">
    <w:abstractNumId w:val="16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1"/>
  </w:num>
  <w:num w:numId="10">
    <w:abstractNumId w:val="20"/>
  </w:num>
  <w:num w:numId="11">
    <w:abstractNumId w:val="1"/>
  </w:num>
  <w:num w:numId="12">
    <w:abstractNumId w:val="8"/>
  </w:num>
  <w:num w:numId="13">
    <w:abstractNumId w:val="10"/>
  </w:num>
  <w:num w:numId="14">
    <w:abstractNumId w:val="5"/>
  </w:num>
  <w:num w:numId="1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9"/>
  </w:num>
  <w:num w:numId="19">
    <w:abstractNumId w:val="17"/>
  </w:num>
  <w:num w:numId="20">
    <w:abstractNumId w:val="3"/>
  </w:num>
  <w:num w:numId="21">
    <w:abstractNumId w:val="7"/>
  </w:num>
  <w:num w:numId="2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3501"/>
    <w:rsid w:val="00131D00"/>
    <w:rsid w:val="00147531"/>
    <w:rsid w:val="002A07ED"/>
    <w:rsid w:val="004820F3"/>
    <w:rsid w:val="004F1577"/>
    <w:rsid w:val="00591D8B"/>
    <w:rsid w:val="005A0D24"/>
    <w:rsid w:val="005B38C6"/>
    <w:rsid w:val="005E6976"/>
    <w:rsid w:val="006679E5"/>
    <w:rsid w:val="00775779"/>
    <w:rsid w:val="009061DB"/>
    <w:rsid w:val="009A39BB"/>
    <w:rsid w:val="00A14962"/>
    <w:rsid w:val="00A74437"/>
    <w:rsid w:val="00B111A2"/>
    <w:rsid w:val="00B35A6E"/>
    <w:rsid w:val="00B608DA"/>
    <w:rsid w:val="00CF3501"/>
    <w:rsid w:val="00D1666F"/>
    <w:rsid w:val="00D43421"/>
    <w:rsid w:val="00D542B0"/>
    <w:rsid w:val="00E12834"/>
    <w:rsid w:val="00E92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qFormat/>
    <w:rsid w:val="00CF3501"/>
    <w:rPr>
      <w:b/>
    </w:rPr>
  </w:style>
  <w:style w:type="paragraph" w:styleId="a4">
    <w:name w:val="List Paragraph"/>
    <w:basedOn w:val="a"/>
    <w:uiPriority w:val="34"/>
    <w:qFormat/>
    <w:rsid w:val="00CF3501"/>
    <w:pPr>
      <w:ind w:left="720"/>
      <w:contextualSpacing/>
    </w:pPr>
  </w:style>
  <w:style w:type="character" w:customStyle="1" w:styleId="a5">
    <w:name w:val="Основной текст_"/>
    <w:basedOn w:val="a0"/>
    <w:link w:val="11"/>
    <w:rsid w:val="00CF350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1"/>
    <w:basedOn w:val="a"/>
    <w:link w:val="a5"/>
    <w:rsid w:val="00CF3501"/>
    <w:pPr>
      <w:widowControl w:val="0"/>
      <w:shd w:val="clear" w:color="auto" w:fill="FFFFFF"/>
      <w:spacing w:after="360" w:line="0" w:lineRule="atLeast"/>
      <w:ind w:hanging="360"/>
      <w:jc w:val="center"/>
    </w:pPr>
    <w:rPr>
      <w:sz w:val="23"/>
      <w:szCs w:val="23"/>
      <w:lang w:eastAsia="en-US"/>
    </w:rPr>
  </w:style>
  <w:style w:type="character" w:customStyle="1" w:styleId="4">
    <w:name w:val="Основной текст4"/>
    <w:basedOn w:val="a5"/>
    <w:rsid w:val="00CF3501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single"/>
      <w:lang w:val="ru-RU"/>
    </w:rPr>
  </w:style>
  <w:style w:type="paragraph" w:styleId="3">
    <w:name w:val="Body Text Indent 3"/>
    <w:basedOn w:val="a"/>
    <w:link w:val="30"/>
    <w:semiHidden/>
    <w:unhideWhenUsed/>
    <w:rsid w:val="00CF3501"/>
    <w:pPr>
      <w:spacing w:after="120" w:line="360" w:lineRule="auto"/>
      <w:ind w:left="360" w:right="-115"/>
      <w:jc w:val="both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semiHidden/>
    <w:rsid w:val="00CF3501"/>
    <w:rPr>
      <w:rFonts w:ascii="Calibri" w:eastAsia="Calibri" w:hAnsi="Calibri" w:cs="Times New Roman"/>
      <w:sz w:val="16"/>
      <w:szCs w:val="16"/>
    </w:rPr>
  </w:style>
  <w:style w:type="paragraph" w:styleId="a6">
    <w:name w:val="header"/>
    <w:basedOn w:val="a"/>
    <w:link w:val="a7"/>
    <w:rsid w:val="00D166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D166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1666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166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1"/>
    <w:basedOn w:val="a"/>
    <w:autoRedefine/>
    <w:rsid w:val="002A07ED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10">
    <w:name w:val="Знак1"/>
    <w:basedOn w:val="a"/>
    <w:autoRedefine/>
    <w:rsid w:val="00A14962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customStyle="1" w:styleId="12">
    <w:name w:val="Основной текст1"/>
    <w:basedOn w:val="a5"/>
    <w:rsid w:val="00D542B0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paragraph" w:customStyle="1" w:styleId="120">
    <w:name w:val="Основной текст12"/>
    <w:basedOn w:val="a"/>
    <w:rsid w:val="00D542B0"/>
    <w:pPr>
      <w:widowControl w:val="0"/>
      <w:shd w:val="clear" w:color="auto" w:fill="FFFFFF"/>
      <w:spacing w:after="300" w:line="0" w:lineRule="atLeast"/>
      <w:ind w:hanging="400"/>
      <w:jc w:val="center"/>
    </w:pPr>
    <w:rPr>
      <w:color w:val="000000"/>
      <w:sz w:val="23"/>
      <w:szCs w:val="23"/>
    </w:rPr>
  </w:style>
  <w:style w:type="paragraph" w:customStyle="1" w:styleId="13">
    <w:name w:val="Знак1"/>
    <w:basedOn w:val="a"/>
    <w:autoRedefine/>
    <w:rsid w:val="00E12834"/>
    <w:pPr>
      <w:spacing w:after="160" w:line="240" w:lineRule="exact"/>
    </w:pPr>
    <w:rPr>
      <w:rFonts w:eastAsia="SimSun"/>
      <w:b/>
      <w:sz w:val="2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2015-09-10T10:29:00Z</dcterms:created>
  <dcterms:modified xsi:type="dcterms:W3CDTF">2015-09-10T10:29:00Z</dcterms:modified>
</cp:coreProperties>
</file>