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88" w:rsidRPr="00B44B31" w:rsidRDefault="00AA6A88" w:rsidP="00AA6A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A6A88" w:rsidRPr="00B44B31" w:rsidRDefault="00AA6A88" w:rsidP="00AA6A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ОБНИНСКИЙ ИНСТИТУТ АТОМНОЙ ЭНЕРГЕТИКИ </w:t>
      </w:r>
    </w:p>
    <w:p w:rsidR="00AA6A88" w:rsidRPr="00B44B31" w:rsidRDefault="00AA6A88" w:rsidP="00AA6A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– филиал федерального государственного автономного образовательного учреждения высшего профессионального образования </w:t>
      </w:r>
    </w:p>
    <w:p w:rsidR="00AA6A88" w:rsidRPr="00B44B31" w:rsidRDefault="00AA6A88" w:rsidP="00AA6A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ядерный университет «МИФИ»</w:t>
      </w:r>
    </w:p>
    <w:p w:rsidR="00AA6A88" w:rsidRPr="00B44B31" w:rsidRDefault="00AA6A88" w:rsidP="00AA6A8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B31">
        <w:rPr>
          <w:rFonts w:ascii="Times New Roman" w:eastAsia="Times New Roman" w:hAnsi="Times New Roman" w:cs="Times New Roman"/>
          <w:sz w:val="28"/>
          <w:szCs w:val="28"/>
        </w:rPr>
        <w:t xml:space="preserve"> (ИАТЭ НИЯУ МИФИ)</w:t>
      </w:r>
    </w:p>
    <w:p w:rsidR="00AA6A88" w:rsidRPr="00B44B31" w:rsidRDefault="00AA6A88" w:rsidP="00AA6A88">
      <w:pPr>
        <w:keepNext/>
        <w:spacing w:after="0" w:line="240" w:lineRule="auto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  <w:r w:rsidRPr="00B44B31">
        <w:rPr>
          <w:rFonts w:ascii="Times New Roman" w:eastAsia="Times New Roman" w:hAnsi="Times New Roman" w:cs="Times New Roman"/>
          <w:b/>
          <w:sz w:val="28"/>
          <w:szCs w:val="28"/>
        </w:rPr>
        <w:t>ТЕХНИКУМ ИАТЭ НИЯУ МИФИ</w:t>
      </w:r>
    </w:p>
    <w:p w:rsidR="00AA6A88" w:rsidRPr="00B44B31" w:rsidRDefault="00AA6A88" w:rsidP="00AA6A88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</w:pPr>
      <w:r w:rsidRPr="00B44B31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ab/>
      </w:r>
    </w:p>
    <w:p w:rsidR="00AA6A88" w:rsidRPr="00B44B31" w:rsidRDefault="00AA6A88" w:rsidP="00AA6A88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noProof/>
          <w:snapToGrid w:val="0"/>
          <w:sz w:val="26"/>
          <w:szCs w:val="20"/>
          <w:u w:val="single"/>
          <w:lang w:eastAsia="ru-RU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A6A88" w:rsidRPr="00B44B31" w:rsidTr="001040A4">
        <w:tc>
          <w:tcPr>
            <w:tcW w:w="5070" w:type="dxa"/>
          </w:tcPr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ПРИНЯТО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Решением Методического совета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Техникума ИАТЭ НИЯУ МИФИ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протокол № __</w:t>
            </w:r>
          </w:p>
          <w:p w:rsidR="00AA6A88" w:rsidRDefault="00AA6A88" w:rsidP="001040A4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  <w:p w:rsidR="00AA6A88" w:rsidRPr="00B44B31" w:rsidRDefault="00AA6A88" w:rsidP="001040A4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4" w:type="dxa"/>
          </w:tcPr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УТВЕРЖДАЮ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Директор ИАТЭ НИЯУ МИФИ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_______________ Н.Г. Айрапетова</w:t>
            </w:r>
          </w:p>
          <w:p w:rsidR="00AA6A88" w:rsidRPr="00B44B31" w:rsidRDefault="00AA6A88" w:rsidP="00104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от «___» _______ 2014</w:t>
            </w:r>
            <w:r w:rsidRPr="00B44B3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г.</w:t>
            </w:r>
          </w:p>
          <w:p w:rsidR="00AA6A88" w:rsidRPr="00B44B31" w:rsidRDefault="00AA6A88" w:rsidP="001040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6A88" w:rsidRDefault="00AA6A88" w:rsidP="00AA6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DA9">
        <w:rPr>
          <w:rFonts w:ascii="Times New Roman" w:hAnsi="Times New Roman" w:cs="Times New Roman"/>
          <w:b/>
          <w:bCs/>
          <w:sz w:val="28"/>
          <w:szCs w:val="28"/>
        </w:rPr>
        <w:t>ПРОГРАММА ПОДГОТОВКИ СПЕЦИАЛИСТОВ СРЕДНЕГО ЗВЕНА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AA6A88" w:rsidRDefault="00AA6A88" w:rsidP="00BE6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</w:t>
      </w:r>
      <w:r w:rsidR="00BE694E">
        <w:rPr>
          <w:rFonts w:ascii="Times New Roman" w:hAnsi="Times New Roman" w:cs="Times New Roman"/>
          <w:sz w:val="28"/>
          <w:szCs w:val="28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BE694E" w:rsidRDefault="00AA6A88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15.02.07 А</w:t>
      </w:r>
      <w:r w:rsidR="00BE6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втоматизация технологических процессов и производств </w:t>
      </w:r>
    </w:p>
    <w:p w:rsidR="00BE694E" w:rsidRDefault="00BE694E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 отраслям)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базовой подготовки укрупнённая группа специальностей и направлений подготовки</w:t>
      </w:r>
    </w:p>
    <w:p w:rsidR="00AA6A88" w:rsidRPr="00185DA9" w:rsidRDefault="00267E13" w:rsidP="00AA6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15.00.00 МАШИНОСТРОЕНИЕ</w:t>
      </w: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jc w:val="center"/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AA6A88" w:rsidRPr="00185DA9" w:rsidRDefault="00AA6A88" w:rsidP="00AA6A88">
      <w:pPr>
        <w:rPr>
          <w:rFonts w:ascii="Times New Roman,Italic" w:hAnsi="Times New Roman,Italic" w:cs="Times New Roman,Italic"/>
          <w:i/>
          <w:iCs/>
          <w:sz w:val="28"/>
          <w:szCs w:val="28"/>
        </w:rPr>
      </w:pPr>
    </w:p>
    <w:p w:rsidR="00D15980" w:rsidRDefault="00D15980" w:rsidP="00AA6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980" w:rsidRDefault="00D15980" w:rsidP="00AA6A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A88" w:rsidRPr="00185DA9" w:rsidRDefault="00AA6A88" w:rsidP="00AA6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t>г. Обнинск</w:t>
      </w:r>
    </w:p>
    <w:p w:rsidR="00AA6A88" w:rsidRPr="00185DA9" w:rsidRDefault="00AA6A88" w:rsidP="00AA6A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DA9">
        <w:rPr>
          <w:rFonts w:ascii="Times New Roman" w:hAnsi="Times New Roman" w:cs="Times New Roman"/>
          <w:sz w:val="24"/>
          <w:szCs w:val="24"/>
        </w:rPr>
        <w:lastRenderedPageBreak/>
        <w:t>2014</w:t>
      </w:r>
    </w:p>
    <w:p w:rsidR="00AA6A88" w:rsidRPr="00AA6A88" w:rsidRDefault="00AA6A88" w:rsidP="00AA6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DA9">
        <w:rPr>
          <w:rFonts w:ascii="Times New Roman" w:hAnsi="Times New Roman" w:cs="Times New Roman"/>
          <w:sz w:val="28"/>
          <w:szCs w:val="28"/>
        </w:rPr>
        <w:t xml:space="preserve">Программа подготовки специалистов среднего звена разработана на основе федерального государственного образовательного стандарта по специальности </w:t>
      </w:r>
      <w:r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15.02.07 АВТОМАТИЗАЦИЯ ТЕХНОЛОГИЧЕСКИХ ПРОЦЕССОВ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ПРОИЗВОДСТВ (ПО ОТРАСЛЯМ)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5DA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185D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85DA9">
        <w:rPr>
          <w:rFonts w:ascii="Times New Roman" w:hAnsi="Times New Roman" w:cs="Times New Roman"/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апреля 2014 г. N 349</w:t>
      </w:r>
      <w:r w:rsidRPr="00185DA9">
        <w:rPr>
          <w:rFonts w:ascii="Times New Roman" w:hAnsi="Times New Roman" w:cs="Times New Roman"/>
          <w:sz w:val="28"/>
          <w:szCs w:val="28"/>
        </w:rPr>
        <w:t xml:space="preserve">, зарегистрированным в Минюсте России </w:t>
      </w:r>
      <w:r w:rsidRPr="00AA6A88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 2014 г. N 32681</w:t>
      </w:r>
    </w:p>
    <w:p w:rsidR="00AA6A88" w:rsidRPr="00185DA9" w:rsidRDefault="00AA6A88" w:rsidP="00AA6A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A9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Заместитель директора по учебной деятельности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Начальник техникума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Председатель методического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совета техникума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_____________ / ____________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«____» _________ 20___ г.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DA9">
        <w:rPr>
          <w:rFonts w:ascii="Times New Roman" w:hAnsi="Times New Roman" w:cs="Times New Roman"/>
          <w:b/>
          <w:sz w:val="28"/>
          <w:szCs w:val="28"/>
        </w:rPr>
        <w:t>От работодателя: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Генеральный директор ООО</w:t>
      </w:r>
    </w:p>
    <w:p w:rsidR="00AA6A88" w:rsidRPr="00185DA9" w:rsidRDefault="00AA6A88" w:rsidP="00AA6A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DA9">
        <w:rPr>
          <w:rFonts w:ascii="Times New Roman" w:hAnsi="Times New Roman" w:cs="Times New Roman"/>
          <w:sz w:val="28"/>
          <w:szCs w:val="28"/>
        </w:rPr>
        <w:t>«Интеграл компьютерных технологий»                                            Крохин В.В.</w:t>
      </w:r>
    </w:p>
    <w:p w:rsidR="00AA6A88" w:rsidRPr="00B44B31" w:rsidRDefault="00AA6A88" w:rsidP="00AA6A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A6A88" w:rsidRDefault="00AA6A88" w:rsidP="00AA6A88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91088" w:rsidRDefault="00B91088" w:rsidP="00AA6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088" w:rsidRDefault="00B91088" w:rsidP="00AA6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1088" w:rsidRDefault="00B91088" w:rsidP="00D159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A88" w:rsidRPr="009430F4" w:rsidRDefault="00AA6A88" w:rsidP="00AA6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1.1. Нормативно-правовые документы для разработки программы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профессиональной подготовки специалистов среднего звена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1.2. Нормативный срок освоения программы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2.1. Область и объекты профессиональной деятельности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2.2. Виды профессиональной деятельности и компетенции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2.3. Матрица соответствия компетенций учебным дисциплинам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2.4. Требования к поступающим на данную ППССЗ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 Документы, определяющие содержание и организацию образовательного процесса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3.1. Рабочий учебный план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3.2. Календарный учебный график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3.3. Программы дисциплин общепрофессионального цикла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3.4. Программы дисциплин общего гуманитарного и социально-экономического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3.5. Программы дисциплин математического и общего естественно-научного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3.6. Программы дисциплин и профессиональных модулей профессионального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3.6.1. Программы общепрофессиональных дисциплин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3.6.2. Программы профессиональных модулей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 Ресурсное обеспечение ППССЗ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4.1. Кадровое обеспечение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4.2.Учебно-методическое и информационное обеспечение образовательного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процесса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4.3. Материально-техническое обеспечение образовательного процесса </w:t>
      </w:r>
    </w:p>
    <w:p w:rsidR="00AA6A88" w:rsidRPr="007A737F" w:rsidRDefault="00104C69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A6A88" w:rsidRPr="007A737F">
        <w:rPr>
          <w:rFonts w:ascii="Times New Roman" w:hAnsi="Times New Roman" w:cs="Times New Roman"/>
          <w:sz w:val="24"/>
          <w:szCs w:val="24"/>
        </w:rPr>
        <w:t xml:space="preserve">. Базы практики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 xml:space="preserve">5. Оценка результатов освоения программы подготовки специалистов среднего звена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5.1. Контроль и оценка освоения основных видов профессиональной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деятельности, профессиональных и общих компетенций</w:t>
      </w:r>
    </w:p>
    <w:p w:rsidR="00AA6A88" w:rsidRPr="007A737F" w:rsidRDefault="00CA4495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AA6A88" w:rsidRPr="007A737F">
        <w:rPr>
          <w:rFonts w:ascii="Times New Roman" w:hAnsi="Times New Roman" w:cs="Times New Roman"/>
          <w:sz w:val="24"/>
          <w:szCs w:val="24"/>
        </w:rPr>
        <w:t xml:space="preserve"> Организация итоговой государственной аттестации выпускников 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Приложения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1. Рабочий учебный план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2. Рабочие программы общепрофессиональных дисциплин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3. Рабочие программы общего гуманитарного и социально-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экономического 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4. Рабочие программы математического и общего естественно-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научного 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5. Рабочие программы общепрофессиональных дисциплин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6. Рабочие программы профессиональных модулей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профессионального цикла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7. Рабочая программа производственной практики (преддипломной)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8. Программа экзамена (квалификационного)</w:t>
      </w:r>
    </w:p>
    <w:p w:rsidR="00AA6A88" w:rsidRPr="007A737F" w:rsidRDefault="00AA6A88" w:rsidP="00AA6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9. Комплекты фондов оценочных средства учебных дисциплин</w:t>
      </w:r>
    </w:p>
    <w:p w:rsidR="0096032A" w:rsidRPr="006155BB" w:rsidRDefault="00AA6A88" w:rsidP="00615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7F">
        <w:rPr>
          <w:rFonts w:ascii="Times New Roman" w:hAnsi="Times New Roman" w:cs="Times New Roman"/>
          <w:sz w:val="24"/>
          <w:szCs w:val="24"/>
        </w:rPr>
        <w:t>Приложение 10. Комплекты фондов оценочных средства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7A737F">
        <w:rPr>
          <w:rFonts w:ascii="Times New Roman" w:hAnsi="Times New Roman" w:cs="Times New Roman"/>
          <w:sz w:val="24"/>
          <w:szCs w:val="24"/>
        </w:rPr>
        <w:t>одулей</w:t>
      </w:r>
    </w:p>
    <w:p w:rsidR="00B377AD" w:rsidRPr="00CB70B4" w:rsidRDefault="00B377AD" w:rsidP="00B37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96032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B377AD" w:rsidRPr="00CB70B4" w:rsidRDefault="00B377AD" w:rsidP="00B37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7AD" w:rsidRPr="00CB70B4" w:rsidRDefault="00B377AD" w:rsidP="00B37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bCs/>
          <w:sz w:val="28"/>
          <w:szCs w:val="28"/>
        </w:rPr>
        <w:t>1.1 Программа подготовки специалистов среднего звена,</w:t>
      </w:r>
      <w:r w:rsidRPr="00CB70B4">
        <w:rPr>
          <w:rFonts w:ascii="Times New Roman" w:hAnsi="Times New Roman" w:cs="Times New Roman"/>
          <w:sz w:val="28"/>
          <w:szCs w:val="28"/>
        </w:rPr>
        <w:t xml:space="preserve"> реализуемая ИАТЭ НИЯУ МИФИ по специальности 15.02.07 Автоматизация технологических процессов и производств (по отраслям) базовой подготовки квалификация «Техник» представляет собой систему документов, разработанную преподавателями предметно-цикловой комиссии и утвержденную директором ИАТЭ НИЯУ с учетом требований рынка труда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РФ от 18 апреля 2014 года № 349.</w:t>
      </w:r>
    </w:p>
    <w:p w:rsidR="001040A4" w:rsidRPr="00CB70B4" w:rsidRDefault="00B377AD" w:rsidP="0062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B4">
        <w:rPr>
          <w:rFonts w:ascii="Times New Roman" w:hAnsi="Times New Roman" w:cs="Times New Roman"/>
          <w:sz w:val="28"/>
          <w:szCs w:val="28"/>
        </w:rPr>
        <w:t>ППССЗ регламентирует цели, ожидаемые результаты, содержание, условия</w:t>
      </w:r>
      <w:r w:rsidR="0041781E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и технологии реализации образовательного процесса, оценку качества подготовки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выпускника и включает в себя: учебный план, рабочие программы дисциплин,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профессиональных модулей, программы учебной и производственной практики, и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обучающихся, а также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график учебного процесса и методические материалы, обеспечивающие</w:t>
      </w:r>
      <w:r w:rsidR="00623A7D" w:rsidRPr="00CB70B4">
        <w:rPr>
          <w:rFonts w:ascii="Times New Roman" w:hAnsi="Times New Roman" w:cs="Times New Roman"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sz w:val="28"/>
          <w:szCs w:val="28"/>
        </w:rPr>
        <w:t>реализацию соответствующей образовательной технологии.</w:t>
      </w:r>
    </w:p>
    <w:p w:rsidR="00623A7D" w:rsidRDefault="00623A7D" w:rsidP="00623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B70B4" w:rsidRPr="00CB70B4" w:rsidRDefault="00CB70B4" w:rsidP="00CB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1.2 Нормативные документы для разработки ППССЗ по специальности</w:t>
      </w: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15.02.07 Автоматизация технологических процессов и производств </w:t>
      </w:r>
    </w:p>
    <w:p w:rsidR="00CB70B4" w:rsidRPr="00CB70B4" w:rsidRDefault="00CB70B4" w:rsidP="00CB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0B4">
        <w:rPr>
          <w:rFonts w:ascii="Times New Roman" w:hAnsi="Times New Roman" w:cs="Times New Roman"/>
          <w:b/>
          <w:bCs/>
          <w:sz w:val="28"/>
          <w:szCs w:val="28"/>
        </w:rPr>
        <w:t>(по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70B4">
        <w:rPr>
          <w:rFonts w:ascii="Times New Roman" w:hAnsi="Times New Roman" w:cs="Times New Roman"/>
          <w:b/>
          <w:bCs/>
          <w:sz w:val="28"/>
          <w:szCs w:val="28"/>
        </w:rPr>
        <w:t xml:space="preserve">отраслям) </w:t>
      </w:r>
      <w:r w:rsidRPr="00CB70B4">
        <w:rPr>
          <w:rFonts w:ascii="Times New Roman" w:hAnsi="Times New Roman" w:cs="Times New Roman"/>
          <w:b/>
          <w:sz w:val="28"/>
          <w:szCs w:val="28"/>
        </w:rPr>
        <w:t>базовой подготовки</w:t>
      </w: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Нормативную правовую базу разработки ППССЗ составляют:</w:t>
      </w: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закон от 29 декабря 2012 г. № 273-ФЗ «Об образовании в Российской Федерации»;</w:t>
      </w: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Типовое положение об образовательном учреждении среднего профессионального образования (среднем специальном учебном заведении), утвержденное постановлением Правительства Российской Федерации от 18 июля 2008 г. №770;</w:t>
      </w:r>
    </w:p>
    <w:p w:rsidR="00CB70B4" w:rsidRDefault="00CB70B4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Федеральный государственный образовательный стандарт среднего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профессионального образования, утвержденный приказом Министерства</w:t>
      </w:r>
      <w:r w:rsidR="002F0FF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образования и науки РФ от 18 апреля 2014 года № 349;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 утвержденный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16.08.2013 г № 968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14.06.2013 г. №</w:t>
      </w:r>
      <w:r>
        <w:rPr>
          <w:rFonts w:ascii="Times New Roman" w:hAnsi="Times New Roman" w:cs="Times New Roman"/>
          <w:sz w:val="28"/>
          <w:szCs w:val="28"/>
        </w:rPr>
        <w:t xml:space="preserve"> 464 </w:t>
      </w:r>
      <w:r w:rsidRPr="00F20C1C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осуществлении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Нормативно-методические документы 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РФ http://www.edu.ru;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Российской Федерации (</w:t>
      </w:r>
      <w:proofErr w:type="spellStart"/>
      <w:r w:rsidRPr="00F20C1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20C1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0C1C">
        <w:rPr>
          <w:rFonts w:ascii="Times New Roman" w:hAnsi="Times New Roman" w:cs="Times New Roman"/>
          <w:sz w:val="28"/>
          <w:szCs w:val="28"/>
        </w:rPr>
        <w:t>от 18 апреля 2013 г. N 291 г. Москва "Об утверждении Положения о практике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осваивающих основные профессиональные образовательные программы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образования"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Разъяснения по реализации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среднего (полного) общего образования (профильное обучение) в пределах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начального профессионального 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профессионального образования, формируемых на основе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профессионального и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образования/разработчик - Научно-методический совет Центра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ФГУ «ФИРО» протокол № 1 от 03.02.2011 г.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Положение по итоговому контролю учебных достижений обучающихся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образования в пределах основной профессиональной образовательной программы НПО/СПО,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одобренной научно – методическим советом Центра профессионального образования ФГАУ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«ФИРО», протокол №1 от 15.02.2012 г.</w:t>
      </w:r>
    </w:p>
    <w:p w:rsidR="002F0FF7" w:rsidRPr="00F20C1C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октября 2013 г. N 1199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C1C">
        <w:rPr>
          <w:rFonts w:ascii="Times New Roman" w:hAnsi="Times New Roman" w:cs="Times New Roman"/>
          <w:sz w:val="28"/>
          <w:szCs w:val="28"/>
        </w:rPr>
        <w:t>утверждении перечней профессий и специальностей среднего профессионального образования"</w:t>
      </w:r>
    </w:p>
    <w:p w:rsidR="002F0FF7" w:rsidRDefault="002F0FF7" w:rsidP="002F0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1C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НИЯУ МИФИ</w:t>
      </w:r>
    </w:p>
    <w:p w:rsidR="00CB70B4" w:rsidRDefault="00CB70B4" w:rsidP="00CB7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FF7" w:rsidRDefault="00283A3F" w:rsidP="002F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2F0FF7" w:rsidRPr="002F0FF7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2F0FF7" w:rsidRPr="002F0FF7" w:rsidRDefault="002F0FF7" w:rsidP="002F0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0B4" w:rsidRPr="002626E2" w:rsidRDefault="00D00274" w:rsidP="00262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E6">
        <w:rPr>
          <w:rFonts w:ascii="Times New Roman" w:hAnsi="Times New Roman" w:cs="Times New Roman"/>
          <w:sz w:val="28"/>
          <w:szCs w:val="28"/>
        </w:rPr>
        <w:t>Нормативный срок освоения ППССЗ СПО базовой подготовки при очной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CE6">
        <w:rPr>
          <w:rFonts w:ascii="Times New Roman" w:hAnsi="Times New Roman" w:cs="Times New Roman"/>
          <w:sz w:val="28"/>
          <w:szCs w:val="28"/>
        </w:rPr>
        <w:t xml:space="preserve">получения образования на базе основного общего образования </w:t>
      </w:r>
      <w:r w:rsidRPr="00C05EC3">
        <w:rPr>
          <w:rFonts w:ascii="Times New Roman" w:hAnsi="Times New Roman" w:cs="Times New Roman"/>
          <w:sz w:val="28"/>
          <w:szCs w:val="28"/>
        </w:rPr>
        <w:t>составляет 3 г. 10 мес., что составляет 199 недель,</w:t>
      </w:r>
      <w:r w:rsidRPr="00552CE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23A7D" w:rsidRDefault="00623A7D" w:rsidP="00BC3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308E" w:rsidRP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 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BC308E" w:rsidRP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8E">
        <w:rPr>
          <w:rFonts w:ascii="Times New Roman" w:hAnsi="Times New Roman" w:cs="Times New Roman"/>
          <w:b/>
          <w:sz w:val="28"/>
          <w:szCs w:val="28"/>
        </w:rPr>
        <w:t>2.1. Область и объекты профессиональной деятельности</w:t>
      </w:r>
    </w:p>
    <w:p w:rsidR="00BC308E" w:rsidRDefault="00BC308E" w:rsidP="00BC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92E" w:rsidRPr="00AC792E" w:rsidRDefault="00AC792E" w:rsidP="00F050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профессиональной деятельности выпускников: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и системы автоматического управления, в том числе технические системы, построенные на базе </w:t>
      </w:r>
      <w:proofErr w:type="spellStart"/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мехатронных</w:t>
      </w:r>
      <w:proofErr w:type="spellEnd"/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используемых в качестве информационно-сенсорных, исполнительных и управляющих устройств, необходимое программно-алгоритмическое 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для управления такими системами;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документация, технологические процессы и аппараты производств (по отраслям);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метрологическое обеспечение технологического контроля, технические средства обеспечения надежности;</w:t>
      </w:r>
    </w:p>
    <w:p w:rsidR="00AC792E" w:rsidRPr="00AC792E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:rsidR="001A6645" w:rsidRDefault="001A6645" w:rsidP="009B0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645" w:rsidRPr="001A6645" w:rsidRDefault="001A6645" w:rsidP="001A6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45">
        <w:rPr>
          <w:rFonts w:ascii="Times New Roman" w:hAnsi="Times New Roman" w:cs="Times New Roman"/>
          <w:b/>
          <w:sz w:val="28"/>
          <w:szCs w:val="28"/>
        </w:rPr>
        <w:t>2.2. Виды профессиональной деятельности и компетенции</w:t>
      </w:r>
    </w:p>
    <w:p w:rsidR="001A6645" w:rsidRDefault="001A6645" w:rsidP="009B0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92E" w:rsidRPr="00451762" w:rsidRDefault="00AC792E" w:rsidP="009B0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762">
        <w:rPr>
          <w:rFonts w:ascii="Times New Roman" w:hAnsi="Times New Roman" w:cs="Times New Roman"/>
          <w:color w:val="000000"/>
          <w:sz w:val="28"/>
          <w:szCs w:val="28"/>
        </w:rPr>
        <w:t>Специализируясь в различных областях профессиональной деятельности, выпускник АТП может выполнять следующие виды профессиональной деятельности:</w:t>
      </w:r>
    </w:p>
    <w:p w:rsidR="00AC792E" w:rsidRPr="00451762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и метрологическое обеспечение средств и сис</w:t>
      </w: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автоматизации (по отраслям);</w:t>
      </w:r>
    </w:p>
    <w:p w:rsidR="00AC792E" w:rsidRPr="00451762" w:rsidRDefault="00AC792E" w:rsidP="00AC7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 по монтажу, ремонту и наладке сис</w:t>
      </w: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автоматизации (по отраслям);</w:t>
      </w:r>
    </w:p>
    <w:p w:rsidR="00451762" w:rsidRPr="00451762" w:rsidRDefault="00AC792E" w:rsidP="00451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ксплуатация сис</w:t>
      </w:r>
      <w:r w:rsidR="00451762"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автоматизации (по отраслям);</w:t>
      </w:r>
    </w:p>
    <w:p w:rsidR="00451762" w:rsidRPr="00451762" w:rsidRDefault="00451762" w:rsidP="00451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C792E"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 моделирование несложных систем автоматизации с учетом специфики технолог</w:t>
      </w: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процессов (по отраслям);</w:t>
      </w:r>
    </w:p>
    <w:p w:rsidR="00451762" w:rsidRPr="00451762" w:rsidRDefault="00451762" w:rsidP="00451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AC792E"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анализа характеристик и обеспечение надежности систем автоматизаци</w:t>
      </w: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(по отраслям);</w:t>
      </w:r>
    </w:p>
    <w:p w:rsidR="00AC792E" w:rsidRPr="00AC792E" w:rsidRDefault="00451762" w:rsidP="00451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AC792E"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одной или нескольким професси</w:t>
      </w:r>
      <w:r w:rsidRPr="00451762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рабочих, должностям служащих.</w:t>
      </w:r>
    </w:p>
    <w:p w:rsidR="00CC0A6D" w:rsidRDefault="00CC0A6D" w:rsidP="00CC0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A6D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Техник должен обладать профессиональными компетенциями, соответствующими видам деятельности: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Контроль и метрологическое обеспечение средств и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Проводить анализ работоспособности измерительных приборов и средств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Диагностировать измерительные приборы и средства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Производить поверку измерительных приборов и средств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Организация работ по монтажу, ремонту и наладке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Выполнять работы по монтажу систем автоматического управления с учетом специфики технологического процесса.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ремонт технических средств и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Выполнять работы по наладке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Организовывать работу исполнителей.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Эксплуатация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Выполнять работы по эксплуатации систем автоматического управления с учетом специфики технологического процесса.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Контролировать и анализировать функционирование параметров систем в процессе эксплуатации.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Снимать и анализировать показания приборов.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Разработка и моделирование несложных систем автоматизации с учетом специфики технологических процессов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Проводить анализ систем автоматического управления с учетом специфики технологических процессов.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Выбирать приборы и средства автоматизации с учетом специфики технологических процессов.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схемы специализированных узлов, блоков, устройств и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Рассчитывать параметры типовых схем и устройств.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Оценивать и обеспечивать эргономические характеристики схем и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Проведение анализа характеристик и обеспечение надежности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Осуществлять контроль параметров качества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Проводить анализ характеристик надежности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Обеспечивать соответствие состояния средств и систем автоматизации требованиям надежности.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Выполнение работ по одной или нескольким профессиям рабочих, должностям служащих.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Старший техник должен обладать общими компетенциями, включающими в себя способность: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Решать проблемы, оценивать риски и принимать решения в нестандартных ситуациях.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Ставить цели, мотивировать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Быть готовым к смене технологий в профессиональной деятельности.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Старший техник должен обладать профессиональными компетенциями, соответствующими видам деятельности: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Контроль и метрологическое обеспечение средств и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Проводить анализ работоспособности измерительных приборов и средств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Диагностировать измерительные приборы и средства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Производить поверку измерительных приборов и средств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Организация работ по монтажу, ремонту и наладке систем автоматизации (по отраслям):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Выполнять работы по монтажу систем автоматического управления с учетом специфики технологического процесса.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ремонт технических средств и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Выполнять работы по наладке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Организовывать работу исполнителей.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Организация работ по эксплуатации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3.1. Выполнять работы по эксплуатации систем автоматического </w:t>
      </w: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с учетом специфики технологического процесса.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Контролировать и анализировать функционирование параметров систем в процессе эксплуатации.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Снимать и анализировать показания приборов.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Разработка и моделирование несложных систем автоматизации с учетом специфики технологических процессов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Проводить анализ систем автоматического управления с учетом специфики технологических процессов.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4.2. Выбирать приборы и средства автоматизации с учетом специфики технологических процессов.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Составлять схемы специализированных узлов, блоков, устройств и систем автоматического управления.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4.4. Рассчитывать параметры типовых схем и устройств.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Оценивать и обеспечивать эргономические характеристики схем и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Проведение анализа характеристик и обеспечение надежности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5.1. Осуществлять контроль параметров качества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5.2. Проводить анализ характеристик надежности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5.3. Обеспечивать соответствие состояния средств и систем автоматизации требованиям надежности.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Проектирование, моделирование и оптимизация систем автоматизации (по отраслям).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6.1. Проектировать системы автоматизации с применением прикладного программного обеспечения.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6.2. Участвовать в разработке и моделировании несложных узлов и систем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6.3. Оптимизировать системы автоматизации.</w:t>
      </w:r>
    </w:p>
    <w:p w:rsidR="00CC0A6D" w:rsidRPr="00CC0A6D" w:rsidRDefault="00CC0A6D" w:rsidP="00CC0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6.4. Анализировать результаты разработки и моделирования систем автоматизации.</w:t>
      </w:r>
    </w:p>
    <w:p w:rsidR="0096032A" w:rsidRPr="0096032A" w:rsidRDefault="00CC0A6D" w:rsidP="00960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D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Выполнение работ по одной или нескольким профессиям рабочих, должностям служащих.</w:t>
      </w:r>
    </w:p>
    <w:p w:rsidR="0096032A" w:rsidRDefault="0096032A" w:rsidP="000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32A" w:rsidRDefault="0096032A" w:rsidP="000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0" w:rsidRDefault="000777F0" w:rsidP="000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0">
        <w:rPr>
          <w:rFonts w:ascii="Times New Roman" w:hAnsi="Times New Roman" w:cs="Times New Roman"/>
          <w:b/>
          <w:sz w:val="28"/>
          <w:szCs w:val="28"/>
        </w:rPr>
        <w:t>2.3. Матрица соответствия компетенций учебным дисциплинам</w:t>
      </w:r>
    </w:p>
    <w:p w:rsidR="000777F0" w:rsidRDefault="000777F0" w:rsidP="000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F0" w:rsidRPr="000777F0" w:rsidRDefault="000777F0" w:rsidP="000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45" w:rsidRDefault="000777F0" w:rsidP="000777F0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F0">
        <w:rPr>
          <w:noProof/>
          <w:lang w:eastAsia="ru-RU"/>
        </w:rPr>
        <w:lastRenderedPageBreak/>
        <w:drawing>
          <wp:inline distT="0" distB="0" distL="0" distR="0" wp14:anchorId="1BFE4FC2" wp14:editId="06467D9A">
            <wp:extent cx="6372225" cy="92642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93" cy="92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6D" w:rsidRPr="00CC0A6D" w:rsidRDefault="00CC0A6D" w:rsidP="00CC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A6D">
        <w:rPr>
          <w:rFonts w:ascii="Times New Roman" w:hAnsi="Times New Roman" w:cs="Times New Roman"/>
          <w:b/>
          <w:sz w:val="28"/>
          <w:szCs w:val="28"/>
        </w:rPr>
        <w:lastRenderedPageBreak/>
        <w:t>2.4. Требования к поступающим на данную ППССЗ</w:t>
      </w:r>
    </w:p>
    <w:p w:rsidR="000777F0" w:rsidRDefault="000777F0" w:rsidP="000777F0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Абитуриент должен представить один из документов государственного образца:</w:t>
      </w:r>
    </w:p>
    <w:p w:rsidR="009D4DA3" w:rsidRDefault="009D4DA3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DA3">
        <w:rPr>
          <w:rFonts w:ascii="Times New Roman" w:hAnsi="Times New Roman" w:cs="Times New Roman"/>
          <w:sz w:val="28"/>
          <w:szCs w:val="28"/>
        </w:rPr>
        <w:t>- аттестат об основном общем (среднем (полном) общем) образовании;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1088">
        <w:rPr>
          <w:rFonts w:ascii="Times New Roman" w:hAnsi="Times New Roman" w:cs="Times New Roman"/>
          <w:sz w:val="28"/>
          <w:szCs w:val="28"/>
        </w:rPr>
        <w:t>- диплом о начальном профессиональном образовании, если в нем есть запись о получении предъявителем среднего (полного) общего образования;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диплом о среднем профессиональном или высшем профессиональном образовании;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- сертификат о сдаче ЕГЭ по дисциплинам вступительных испытаний (ксерокопию).</w:t>
      </w:r>
    </w:p>
    <w:p w:rsidR="00B91088" w:rsidRDefault="00B91088" w:rsidP="00B91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и организацию образовательного процесса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3.1. Рабочий учебный план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определяет следующие характеристики ППССЗ по специальности: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объемные параметры учебной нагрузки в целом, по годам обучения и по семестрам;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перечень учебных дисциплин, профессиональных модулей и их составных элементов (</w:t>
      </w:r>
      <w:proofErr w:type="spellStart"/>
      <w:r w:rsidRPr="00B91088">
        <w:rPr>
          <w:rFonts w:ascii="Times New Roman" w:hAnsi="Times New Roman" w:cs="Times New Roman"/>
          <w:sz w:val="28"/>
          <w:szCs w:val="28"/>
        </w:rPr>
        <w:t>междисципинарных</w:t>
      </w:r>
      <w:proofErr w:type="spellEnd"/>
      <w:r w:rsidRPr="00B91088">
        <w:rPr>
          <w:rFonts w:ascii="Times New Roman" w:hAnsi="Times New Roman" w:cs="Times New Roman"/>
          <w:sz w:val="28"/>
          <w:szCs w:val="28"/>
        </w:rPr>
        <w:t xml:space="preserve"> курсов, учебной и производственной практик);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производственной практике);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объемы учебной нагрузки по видам учебных занятий, по учебным дисциплинам, профессиональным модулям и их составляющим;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сроки прохождения и продолжительность преддипломной практики;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формы государственной (итоговой) аттестации, объемы времени, отведенные на подготовку и защиту выпускной квалификационной работы в рамках ГИА;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Symbol" w:hAnsi="Symbol" w:cs="Symbol"/>
          <w:sz w:val="28"/>
          <w:szCs w:val="28"/>
        </w:rPr>
        <w:t></w:t>
      </w:r>
      <w:r w:rsidRPr="00B91088">
        <w:rPr>
          <w:rFonts w:ascii="Symbol" w:hAnsi="Symbol" w:cs="Symbol"/>
          <w:sz w:val="28"/>
          <w:szCs w:val="28"/>
        </w:rPr>
        <w:t></w:t>
      </w:r>
      <w:r w:rsidRPr="00B91088">
        <w:rPr>
          <w:rFonts w:ascii="Times New Roman" w:hAnsi="Times New Roman" w:cs="Times New Roman"/>
          <w:sz w:val="28"/>
          <w:szCs w:val="28"/>
        </w:rPr>
        <w:t>объем каникул по годам обучения.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Учебный план представлен в Приложении 1.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3.2. Календарный учебный график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>В календарном учебном графике указывается последовательность реализации ППССЗ специальности 09.02.04 Информационные системы (по отраслям), включая теоретическое обучение, практики, промежуточные и итоговую аттестации, каникулы.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095" w:rsidRDefault="00796095" w:rsidP="00B910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088">
        <w:rPr>
          <w:rFonts w:ascii="Times New Roman" w:hAnsi="Times New Roman" w:cs="Times New Roman"/>
          <w:b/>
          <w:sz w:val="28"/>
          <w:szCs w:val="28"/>
        </w:rPr>
        <w:t>3.3. Программы дисциплин общеобразовательного цикла</w:t>
      </w: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88" w:rsidRPr="00B91088" w:rsidRDefault="00B91088" w:rsidP="00B91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088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общеобразовательного цикла разработаны, утверждены </w:t>
      </w:r>
      <w:r w:rsidR="00796095">
        <w:rPr>
          <w:rFonts w:ascii="Times New Roman" w:hAnsi="Times New Roman" w:cs="Times New Roman"/>
          <w:sz w:val="28"/>
          <w:szCs w:val="28"/>
        </w:rPr>
        <w:t>и рекомендованы к применению методическим советом</w:t>
      </w:r>
      <w:r w:rsidRPr="00B91088">
        <w:rPr>
          <w:rFonts w:ascii="Times New Roman" w:hAnsi="Times New Roman" w:cs="Times New Roman"/>
          <w:sz w:val="28"/>
          <w:szCs w:val="28"/>
        </w:rPr>
        <w:t>. Рабочие программы дисциплин общеобразовательного цикла представлены в Приложении 2.</w:t>
      </w:r>
    </w:p>
    <w:p w:rsid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5DF7">
        <w:rPr>
          <w:rFonts w:ascii="Times New Roman" w:hAnsi="Times New Roman" w:cs="Times New Roman"/>
          <w:b/>
          <w:i/>
          <w:iCs/>
          <w:sz w:val="28"/>
          <w:szCs w:val="28"/>
        </w:rPr>
        <w:t>Аннотации рабочих программ учебных дисциплин общеобразовательного цикла</w:t>
      </w: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DF7">
        <w:rPr>
          <w:rFonts w:ascii="Times New Roman" w:hAnsi="Times New Roman" w:cs="Times New Roman"/>
          <w:i/>
          <w:sz w:val="28"/>
          <w:szCs w:val="28"/>
        </w:rPr>
        <w:t xml:space="preserve">БД.01. Русский язык </w:t>
      </w: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1. Область применения программы:</w:t>
      </w:r>
    </w:p>
    <w:p w:rsidR="00245DF7" w:rsidRPr="006D10A0" w:rsidRDefault="00245DF7" w:rsidP="006D10A0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DF7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«Русский язык» является частью программы подготовки специалистов среднего звена среднего профессионального образования базовой подготовки по специальностям СПО: </w:t>
      </w:r>
      <w:r w:rsidR="00D15980"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15.02.07 АВТОМАТИЗАЦИЯ ТЕХНОЛОГИЧЕСКИХ ПРОЦЕССОВ</w:t>
      </w:r>
      <w:r w:rsidR="00D15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5980" w:rsidRPr="00AA6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ПРОИЗВОДСТВ (ПО ОТРАСЛЯМ)</w:t>
      </w:r>
      <w:r w:rsidR="006D10A0">
        <w:rPr>
          <w:rFonts w:ascii="Times New Roman" w:hAnsi="Times New Roman" w:cs="Times New Roman"/>
          <w:sz w:val="28"/>
          <w:szCs w:val="28"/>
        </w:rPr>
        <w:t xml:space="preserve"> </w:t>
      </w:r>
      <w:r w:rsidR="006D10A0"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6D10A0"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Программа учебной дисциплины «Русский язык и литература» является частью общеобразовательной подготовки студентов в учреждениях СПО. Составлена на основе примерной программы учебной дисциплины «Русский язык» для специальностей среднего профессионального образования технического профиля.</w:t>
      </w:r>
    </w:p>
    <w:p w:rsidR="00245DF7" w:rsidRPr="00245DF7" w:rsidRDefault="00245DF7" w:rsidP="0024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2. Место учебной дисциплины в структуре программы подготовки специалистов среднего звена: учебная дисциплина «Русский язык» относится к циклу общеобразовательной подготовки.</w:t>
      </w:r>
    </w:p>
    <w:p w:rsidR="00C52B3E" w:rsidRDefault="00245DF7" w:rsidP="00C52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F7">
        <w:rPr>
          <w:rFonts w:ascii="Times New Roman" w:hAnsi="Times New Roman" w:cs="Times New Roman"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C52B3E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C52B3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1FAD" w:rsidRDefault="00B81FAD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E9" w:rsidRDefault="0096032A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русскому языку направлено на достижение обучающимися определенных личностных,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 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8465C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A12E9" w:rsidRPr="0071316B" w:rsidRDefault="000A12E9" w:rsidP="008465C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A12E9" w:rsidRPr="0071316B" w:rsidRDefault="000A12E9" w:rsidP="008465C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владение всеми видами речевой деятельности: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аудирование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чтение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свободное пользование словарями различных типов, справочной литературой, в том числе и на электронных носителях;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2E9" w:rsidRPr="008465C9" w:rsidRDefault="000A12E9" w:rsidP="00846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сопоставлять и сравнивать речевые высказывания с точки зрения их содержания, стилистических особенностей и использованных языковы</w:t>
      </w:r>
      <w:r w:rsidR="008465C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говорение и письмо: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применение приобретенных знаний, умений и навыков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жизни; способность использовать родной язык как средство получения знаний по другим учебным дисциплинам; применение полученных знаний, умений и навыков анализа языковых явлений на </w:t>
      </w:r>
      <w:proofErr w:type="spellStart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(на уроках иностранного языка, литературы и др.);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131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коммуникативное целесообразное взаимодействие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ситуациях формального и неформального межличностного и межкультурного общения.</w:t>
      </w:r>
    </w:p>
    <w:p w:rsidR="000A12E9" w:rsidRPr="0071316B" w:rsidRDefault="000A12E9" w:rsidP="000A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 результатами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обучающимися программы по русскому (родному) языку являются: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A12E9" w:rsidRPr="0071316B" w:rsidRDefault="000A12E9" w:rsidP="008465C9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A12E9" w:rsidRPr="00C52B3E" w:rsidRDefault="000A12E9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часов на освоение рабочей программы учебной дисциплины:</w:t>
      </w:r>
    </w:p>
    <w:p w:rsidR="000A12E9" w:rsidRPr="000A12E9" w:rsidRDefault="000A12E9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117 часа, в том числе:</w:t>
      </w:r>
    </w:p>
    <w:p w:rsidR="000A12E9" w:rsidRPr="000A12E9" w:rsidRDefault="000A12E9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максимальной учебной нагрузки обучающегося – 117 часов, включая:</w:t>
      </w:r>
    </w:p>
    <w:p w:rsidR="000A12E9" w:rsidRPr="000A12E9" w:rsidRDefault="000A12E9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78 часов;</w:t>
      </w:r>
    </w:p>
    <w:p w:rsidR="000A12E9" w:rsidRPr="000A12E9" w:rsidRDefault="000A12E9" w:rsidP="000A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39  часа;</w:t>
      </w:r>
    </w:p>
    <w:p w:rsidR="00C52B3E" w:rsidRDefault="00C52B3E" w:rsidP="002626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12E9" w:rsidRDefault="0078623C" w:rsidP="00786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2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БД.02 Литература</w:t>
      </w:r>
    </w:p>
    <w:p w:rsidR="0078623C" w:rsidRPr="0078623C" w:rsidRDefault="0078623C" w:rsidP="00786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10A0" w:rsidRPr="0068111A" w:rsidRDefault="006D10A0" w:rsidP="006D10A0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6D10A0" w:rsidRDefault="006D10A0" w:rsidP="006D10A0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68111A">
        <w:rPr>
          <w:rFonts w:ascii="Times New Roman" w:eastAsia="Calibri" w:hAnsi="Times New Roman" w:cs="Times New Roman"/>
          <w:sz w:val="28"/>
          <w:szCs w:val="28"/>
        </w:rPr>
        <w:t xml:space="preserve">15.02.07. «Автоматизация технологических процессов и производств»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0A0" w:rsidRDefault="006D10A0" w:rsidP="006D10A0">
      <w:pPr>
        <w:pStyle w:val="a6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FF4AAC" w:rsidRDefault="006D10A0" w:rsidP="006D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обучающимися определенных личностных,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C52B3E" w:rsidRPr="00C52B3E" w:rsidRDefault="006D10A0" w:rsidP="00C52B3E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</w:t>
      </w:r>
      <w:r w:rsidR="00C5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оения учебной дисциплины должен </w:t>
      </w:r>
      <w:r w:rsidR="00C52B3E"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следующими результатами обучения по дисциплине: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2A" w:rsidRPr="006D10A0" w:rsidRDefault="0096032A" w:rsidP="006D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являются следующие умения обучающихся: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произведений русской литературы как одной из основных национально-культурных ценностей;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определяющей роли художественных произведений в развитии интеллектуальных, творческих и моральных качеств личности;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эстетической ценности художественного слова писателей;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книге;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речевому самосовершенствованию;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объем словарного запаса для свободного выражения мыслей и чувств в процессе речевого общения; </w:t>
      </w:r>
    </w:p>
    <w:p w:rsidR="008465C9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самооценке на основе анализа художественных произведений;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Метапредметными</w:t>
      </w:r>
      <w:proofErr w:type="spellEnd"/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следующих универсальных учебных действий: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самостоятельно организовывать собственную деятельность, оценивать ее, определять сферу своих интересов; </w:t>
      </w:r>
    </w:p>
    <w:p w:rsidR="0096032A" w:rsidRPr="006D10A0" w:rsidRDefault="0096032A" w:rsidP="006D10A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работать с разными источниками информации, находить ее, анализировать, использовать в самостоятельной деятельности. </w:t>
      </w:r>
    </w:p>
    <w:p w:rsidR="0096032A" w:rsidRPr="006D10A0" w:rsidRDefault="0096032A" w:rsidP="006D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Предметными результатами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являются следующие: </w:t>
      </w:r>
    </w:p>
    <w:p w:rsidR="0096032A" w:rsidRPr="006D10A0" w:rsidRDefault="0096032A" w:rsidP="006D10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познавательной сфере: </w:t>
      </w:r>
    </w:p>
    <w:p w:rsidR="0096032A" w:rsidRPr="006D10A0" w:rsidRDefault="0096032A" w:rsidP="006D10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ключевых проблем изученных произведений русских писателей XIX—XX вв., современной литературы, литературы народов России и зарубежной литературы; </w:t>
      </w:r>
    </w:p>
    <w:p w:rsidR="0096032A" w:rsidRPr="006D10A0" w:rsidRDefault="0096032A" w:rsidP="006D10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умение анализировать литературное произведение: определять его принадлежность к одному из литературных родов, жанров, литературных направлений;</w:t>
      </w:r>
    </w:p>
    <w:p w:rsidR="0096032A" w:rsidRPr="006D10A0" w:rsidRDefault="0096032A" w:rsidP="006D10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96032A" w:rsidRPr="006D10A0" w:rsidRDefault="0096032A" w:rsidP="006D10A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литературоведческой терминологией при анализе литературного произведения;</w:t>
      </w:r>
    </w:p>
    <w:p w:rsidR="0096032A" w:rsidRPr="006D10A0" w:rsidRDefault="0096032A" w:rsidP="006D10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ценностно-ориентационной сфере: </w:t>
      </w:r>
    </w:p>
    <w:p w:rsidR="0096032A" w:rsidRPr="006D10A0" w:rsidRDefault="0096032A" w:rsidP="006D10A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</w:t>
      </w: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ценностями других народов; формулирование собственного отношения к произведениям русской литературы, их оценка;</w:t>
      </w:r>
    </w:p>
    <w:p w:rsidR="0096032A" w:rsidRPr="006D10A0" w:rsidRDefault="0096032A" w:rsidP="006D10A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96032A" w:rsidRPr="006D10A0" w:rsidRDefault="0096032A" w:rsidP="006D10A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авторской позиции и свое отношение к ней;</w:t>
      </w:r>
    </w:p>
    <w:p w:rsidR="0096032A" w:rsidRPr="006D10A0" w:rsidRDefault="0096032A" w:rsidP="006D10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коммуникативной сфере: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на слух литературных произведений разных жанров, осмысленное чтение и адекватное соотношение их с эпохой создания;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проблемы, поставленные автором текста, соотносить их с актуальными проблемами современности;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устные монологические высказывания разного типа;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вести диалог; </w:t>
      </w:r>
    </w:p>
    <w:p w:rsidR="0096032A" w:rsidRPr="006D10A0" w:rsidRDefault="0096032A" w:rsidP="006D10A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сочинений разных видов,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96032A" w:rsidRPr="006D10A0" w:rsidRDefault="0096032A" w:rsidP="006D10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эстетической сфере:</w:t>
      </w:r>
    </w:p>
    <w:p w:rsidR="0096032A" w:rsidRPr="006D10A0" w:rsidRDefault="0096032A" w:rsidP="006D10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</w:t>
      </w:r>
    </w:p>
    <w:p w:rsidR="0096032A" w:rsidRPr="006D10A0" w:rsidRDefault="0096032A" w:rsidP="006D10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вкуса;</w:t>
      </w:r>
    </w:p>
    <w:p w:rsidR="005B0639" w:rsidRPr="006D10A0" w:rsidRDefault="0096032A" w:rsidP="006D10A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6D10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5B0639" w:rsidRPr="00E759B7" w:rsidRDefault="005B0639" w:rsidP="00E759B7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5B0639" w:rsidRPr="0068111A" w:rsidRDefault="005B0639" w:rsidP="005B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обучающегося – 175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5B0639" w:rsidRPr="0068111A" w:rsidRDefault="005B0639" w:rsidP="005B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обучающегося – 117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5B0639" w:rsidRPr="006D10A0" w:rsidRDefault="005B0639" w:rsidP="006D1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обучающегося – 58 </w:t>
      </w:r>
      <w:r w:rsidR="006D10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200B93" w:rsidRDefault="00200B93" w:rsidP="00245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B93" w:rsidRDefault="005B0639" w:rsidP="00200B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БД.03</w:t>
      </w:r>
      <w:r w:rsidR="00200B93" w:rsidRPr="00200B93">
        <w:rPr>
          <w:rFonts w:ascii="Times New Roman" w:hAnsi="Times New Roman" w:cs="Times New Roman"/>
          <w:i/>
          <w:sz w:val="28"/>
          <w:szCs w:val="28"/>
        </w:rPr>
        <w:t>. Иностранный язык</w:t>
      </w:r>
    </w:p>
    <w:p w:rsidR="00AF6C7C" w:rsidRPr="00200B93" w:rsidRDefault="00AF6C7C" w:rsidP="00200B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111A" w:rsidRPr="00E759B7" w:rsidRDefault="0068111A" w:rsidP="00E759B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68111A" w:rsidRDefault="0068111A" w:rsidP="0068111A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68111A">
        <w:rPr>
          <w:rFonts w:ascii="Times New Roman" w:eastAsia="Calibri" w:hAnsi="Times New Roman" w:cs="Times New Roman"/>
          <w:sz w:val="28"/>
          <w:szCs w:val="28"/>
        </w:rPr>
        <w:t xml:space="preserve">15.02.07. «Автоматизация технологических процессов и производств»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</w:t>
      </w:r>
      <w:r w:rsidR="00CB579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ОК-9.</w:t>
      </w:r>
    </w:p>
    <w:p w:rsidR="00CB5799" w:rsidRPr="00E759B7" w:rsidRDefault="0068111A" w:rsidP="00E759B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  <w:r w:rsidR="00CB5799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4AAC" w:rsidRPr="00FF4AAC" w:rsidRDefault="00CB5799" w:rsidP="00C5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</w:t>
      </w:r>
      <w:r w:rsidRPr="0071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направлено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FF4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следующих компетенций:</w:t>
      </w:r>
    </w:p>
    <w:p w:rsidR="0068111A" w:rsidRPr="0068111A" w:rsidRDefault="0068111A" w:rsidP="00E759B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68111A" w:rsidRPr="0068111A" w:rsidRDefault="0068111A" w:rsidP="0068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</w:t>
      </w: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еть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6811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68111A" w:rsidRP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  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дополнение, сложное подлежащее, независимый причастный оборот. 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страноведческую информацию, обобщающую социальный опыт студентов: сведения о странах  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 и неречевого поведения в соответствии со сферой общения и социальным статусом собеседника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11A" w:rsidRDefault="0068111A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  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C52B3E" w:rsidRPr="00C52B3E" w:rsidRDefault="00C52B3E" w:rsidP="00C52B3E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C52B3E" w:rsidRPr="00C52B3E" w:rsidRDefault="00C52B3E" w:rsidP="00C52B3E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Pr="0068111A" w:rsidRDefault="00C52B3E" w:rsidP="0068111A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11A" w:rsidRPr="00E759B7" w:rsidRDefault="0068111A" w:rsidP="00E759B7">
      <w:pPr>
        <w:pStyle w:val="a6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68111A" w:rsidRPr="0068111A" w:rsidRDefault="0068111A" w:rsidP="0068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ебной нагрузки обучающегося – </w:t>
      </w:r>
      <w:r w:rsidR="00DE266F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68111A" w:rsidRPr="0068111A" w:rsidRDefault="0068111A" w:rsidP="0068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чебной нагрузки обучающегося – </w:t>
      </w:r>
      <w:r w:rsidR="00DE266F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05215F" w:rsidRDefault="0068111A" w:rsidP="0068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обучающегося – </w:t>
      </w:r>
      <w:r w:rsidR="00DE266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B07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A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B81FAD" w:rsidRDefault="00B81FAD" w:rsidP="00052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215F" w:rsidRPr="0005215F" w:rsidRDefault="0005215F" w:rsidP="00052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БД.04 История</w:t>
      </w:r>
    </w:p>
    <w:p w:rsidR="00DC5A38" w:rsidRPr="0068111A" w:rsidRDefault="00DC5A38" w:rsidP="006811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9B7" w:rsidRPr="00E759B7" w:rsidRDefault="00E759B7" w:rsidP="00E759B7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E759B7" w:rsidRPr="00E759B7" w:rsidRDefault="007E7DCA" w:rsidP="00E7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59B7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«История» относится к циклу общих гуманитарных и социально – экономических дисциплин, является обязательной учебной </w:t>
      </w:r>
      <w:r w:rsidR="00E759B7"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дисциплиной.  Рабочая программа по дисциплине «История» предназначена для реализации требований к минимуму содержания и уровню подготовки выпускников образовательных учреждений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в соответствии с ФГОС СПО.</w:t>
      </w:r>
    </w:p>
    <w:p w:rsidR="00E759B7" w:rsidRPr="00E759B7" w:rsidRDefault="00E759B7" w:rsidP="00C52B3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15.02.07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 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«Автоматизация технологических процессов и производств»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ОК1-ОК9.</w:t>
      </w:r>
    </w:p>
    <w:p w:rsidR="00E759B7" w:rsidRPr="00E759B7" w:rsidRDefault="00E759B7" w:rsidP="00E759B7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дисциплины:</w:t>
      </w:r>
    </w:p>
    <w:p w:rsidR="00E759B7" w:rsidRPr="00E759B7" w:rsidRDefault="00E759B7" w:rsidP="00E75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E759B7" w:rsidRPr="00E759B7" w:rsidRDefault="00E759B7" w:rsidP="00E759B7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59B7" w:rsidRPr="00E759B7" w:rsidRDefault="00E759B7" w:rsidP="00E759B7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59B7" w:rsidRPr="00E759B7" w:rsidRDefault="00E759B7" w:rsidP="00E759B7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E759B7" w:rsidRPr="00E759B7" w:rsidRDefault="00E759B7" w:rsidP="00E759B7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E75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59B7" w:rsidRPr="00E759B7" w:rsidRDefault="00E759B7" w:rsidP="00E7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E759B7" w:rsidRPr="00E759B7" w:rsidRDefault="00E759B7" w:rsidP="00E7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знать/понимать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направления развития ключевых процессов на рубеже 20-21 веков;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причины локальных, региональных и межгосударственных конфликтов в конце 20-начале 21 века;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процессы интеграционного, </w:t>
      </w:r>
      <w:proofErr w:type="spellStart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политкультурного</w:t>
      </w:r>
      <w:proofErr w:type="spellEnd"/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, миграционного, политического и экономического развития ведущих государств и регионов;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ООН, НАТО, ЕС и других организаций и направления их деятельности;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роли науки, культуры, религии в сохранении и упрочении национальных и государственных традиций;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версии и трактовки важнейших проблем отечественной и всемирной истории;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E759B7" w:rsidRPr="00E759B7" w:rsidRDefault="00E759B7" w:rsidP="00E759B7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основные исторические термины и даты;</w:t>
      </w:r>
    </w:p>
    <w:p w:rsidR="00E759B7" w:rsidRPr="00E759B7" w:rsidRDefault="00E759B7" w:rsidP="00E7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</w:t>
      </w: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59B7" w:rsidRPr="00E759B7" w:rsidRDefault="00E759B7" w:rsidP="00E759B7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современной экономической, политической и культурной ситуации в России и мире;</w:t>
      </w:r>
    </w:p>
    <w:p w:rsidR="00E759B7" w:rsidRPr="00E759B7" w:rsidRDefault="00E759B7" w:rsidP="00E759B7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выявлять взаимосвязь отечественных, региональных и мировых социально-экономических, политических и культурных проблем</w:t>
      </w:r>
    </w:p>
    <w:p w:rsidR="00E759B7" w:rsidRPr="00E759B7" w:rsidRDefault="00E759B7" w:rsidP="00E759B7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759B7" w:rsidRDefault="00E759B7" w:rsidP="00E759B7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E759B7" w:rsidRPr="00E759B7" w:rsidRDefault="00E759B7" w:rsidP="00E75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759B7" w:rsidRPr="00E759B7" w:rsidRDefault="00E759B7" w:rsidP="00E759B7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E759B7" w:rsidRPr="00E759B7" w:rsidRDefault="00E759B7" w:rsidP="00E759B7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E759B7" w:rsidRPr="00E759B7" w:rsidRDefault="00E759B7" w:rsidP="00E759B7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E759B7" w:rsidRDefault="00E759B7" w:rsidP="00E759B7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52B3E" w:rsidRPr="00C52B3E" w:rsidRDefault="00C52B3E" w:rsidP="00C52B3E">
      <w:pPr>
        <w:pStyle w:val="a6"/>
        <w:numPr>
          <w:ilvl w:val="0"/>
          <w:numId w:val="16"/>
        </w:numPr>
        <w:tabs>
          <w:tab w:val="left" w:pos="900"/>
        </w:tabs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  <w:r w:rsidRPr="00C52B3E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В результате освоения ООП обучающийся должен овладеть следующими результатами обучения по дисциплине:</w:t>
      </w:r>
    </w:p>
    <w:p w:rsidR="00B81FAD" w:rsidRPr="00B81FAD" w:rsidRDefault="00B81FAD" w:rsidP="00B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B81FAD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1FAD" w:rsidRDefault="00B81FAD" w:rsidP="00C52B3E">
      <w:pPr>
        <w:tabs>
          <w:tab w:val="left" w:pos="900"/>
        </w:tabs>
        <w:spacing w:after="0" w:line="240" w:lineRule="auto"/>
        <w:ind w:firstLine="709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</w:pPr>
    </w:p>
    <w:p w:rsidR="00886D35" w:rsidRDefault="00E759B7" w:rsidP="00C52B3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4.Количество часов на освоение программы дисциплины</w:t>
      </w:r>
    </w:p>
    <w:p w:rsidR="00886D35" w:rsidRDefault="00E759B7" w:rsidP="00886D3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максимальн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>
        <w:rPr>
          <w:rFonts w:ascii="Times New Roman" w:eastAsia="Times New Roman" w:hAnsi="Times New Roman" w:cs="Century Schoolbook L"/>
          <w:sz w:val="28"/>
          <w:szCs w:val="28"/>
          <w:lang w:eastAsia="ru-RU"/>
        </w:rPr>
        <w:t>117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, в том числе:</w:t>
      </w:r>
    </w:p>
    <w:p w:rsidR="00886D35" w:rsidRDefault="00E759B7" w:rsidP="00886D3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обязательн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аудиторн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учебн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нагрузк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>
        <w:rPr>
          <w:rFonts w:ascii="Times New Roman" w:eastAsia="Times New Roman" w:hAnsi="Times New Roman" w:cs="Century Schoolbook L"/>
          <w:sz w:val="28"/>
          <w:szCs w:val="28"/>
          <w:lang w:eastAsia="ru-RU"/>
        </w:rPr>
        <w:t>78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часов;</w:t>
      </w:r>
    </w:p>
    <w:p w:rsidR="00E759B7" w:rsidRPr="00E759B7" w:rsidRDefault="00E759B7" w:rsidP="00886D3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самостоятельн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ая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работ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а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обучающегося </w:t>
      </w:r>
      <w:r>
        <w:rPr>
          <w:rFonts w:ascii="Times New Roman" w:eastAsia="Times New Roman" w:hAnsi="Times New Roman" w:cs="Century Schoolbook L"/>
          <w:sz w:val="28"/>
          <w:szCs w:val="28"/>
          <w:lang w:eastAsia="ru-RU"/>
        </w:rPr>
        <w:t>39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 час</w:t>
      </w:r>
      <w:r w:rsidRPr="00E759B7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ов</w:t>
      </w:r>
      <w:r w:rsidRPr="00E759B7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.</w:t>
      </w:r>
    </w:p>
    <w:p w:rsidR="00200B93" w:rsidRDefault="00200B93" w:rsidP="00E7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9B7" w:rsidRDefault="007A221E" w:rsidP="007A2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БД.05 Обществознание (включая экономику)</w:t>
      </w:r>
    </w:p>
    <w:p w:rsidR="007A221E" w:rsidRDefault="007A221E" w:rsidP="00E7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DCA" w:rsidRPr="00C4529C" w:rsidRDefault="007E7DCA" w:rsidP="007E7DCA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C4529C" w:rsidRPr="00C52B3E" w:rsidRDefault="00C4529C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15.02.07  «Автоматизация технологических процессов и производств» и соответствующих компетенций: ОК1-ОК9.</w:t>
      </w:r>
    </w:p>
    <w:p w:rsidR="00C4529C" w:rsidRPr="00C4529C" w:rsidRDefault="007E7DCA" w:rsidP="00C4529C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  <w:bookmarkStart w:id="1" w:name="OLE_LINK1"/>
      <w:bookmarkStart w:id="2" w:name="OLE_LINK2"/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характеризовать основные социальные объекты, выделяя их существенные пр</w:t>
      </w:r>
      <w:r w:rsidR="00C4529C" w:rsidRPr="00C45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изнаки, закономерности развития;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 (текст, схема, таблица);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</w:t>
      </w:r>
      <w:bookmarkEnd w:id="1"/>
      <w:bookmarkEnd w:id="2"/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тенденции развития общества в целом как сложной динамической системы, а также важнейших социальных институтов;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C4529C" w:rsidRP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социально-гуманитарного познания.</w:t>
      </w:r>
    </w:p>
    <w:p w:rsid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7663F4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C4529C" w:rsidRDefault="007E7DCA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117 часов;</w:t>
      </w:r>
    </w:p>
    <w:p w:rsidR="00C52B3E" w:rsidRDefault="007E7DCA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7663F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E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3E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C52B3E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52B3E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52B3E" w:rsidRPr="00C52B3E" w:rsidRDefault="00C52B3E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2B3E" w:rsidRPr="00C52B3E" w:rsidRDefault="00C52B3E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C52B3E" w:rsidRDefault="00C52B3E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БД.06 Химия</w:t>
      </w:r>
    </w:p>
    <w:p w:rsidR="006155BB" w:rsidRDefault="006155BB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1. Область применения  программы учебной дисциплины</w:t>
      </w:r>
    </w:p>
    <w:p w:rsidR="00937EAA" w:rsidRPr="00937EAA" w:rsidRDefault="00937EAA" w:rsidP="00937EAA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«Химия»  является образовательной программой в соответствии с ФГОС по специальности  СПО 15.02.07 « Автоматизация технологических процессов и производств» и соответствующих компетенций: ОК 1-9.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дисциплины – требования к результатам освоения дисциплины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соответствующими  компетенциями обучающийся в ходе освоения дисциплины  должен уметь: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называть: изученные вещества по «тривиальной» и международной номенклатурам;</w:t>
      </w:r>
    </w:p>
    <w:p w:rsid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определять: валентность и степень окисления химических элементов, заряд иона, тип химической связи, пространственное строение молекул, тип кристаллических решёток, характер среды в водных растворах, окислитель и восстановитель, направления химического равновесия под влиянием различных факторов, изомеры и гомологи, принадлежность веществ </w:t>
      </w:r>
      <w:proofErr w:type="spellStart"/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кразличным</w:t>
      </w:r>
      <w:proofErr w:type="spellEnd"/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классам органических соединений, характер взаимного влияния атомов в молекулах, типы реакций в неорг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анической и органической химии;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арактеризовать s-, p-, d-, 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альдегидов, кетонов, карбоновых кислот, аминокислот и углеводов);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 реакционной способности органических соединений от строения их молекул;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выполнять химический эксперимент по распознаванию важнейших органических и неорганических веществ; получению конкретных веществ, относящихся к изученным классам соединений;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расчёты по химическим формулам и уравнениям реакций;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самостоятельный поиск химической информации с использованием различных источников (справочных, научных и научно- популярных изданий, ресурсов Интернета); использовать компьютерные технологии для обработки и передачи информации и её представления в различных формах;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понимания глобальных проблем, стоящих перед человечеством, - экологических, энергетических;  объяснение химических явлений, происходящих в природе, быту и на производстве;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 безопасной работы с веществами в лаборатории, быту и на производстве; 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определения возможности протекания химических превращений в различных условиях и оценки их последствий;  распознавания и идентификации важнейших веществ и материалов; оценки качества питьевой воды и отдельных пищевых продуктов; 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критической оценки достоверности химической информации, поступающей из различных источников. 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937EAA" w:rsidRPr="00937EAA" w:rsidRDefault="00937EAA" w:rsidP="00937EA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химическую символику, знаки химических элементов, формулы химических веществ и уравнения химических реакций;  важнейшие химические понятия; основные законы химии; основные теории химии;  классификацию и номенклатуру неорганических и органических соединений; природные источники углеводородов и способы их переработки; вещества и материалы, широко используемые в практике. </w:t>
      </w:r>
    </w:p>
    <w:p w:rsidR="00937EAA" w:rsidRPr="00937EAA" w:rsidRDefault="00937EAA" w:rsidP="00937EAA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firstLine="91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937EAA" w:rsidRPr="00937EAA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37EAA" w:rsidRPr="00937EAA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37EAA" w:rsidRPr="00937EAA" w:rsidRDefault="00937EAA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37EAA" w:rsidRPr="00937EAA" w:rsidRDefault="00937EAA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EAA" w:rsidRPr="00937EAA" w:rsidRDefault="00937EAA" w:rsidP="00937EAA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116 часов, в том числе: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937EAA" w:rsidRPr="00937EAA" w:rsidRDefault="00937EAA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EAA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38 часов;</w:t>
      </w:r>
    </w:p>
    <w:p w:rsidR="00C52B3E" w:rsidRDefault="00C52B3E" w:rsidP="0093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БД.07 Биология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2B3E" w:rsidRPr="00B81FAD" w:rsidRDefault="00C52B3E" w:rsidP="00C52B3E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C52B3E" w:rsidRPr="00B81FAD" w:rsidRDefault="00C52B3E" w:rsidP="00C52B3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 «Биология»  является частью основной профессиональной образовательной программы в соответствии с ФГОС по специальности  СПО 15.02.07 « Автоматизация технологических процессов и производств»</w:t>
      </w:r>
    </w:p>
    <w:p w:rsidR="00C52B3E" w:rsidRPr="00B81FAD" w:rsidRDefault="00C52B3E" w:rsidP="00C52B3E">
      <w:pPr>
        <w:pStyle w:val="a6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 задачи дисциплины – требования к результатам освоения дисциплины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 целью овладения соответствующими  компетенциями обучающийся в ходе освоения дисциплины  должен </w:t>
      </w:r>
      <w:r w:rsidRPr="00C5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объяснять: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описывать: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видов по морфо логическому критерию; </w:t>
      </w:r>
    </w:p>
    <w:p w:rsidR="00C52B3E" w:rsidRPr="00B81FAD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выявлять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</w:t>
      </w: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;</w:t>
      </w:r>
    </w:p>
    <w:p w:rsidR="00C52B3E" w:rsidRPr="00B81FAD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сравнивать: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агроэкосистемы</w:t>
      </w:r>
      <w:proofErr w:type="spellEnd"/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</w:r>
    </w:p>
    <w:p w:rsidR="00C52B3E" w:rsidRPr="00B81FAD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анализировать и оценивать: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изучать: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изменения в экосистемах на биологических моделях;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находить: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использовать: </w:t>
      </w: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приобретенные знания и умения в практической деятельности и повседневной жизни: 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 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оказания первой помощи при травматических, простудных и других заболеваниях, отравлениях пищевыми продуктами; </w:t>
      </w:r>
    </w:p>
    <w:p w:rsidR="00C52B3E" w:rsidRPr="00C52B3E" w:rsidRDefault="00C52B3E" w:rsidP="00C52B3E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B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оценки этических аспектов некоторых исследований в области биотехнологии (клонирование, искусственное оплодотворение).  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должен </w:t>
      </w:r>
      <w:r w:rsidRPr="00C52B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положения биологических теорий и закономерностей: клеточной теории, эволюционного учения, учения В. И. Вернадского о 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биосфере, законы Г. Менделя, закономерностей изменчивости и наследственности; 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строение и функционирование биологических объектов: клетки, генов и хромосом, структуры вида и экосистем; сущность биологических процессов: размножения, оплодотворения, действия искусственного и естественного отбора, формирование 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приспособленности, происхождение видов, круговорот веществ и превращение энергии в клетке, организме, в экосистемах и биосфере; вклад выдающихся (в том числе отечественных) ученых в развитие биологической науки; биологическую терминологию и символику.</w:t>
      </w:r>
    </w:p>
    <w:p w:rsidR="00B81FAD" w:rsidRPr="00B81FAD" w:rsidRDefault="00B81FAD" w:rsidP="00B81FAD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B81FAD" w:rsidRPr="00C52B3E" w:rsidRDefault="00B81FAD" w:rsidP="00B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B81FAD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81FAD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81FAD" w:rsidRPr="00C52B3E" w:rsidRDefault="00B81FAD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1FAD" w:rsidRPr="00C52B3E" w:rsidRDefault="00B81FAD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81FAD" w:rsidRPr="00B81FAD" w:rsidRDefault="00B81FAD" w:rsidP="00B8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52B3E" w:rsidRPr="00B81FAD" w:rsidRDefault="00C52B3E" w:rsidP="00C52B3E">
      <w:pPr>
        <w:pStyle w:val="a6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117 часов, в том числе:</w:t>
      </w:r>
    </w:p>
    <w:p w:rsidR="00C52B3E" w:rsidRPr="00C52B3E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78 часа;</w:t>
      </w:r>
    </w:p>
    <w:p w:rsidR="00C52B3E" w:rsidRPr="00B81FAD" w:rsidRDefault="00C52B3E" w:rsidP="00C5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самостоятельной работы обучающегося – 39 часов;</w:t>
      </w:r>
    </w:p>
    <w:p w:rsidR="00C52B3E" w:rsidRPr="007E7DCA" w:rsidRDefault="00C52B3E" w:rsidP="00C45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1E" w:rsidRDefault="00B81FAD" w:rsidP="00B81F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БД.08 Физическая культура</w:t>
      </w:r>
    </w:p>
    <w:p w:rsidR="00B81FAD" w:rsidRDefault="00B81FAD" w:rsidP="00E75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FAD" w:rsidRPr="00B81FAD" w:rsidRDefault="00B81FAD" w:rsidP="00B81FAD">
      <w:pPr>
        <w:pStyle w:val="a6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Область применения  программы учебной дисциплины</w:t>
      </w:r>
    </w:p>
    <w:p w:rsidR="001919B0" w:rsidRPr="001919B0" w:rsidRDefault="00B81FAD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F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учебной дисциплины (далее программа) – является частью программ подготовки специалистов среднего звена в соответствии с ФГОС СПО по специальност</w:t>
      </w: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«Физическая культура» относится к общему гуманитарному и социально-экономическому учебному циклу и входит в обязательную часть цикла ОПОП.</w:t>
      </w:r>
    </w:p>
    <w:p w:rsidR="001919B0" w:rsidRPr="001919B0" w:rsidRDefault="001919B0" w:rsidP="001919B0">
      <w:pPr>
        <w:pStyle w:val="a6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1919B0" w:rsidRPr="001919B0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B81FAD" w:rsidRDefault="001919B0" w:rsidP="001919B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здорового образа жизни</w:t>
      </w:r>
    </w:p>
    <w:p w:rsidR="001919B0" w:rsidRPr="001919B0" w:rsidRDefault="001919B0" w:rsidP="001919B0">
      <w:pPr>
        <w:pStyle w:val="a6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ООП обучающийся должен овладеть следующими результатами обучения по дисциплине:</w:t>
      </w:r>
    </w:p>
    <w:p w:rsidR="001919B0" w:rsidRPr="00C52B3E" w:rsidRDefault="001919B0" w:rsidP="0019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3"/>
        <w:gridCol w:w="7724"/>
      </w:tblGrid>
      <w:tr w:rsidR="001919B0" w:rsidRPr="00C52B3E" w:rsidTr="001040A4">
        <w:trPr>
          <w:trHeight w:val="651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77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919B0" w:rsidRPr="00C52B3E" w:rsidTr="001040A4">
        <w:tc>
          <w:tcPr>
            <w:tcW w:w="1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919B0" w:rsidRPr="00C52B3E" w:rsidRDefault="001919B0" w:rsidP="001040A4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19B0" w:rsidRPr="00C52B3E" w:rsidRDefault="001919B0" w:rsidP="001040A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919B0" w:rsidRPr="00B81FAD" w:rsidRDefault="001919B0" w:rsidP="0019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19B0" w:rsidRPr="00BC0115" w:rsidRDefault="00BC0115" w:rsidP="00BC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1919B0" w:rsidRPr="00BC011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на освоение программы  дисциплины:</w:t>
      </w:r>
    </w:p>
    <w:p w:rsidR="001919B0" w:rsidRPr="001919B0" w:rsidRDefault="001919B0" w:rsidP="0019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19B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176 часов, в том числе:</w:t>
      </w:r>
    </w:p>
    <w:p w:rsidR="001919B0" w:rsidRPr="00C52B3E" w:rsidRDefault="001919B0" w:rsidP="0019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117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часа;</w:t>
      </w:r>
    </w:p>
    <w:p w:rsidR="001919B0" w:rsidRPr="00B81FAD" w:rsidRDefault="001919B0" w:rsidP="00191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52B3E">
        <w:rPr>
          <w:rFonts w:ascii="Times New Roman" w:eastAsia="Times New Roman" w:hAnsi="Times New Roman" w:cs="Times New Roman"/>
          <w:sz w:val="28"/>
          <w:szCs w:val="28"/>
          <w:lang w:eastAsia="ar-SA"/>
        </w:rPr>
        <w:t>9 часов;</w:t>
      </w:r>
    </w:p>
    <w:p w:rsidR="004265D7" w:rsidRDefault="004265D7" w:rsidP="003C446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7D5A" w:rsidRPr="00C87D5A" w:rsidRDefault="00C87D5A" w:rsidP="00C87D5A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БД.09 </w:t>
      </w:r>
      <w:r w:rsidRPr="00C87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Основы безопасности жизнедеятельности</w:t>
      </w:r>
    </w:p>
    <w:p w:rsidR="00C87D5A" w:rsidRPr="006F246F" w:rsidRDefault="00C87D5A" w:rsidP="00C87D5A">
      <w:pPr>
        <w:pStyle w:val="a6"/>
        <w:numPr>
          <w:ilvl w:val="0"/>
          <w:numId w:val="24"/>
        </w:numPr>
        <w:suppressAutoHyphens/>
        <w:spacing w:after="0" w:line="240" w:lineRule="auto"/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bCs/>
          <w:sz w:val="28"/>
          <w:szCs w:val="28"/>
          <w:lang w:eastAsia="zh-CN"/>
        </w:rPr>
        <w:t>Область применения программы</w:t>
      </w:r>
    </w:p>
    <w:p w:rsidR="00C87D5A" w:rsidRPr="006F246F" w:rsidRDefault="00C87D5A" w:rsidP="00C87D5A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Рабочая программа учебной дисциплины «Основы безопасности жизнедеятельности» является  частью программы подготовки специалистов среднего звена в соответствии с ФГОС СПО по специальности 15.02.07 «Автоматизация технологических процессов и производств» в части освоения соответствующих компетенций: ОК1-ОК9</w:t>
      </w:r>
    </w:p>
    <w:p w:rsidR="00C87D5A" w:rsidRPr="006F246F" w:rsidRDefault="00C87D5A" w:rsidP="00C87D5A">
      <w:pPr>
        <w:pStyle w:val="a6"/>
        <w:numPr>
          <w:ilvl w:val="0"/>
          <w:numId w:val="24"/>
        </w:num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Цели и задачи учебной дисциплины – требования к результатам освоения модуля:</w:t>
      </w:r>
    </w:p>
    <w:p w:rsidR="00C87D5A" w:rsidRPr="006F246F" w:rsidRDefault="00C87D5A" w:rsidP="00C87D5A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C87D5A" w:rsidRPr="00C87D5A" w:rsidRDefault="00C87D5A" w:rsidP="00C87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уметь: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анализировать свое поведение в повседневной жизни и в различных опасных и чрезвычайных ситуациях, в том числе при угрозе совершения террористического акта;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Анализировать основные факторы риска, пагубно влияющие на здоровье, соблюдать меры по их профилактике;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основах семейно-брачных отношений, принятых в Российской Федерации в настоящее время;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владеть способами защиты населения от чрезвычайных ситуаций природного и техногенного характера;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пользоваться средствами индивидуальной и коллективной защиты;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использовать приобретенные знания и умения в практической</w:t>
      </w:r>
    </w:p>
    <w:p w:rsidR="00C87D5A" w:rsidRPr="00C87D5A" w:rsidRDefault="00C87D5A" w:rsidP="00C87D5A">
      <w:pPr>
        <w:tabs>
          <w:tab w:val="num" w:pos="0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деятельности и повседневной жизни: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для ведения здорового образа жизни;</w:t>
      </w:r>
    </w:p>
    <w:p w:rsidR="00C87D5A" w:rsidRPr="00C87D5A" w:rsidRDefault="00C87D5A" w:rsidP="00C87D5A">
      <w:pPr>
        <w:numPr>
          <w:ilvl w:val="0"/>
          <w:numId w:val="22"/>
        </w:numPr>
        <w:tabs>
          <w:tab w:val="clear" w:pos="1062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оказания первой медицинской помощи;</w:t>
      </w:r>
      <w:r w:rsidRPr="00C87D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87D5A" w:rsidRPr="00C87D5A" w:rsidRDefault="00C87D5A" w:rsidP="00C87D5A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знать:</w:t>
      </w:r>
    </w:p>
    <w:p w:rsidR="00C87D5A" w:rsidRPr="00C87D5A" w:rsidRDefault="00C87D5A" w:rsidP="00C87D5A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 него;</w:t>
      </w:r>
    </w:p>
    <w:p w:rsidR="00C87D5A" w:rsidRPr="00C87D5A" w:rsidRDefault="00C87D5A" w:rsidP="00C87D5A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потенциальные опасности природного, техногенного и социального происхождения,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ab/>
        <w:t>характерные для региона проживания;</w:t>
      </w:r>
    </w:p>
    <w:p w:rsidR="00C87D5A" w:rsidRPr="00C87D5A" w:rsidRDefault="00C87D5A" w:rsidP="00C87D5A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Century Schoolbook L" w:hAnsi="Century Schoolbook L" w:cs="Century Schoolbook L"/>
          <w:sz w:val="28"/>
          <w:szCs w:val="28"/>
          <w:lang w:eastAsia="zh-CN"/>
        </w:rPr>
        <w:t xml:space="preserve"> 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C87D5A" w:rsidRPr="00C87D5A" w:rsidRDefault="00C87D5A" w:rsidP="00C87D5A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РСЧС;</w:t>
      </w:r>
    </w:p>
    <w:p w:rsidR="00C87D5A" w:rsidRPr="00C87D5A" w:rsidRDefault="00C87D5A" w:rsidP="00C87D5A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предназначение, структуру и задачи гражданской обороны.</w:t>
      </w:r>
    </w:p>
    <w:p w:rsidR="00C87D5A" w:rsidRPr="006F246F" w:rsidRDefault="00C87D5A" w:rsidP="00C87D5A">
      <w:pPr>
        <w:pStyle w:val="a6"/>
        <w:keepNext/>
        <w:numPr>
          <w:ilvl w:val="0"/>
          <w:numId w:val="2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46F">
        <w:rPr>
          <w:rFonts w:ascii="Times New Roman" w:eastAsia="Times New Roman" w:hAnsi="Times New Roman" w:cs="Times New Roman"/>
          <w:sz w:val="28"/>
          <w:szCs w:val="28"/>
          <w:lang w:eastAsia="zh-CN"/>
        </w:rPr>
        <w:t>3. Результатом освоения программы учебной дисциплины является овладение обучающимися общими (ОК) компетенциями:</w:t>
      </w:r>
    </w:p>
    <w:p w:rsidR="00C87D5A" w:rsidRPr="00C87D5A" w:rsidRDefault="00C87D5A" w:rsidP="00C87D5A">
      <w:pPr>
        <w:pStyle w:val="a6"/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595"/>
        <w:gridCol w:w="8096"/>
      </w:tblGrid>
      <w:tr w:rsidR="00C87D5A" w:rsidRPr="00C87D5A" w:rsidTr="001040A4">
        <w:trPr>
          <w:trHeight w:val="651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80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результата обучения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ОК1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Понимает сущность и социальную значимость своей будущей профессии, </w:t>
            </w: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проявляет к ней устойчивый интерес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ОК2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ОК3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87D5A" w:rsidRPr="00C87D5A" w:rsidTr="001040A4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ОК4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ОК5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ОК6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ОК7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ОК8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C87D5A" w:rsidRPr="00C87D5A" w:rsidTr="001040A4">
        <w:trPr>
          <w:trHeight w:val="673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ОК9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7D5A" w:rsidRPr="00C87D5A" w:rsidRDefault="00C87D5A" w:rsidP="001040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7D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C87D5A" w:rsidRPr="00C87D5A" w:rsidRDefault="00C87D5A" w:rsidP="00C87D5A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</w:p>
    <w:p w:rsidR="00C87D5A" w:rsidRPr="00C87D5A" w:rsidRDefault="00C87D5A" w:rsidP="00C87D5A">
      <w:pPr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4.Количество часов на освоение программы дисциплины:</w:t>
      </w:r>
    </w:p>
    <w:p w:rsidR="00C87D5A" w:rsidRPr="00C87D5A" w:rsidRDefault="00C87D5A" w:rsidP="00C87D5A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всего-105 часа, в том числе:</w:t>
      </w:r>
    </w:p>
    <w:p w:rsidR="00C87D5A" w:rsidRPr="00C87D5A" w:rsidRDefault="00C87D5A" w:rsidP="00C87D5A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максимальной у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чебной нагрузки обучающегося 105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часов, включая:</w:t>
      </w:r>
    </w:p>
    <w:p w:rsidR="00C87D5A" w:rsidRPr="00C87D5A" w:rsidRDefault="00C87D5A" w:rsidP="00C87D5A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обязательной аудиторной учебной нагрузки обучающегося 70 часов;</w:t>
      </w:r>
    </w:p>
    <w:p w:rsidR="00C87D5A" w:rsidRPr="00C87D5A" w:rsidRDefault="00C87D5A" w:rsidP="00C87D5A">
      <w:pPr>
        <w:suppressAutoHyphens/>
        <w:spacing w:after="0" w:line="240" w:lineRule="auto"/>
        <w:ind w:left="36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</w:t>
      </w:r>
      <w:r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оятельной работы обучающегося 35</w:t>
      </w:r>
      <w:r w:rsidRPr="00C87D5A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часа.</w:t>
      </w:r>
    </w:p>
    <w:p w:rsidR="00B81FAD" w:rsidRPr="00245DF7" w:rsidRDefault="00B81FAD" w:rsidP="007F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6C7C" w:rsidRPr="007F2470" w:rsidRDefault="00AF6C7C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470">
        <w:rPr>
          <w:rFonts w:ascii="Times New Roman" w:hAnsi="Times New Roman" w:cs="Times New Roman"/>
          <w:b/>
          <w:sz w:val="28"/>
          <w:szCs w:val="28"/>
        </w:rPr>
        <w:t>3.4. Программы дисциплин общего гуманитарного и социально-экономического цикла</w:t>
      </w:r>
    </w:p>
    <w:p w:rsidR="007F2470" w:rsidRDefault="007F2470" w:rsidP="007F24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2470" w:rsidRPr="007F2470" w:rsidRDefault="007F2470" w:rsidP="007F24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24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ПД.01 Математика</w:t>
      </w:r>
    </w:p>
    <w:p w:rsidR="007F2470" w:rsidRDefault="007F2470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374E7E" w:rsidRPr="004265D7" w:rsidRDefault="00374E7E" w:rsidP="00374E7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15.02.07  «Автоматизация технологических процессов и производств» в части освоения соответствующих компетенций: ОК1-ОК9.</w:t>
      </w:r>
    </w:p>
    <w:p w:rsidR="00374E7E" w:rsidRPr="004265D7" w:rsidRDefault="00374E7E" w:rsidP="004265D7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 уметь: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находить значения корня, степени, логарифма, тригонометрических выражений на основе определения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374E7E" w:rsidRPr="004265D7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 прикладного характера на нахождение наибольшего и наименьшего значения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</w:t>
      </w:r>
      <w:r w:rsidRPr="00426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гарифмические,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уравнения, сводящиеся к линейным и квадратным, а также аналогичные неравенства и системы</w:t>
      </w:r>
    </w:p>
    <w:p w:rsidR="00374E7E" w:rsidRPr="004265D7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374E7E" w:rsidRPr="00374E7E" w:rsidRDefault="00374E7E" w:rsidP="00374E7E">
      <w:pPr>
        <w:tabs>
          <w:tab w:val="left" w:pos="92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374E7E" w:rsidRPr="00374E7E" w:rsidRDefault="00374E7E" w:rsidP="00374E7E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374E7E" w:rsidRPr="00374E7E" w:rsidRDefault="00374E7E" w:rsidP="00374E7E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374E7E" w:rsidRPr="00374E7E" w:rsidRDefault="00374E7E" w:rsidP="00374E7E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374E7E" w:rsidRPr="00374E7E" w:rsidRDefault="00374E7E" w:rsidP="00374E7E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374E7E" w:rsidRPr="00374E7E" w:rsidRDefault="00374E7E" w:rsidP="00374E7E">
      <w:pPr>
        <w:spacing w:after="0" w:line="240" w:lineRule="auto"/>
        <w:ind w:firstLine="9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простейшие сечения куба, призмы, пирамиды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решать простейшие комбинаторные задачи методом перебора, а также с использованием известных формул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374E7E" w:rsidRPr="00374E7E" w:rsidRDefault="00374E7E" w:rsidP="00374E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374E7E" w:rsidRPr="00374E7E" w:rsidRDefault="00374E7E" w:rsidP="00374E7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приобретенные знания и умения в практической деятельности и повседневной жизни для: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374E7E" w:rsidRPr="00374E7E" w:rsidRDefault="00374E7E" w:rsidP="00374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374E7E" w:rsidRPr="00374E7E" w:rsidRDefault="00374E7E" w:rsidP="00374E7E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7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374E7E" w:rsidRPr="00374E7E" w:rsidRDefault="00374E7E" w:rsidP="00374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74E7E" w:rsidRPr="00374E7E" w:rsidTr="001040A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374E7E" w:rsidRPr="00374E7E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374E7E" w:rsidRPr="00374E7E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E7E" w:rsidRPr="00374E7E" w:rsidRDefault="00374E7E" w:rsidP="00104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E7E" w:rsidRPr="00374E7E" w:rsidRDefault="00374E7E" w:rsidP="00374E7E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436 часов, в том числе:</w:t>
      </w:r>
    </w:p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436 часов, включая:</w:t>
      </w:r>
    </w:p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290 часов;</w:t>
      </w:r>
    </w:p>
    <w:p w:rsidR="00374E7E" w:rsidRPr="00374E7E" w:rsidRDefault="00374E7E" w:rsidP="00374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374E7E" w:rsidRPr="00374E7E" w:rsidRDefault="00374E7E" w:rsidP="00374E7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E7E" w:rsidRPr="00374E7E" w:rsidRDefault="00374E7E" w:rsidP="00374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615" w:rsidRDefault="00480615" w:rsidP="00480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6F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ПД.02 Информатика и информационные и коммуникационные технологии</w:t>
      </w:r>
    </w:p>
    <w:p w:rsidR="009D209E" w:rsidRPr="00480615" w:rsidRDefault="009D209E" w:rsidP="004806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D209E" w:rsidRPr="009D209E" w:rsidRDefault="009D209E" w:rsidP="009D209E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9D209E" w:rsidRPr="009D209E" w:rsidRDefault="009D209E" w:rsidP="009D209E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ФГОС по специальности.</w:t>
      </w:r>
    </w:p>
    <w:p w:rsidR="00826F58" w:rsidRDefault="009D209E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реализации 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требований к минимуму содержания и уровню подготов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выпускников по данной специальности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призвана формировать общие (</w:t>
      </w:r>
      <w:r w:rsid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№ 1-10) </w:t>
      </w: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компетенции.   </w:t>
      </w:r>
    </w:p>
    <w:p w:rsidR="009D209E" w:rsidRPr="00826F58" w:rsidRDefault="009D209E" w:rsidP="00826F58">
      <w:pPr>
        <w:pStyle w:val="a6"/>
        <w:numPr>
          <w:ilvl w:val="0"/>
          <w:numId w:val="3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5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826F58" w:rsidRDefault="009D209E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достоверность информации, сопоставляя различные источники;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информационные процессы в различных системах;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способа представления информации в соответствии с поставленной задачей;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учебные работы с использованием средств информационных технологий;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информационные объекты сложной структуры, в том числе гипертекстовые;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просматривать, создавать, редактировать, сохранять записи в базах данных;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информации в базах данных, компьютерных сетях и пр.;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числовую информацию различными способами (таблица, массив, график, диаграмма и пр.);</w:t>
      </w:r>
    </w:p>
    <w:p w:rsidR="009D209E" w:rsidRPr="009D209E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ТБ и гигиенические рекомендации при использовании средств ИКТ;</w:t>
      </w:r>
    </w:p>
    <w:p w:rsidR="00826F58" w:rsidRDefault="009D209E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учебной дисциплины обучающийся должен знать: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подходы к определению понятия «информация»;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измерения количества информации: вероятностный и алфавитный. Знать единицы измерения информации;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виды информационных моделей, описывающих реальные объекты или процессы;</w:t>
      </w:r>
    </w:p>
    <w:p w:rsidR="00826F58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алгоритма как способа автоматизации деятельности;</w:t>
      </w:r>
    </w:p>
    <w:p w:rsidR="009D209E" w:rsidRPr="009D209E" w:rsidRDefault="00826F58" w:rsidP="00826F58">
      <w:p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209E" w:rsidRPr="009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функции операционных систем;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включая: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обучающегося – 95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26F58" w:rsidRPr="00D10EBD" w:rsidRDefault="00826F58" w:rsidP="00826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826F58" w:rsidRPr="00D10EBD" w:rsidRDefault="00826F58" w:rsidP="00826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p w:rsidR="00826F58" w:rsidRPr="00D10EBD" w:rsidRDefault="00826F58" w:rsidP="00826F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26F58" w:rsidRPr="00D10EBD" w:rsidTr="00C6505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826F58" w:rsidRPr="00D10EBD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826F58" w:rsidRPr="00D10EBD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6F58" w:rsidRPr="00D10EBD" w:rsidRDefault="00826F5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374E7E" w:rsidRPr="00374E7E" w:rsidRDefault="00374E7E" w:rsidP="00374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470" w:rsidRPr="00D10EBD" w:rsidRDefault="00161597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EBD">
        <w:rPr>
          <w:rFonts w:ascii="Times New Roman" w:hAnsi="Times New Roman" w:cs="Times New Roman"/>
          <w:i/>
          <w:sz w:val="28"/>
          <w:szCs w:val="28"/>
        </w:rPr>
        <w:t>ПД.03 Физика</w:t>
      </w:r>
    </w:p>
    <w:p w:rsidR="00161597" w:rsidRPr="00D10EBD" w:rsidRDefault="00161597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Область применения программы</w:t>
      </w:r>
    </w:p>
    <w:p w:rsidR="00D10EBD" w:rsidRPr="00D10EBD" w:rsidRDefault="00D10EBD" w:rsidP="00D10EB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15.02.07  «Автоматизация технологических процессов и производств» в части освоения соответствующих компетенций: ОК1-ОК9.</w:t>
      </w:r>
    </w:p>
    <w:p w:rsidR="00D10EBD" w:rsidRPr="00D10EBD" w:rsidRDefault="00D10EBD" w:rsidP="00D10EBD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10E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2. </w:t>
      </w: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модуля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должен:</w:t>
      </w:r>
    </w:p>
    <w:p w:rsidR="00D10EBD" w:rsidRPr="00C372F9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гипотезы от научных теорий;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на основе экспериментальных данных;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объяснить известные явления природы и научные факты, предсказывать еще неизвестные явления;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на основе полученных знаний самостоятельно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информацию, содержащуюся в сообщениях СМИ, Интернете, научно-популярных статьях.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для решения физических задач;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характер физического процесса по графику, таблице, формуле;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ряд физических величин, представляя результаты измерений с учетом погрешностей;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влияния на организм человека и другие организмы загрязнения окружающей среды;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природопользования и защиты окружающей среды.</w:t>
      </w:r>
    </w:p>
    <w:p w:rsidR="00D10EBD" w:rsidRPr="00C372F9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 планета, звезда, галактика, Вселенная;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величин: скорость, ускорение, масса,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российских и зарубежных учёных, оказавших наибольшее влияние на развитие физики;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учебной дисциплины: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253 часа, в том числе: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253 часов, включая: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169 часов;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84 часов;</w:t>
      </w:r>
    </w:p>
    <w:p w:rsidR="00D10EBD" w:rsidRPr="00D10EBD" w:rsidRDefault="00D10EBD" w:rsidP="00D1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D10EBD" w:rsidRPr="00D10EBD" w:rsidRDefault="00D10EBD" w:rsidP="00D10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4.Результатом освоения программы учебной дисциплины является овладение обучающимися общими (ОК) компетенциями:</w:t>
      </w:r>
    </w:p>
    <w:p w:rsidR="00D10EBD" w:rsidRPr="00D10EBD" w:rsidRDefault="00D10EBD" w:rsidP="00D10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10EBD" w:rsidRPr="00D10EBD" w:rsidTr="001040A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10EBD" w:rsidRPr="00D10EB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D10EBD" w:rsidRPr="00D10EB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D10EBD" w:rsidRPr="00D10EB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D10EBD" w:rsidRPr="00D10EBD" w:rsidTr="001040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D10EBD" w:rsidRPr="00D10EB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D10EBD" w:rsidRPr="00D10EB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D10EBD" w:rsidRPr="00D10EB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D10EBD" w:rsidRPr="00D10EB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D10EBD" w:rsidRPr="00D10EBD" w:rsidTr="001040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EBD" w:rsidRPr="00D10EBD" w:rsidRDefault="00D10EBD" w:rsidP="00D1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</w:tbl>
    <w:p w:rsidR="00161597" w:rsidRPr="00E95CF8" w:rsidRDefault="00161597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31FBF" w:rsidRPr="007A5ACB" w:rsidRDefault="00AF6C7C" w:rsidP="007A5AC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5ACB">
        <w:rPr>
          <w:rFonts w:ascii="Times New Roman" w:hAnsi="Times New Roman" w:cs="Times New Roman"/>
          <w:b/>
          <w:sz w:val="28"/>
          <w:szCs w:val="28"/>
        </w:rPr>
        <w:t xml:space="preserve">3.5. Программы дисциплин </w:t>
      </w:r>
      <w:r w:rsidR="007A5ACB" w:rsidRPr="007A5A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общего гуманитарного и социально-экономического цикла</w:t>
      </w:r>
    </w:p>
    <w:p w:rsidR="007A5ACB" w:rsidRPr="007A5ACB" w:rsidRDefault="007A5ACB" w:rsidP="007A5AC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A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ОГСЭ.01Основы философии</w:t>
      </w:r>
    </w:p>
    <w:p w:rsidR="007A5ACB" w:rsidRPr="007A5ACB" w:rsidRDefault="007A5ACB" w:rsidP="007A5AC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214CDF" w:rsidRPr="00214CDF" w:rsidRDefault="00214CDF" w:rsidP="00214CDF">
      <w:pPr>
        <w:pStyle w:val="a6"/>
        <w:numPr>
          <w:ilvl w:val="0"/>
          <w:numId w:val="29"/>
        </w:num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Область применения программы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15.02.07  «Автоматизация технологических процессов и производств» </w:t>
      </w: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соответствующих компетенций: ОК1-ОК9.</w:t>
      </w:r>
    </w:p>
    <w:p w:rsidR="00214CDF" w:rsidRPr="00214CDF" w:rsidRDefault="00214CDF" w:rsidP="00214CDF">
      <w:pPr>
        <w:pStyle w:val="a6"/>
        <w:numPr>
          <w:ilvl w:val="0"/>
          <w:numId w:val="29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Цели и задачи учебной дисциплины, требования к результатам освоения модуля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Цели и задачи дисциплины 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сформировать у студентов представление о философии как специфической области знания; 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дать представление о философской, религиозной и естественно-научной картинах мира; 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сформировать представление о формах человеческого сознания и особенностях его проявления в современном обществе; 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показать соотношение духовных и материальных ценностей, их роли и значении в жизни человека, общества и цивилизации;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развивать познавательные интересы, интеллектуальные и творческие способности в процессе приобретения знаний и умений по  философии с использованием различных источников информации; 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убежденности в возможности познания законов развития природы и общества; использовании достижений науки на благо развития человеческой цивилизации; необходимости сотрудничества в процессе совместного решения проблем, уважительного отношения к мнению оппонента при обсуждении проблем естественнонаучного и социального содержания; готовности к морально-этической оценке использования научных достижений, чувства ответственности за собственное поведение;</w:t>
      </w:r>
    </w:p>
    <w:p w:rsidR="00214CDF" w:rsidRPr="00214CDF" w:rsidRDefault="00214CDF" w:rsidP="00214CDF">
      <w:pPr>
        <w:numPr>
          <w:ilvl w:val="0"/>
          <w:numId w:val="12"/>
        </w:numPr>
        <w:tabs>
          <w:tab w:val="clear" w:pos="1428"/>
          <w:tab w:val="num" w:pos="0"/>
          <w:tab w:val="left" w:pos="708"/>
        </w:tabs>
        <w:suppressAutoHyphens/>
        <w:spacing w:after="0" w:line="240" w:lineRule="auto"/>
        <w:ind w:left="0" w:firstLine="0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использование приобретенных знаний и умений для решения практических задач повседневной жизни, рационального подхода к анализу глобальных процессов. </w:t>
      </w:r>
    </w:p>
    <w:p w:rsidR="00214CDF" w:rsidRPr="00214CDF" w:rsidRDefault="00214CDF" w:rsidP="00214CDF">
      <w:pPr>
        <w:pStyle w:val="a6"/>
        <w:numPr>
          <w:ilvl w:val="0"/>
          <w:numId w:val="29"/>
        </w:numPr>
        <w:tabs>
          <w:tab w:val="left" w:pos="708"/>
        </w:tabs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Т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ребования к результатам освоения дисциплины: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Century Schoolbook L"/>
          <w:sz w:val="28"/>
          <w:szCs w:val="28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результате освоения дисциплины обучающийся должен уметь: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объяснить отличие философского мировоззрения от мифологического и религиозного,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обосновать практическую ценность философии, оценить значение конкретных философских идей,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показать преимущества научного типа познания перед религиозным,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формулировать ответы на вопрос о смысле жизни человека,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- объяснить с точки зрения философии устройство природного и общественного мира,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- объяснить ценность культуры, сущность человека и перспективы человеческой цивилизации,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- применять философские знания для собственного совершенствования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В результате освоения дисциплины обучающийся должен знать: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- круг вопросов, специфику и значение философии;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- знать основные этапы развития философии;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- знать спектр философских проблем и их решение в рамках философии природы, философии религии, философии человека, философии познания, философии общества и философии культуры; 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- знать позиции ведущих философов с 6 века до н.э. до 20 века.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4.К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оличество часов на освоение программы дисциплины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        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максимальн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учебн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нагрузк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6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8 час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, в том числе: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        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обязательн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аудиторн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учебн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нагрузк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48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часов;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 xml:space="preserve">         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самостоятельн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ая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работ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а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обучающегося 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20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 xml:space="preserve"> час</w:t>
      </w:r>
      <w:r w:rsidRPr="00214CDF">
        <w:rPr>
          <w:rFonts w:ascii="Times New Roman" w:eastAsia="Times New Roman" w:hAnsi="Times New Roman" w:cs="Century Schoolbook L"/>
          <w:sz w:val="28"/>
          <w:szCs w:val="28"/>
          <w:lang w:eastAsia="zh-CN"/>
        </w:rPr>
        <w:t>ов</w:t>
      </w:r>
      <w:r w:rsidRPr="00214CDF"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  <w:t>.</w:t>
      </w:r>
    </w:p>
    <w:p w:rsidR="00214CDF" w:rsidRPr="00214CDF" w:rsidRDefault="00214CDF" w:rsidP="00214CDF">
      <w:pPr>
        <w:tabs>
          <w:tab w:val="left" w:pos="708"/>
        </w:tabs>
        <w:suppressAutoHyphens/>
        <w:spacing w:after="0" w:line="240" w:lineRule="auto"/>
        <w:jc w:val="both"/>
        <w:rPr>
          <w:rFonts w:ascii="Century Schoolbook L" w:eastAsia="Times New Roman" w:hAnsi="Century Schoolbook L" w:cs="Century Schoolbook L"/>
          <w:sz w:val="28"/>
          <w:szCs w:val="28"/>
          <w:lang w:eastAsia="zh-CN"/>
        </w:rPr>
      </w:pP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Результатом освоения программы учебной дисциплины является овладение обучающимися общими (ОК) компетенциями:</w:t>
      </w:r>
    </w:p>
    <w:p w:rsidR="00214CDF" w:rsidRPr="00214CDF" w:rsidRDefault="00214CDF" w:rsidP="00214CD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tbl>
      <w:tblPr>
        <w:tblW w:w="9567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327"/>
        <w:gridCol w:w="5319"/>
      </w:tblGrid>
      <w:tr w:rsidR="00214CDF" w:rsidRPr="00214CDF" w:rsidTr="001040A4">
        <w:trPr>
          <w:trHeight w:val="36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Коды компетенции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Результаты освоения ООП (</w:t>
            </w:r>
            <w:r w:rsidRPr="00214C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Содержание компетенций</w:t>
            </w:r>
            <w:r w:rsidRPr="00214CD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Перечень планируемых результатов обучения по дисциплине</w:t>
            </w:r>
          </w:p>
        </w:tc>
      </w:tr>
      <w:tr w:rsidR="00214CDF" w:rsidRPr="00214CDF" w:rsidTr="001040A4">
        <w:trPr>
          <w:trHeight w:val="284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Владеет культурой мышления, способен к обобщению, анализу, восприятию информации, постановке цели и выбору путей ее достижения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-основные методы сбора и анализа информации, способы  формализации целей, методы ее достижения.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214CDF" w:rsidRPr="00214CDF" w:rsidRDefault="00214CDF" w:rsidP="00214CDF">
            <w:pPr>
              <w:numPr>
                <w:ilvl w:val="0"/>
                <w:numId w:val="28"/>
              </w:numPr>
              <w:tabs>
                <w:tab w:val="num" w:pos="252"/>
                <w:tab w:val="left" w:pos="3444"/>
              </w:tabs>
              <w:suppressAutoHyphens/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анализировать, обобщать и воспринимать информацию</w:t>
            </w:r>
          </w:p>
          <w:p w:rsidR="00214CDF" w:rsidRPr="00214CDF" w:rsidRDefault="00214CDF" w:rsidP="00214CDF">
            <w:pPr>
              <w:numPr>
                <w:ilvl w:val="0"/>
                <w:numId w:val="28"/>
              </w:numPr>
              <w:tabs>
                <w:tab w:val="num" w:pos="252"/>
              </w:tabs>
              <w:suppressAutoHyphens/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ставить цель и формулировать задачи по её достижению.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numPr>
                <w:ilvl w:val="0"/>
                <w:numId w:val="28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культурой мышления</w:t>
            </w:r>
            <w:r w:rsidRPr="0021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</w:tr>
      <w:tr w:rsidR="00214CDF" w:rsidRPr="00214CDF" w:rsidTr="001040A4">
        <w:trPr>
          <w:trHeight w:val="239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Организовывать собственную деятельность, выбирать типовые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методы и способы выполнения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профессиональных задач, оценивать их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эффективность и качество.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роль философии в жизни человека и общества.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14C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способ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ами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организации собственной деятельности</w:t>
            </w:r>
          </w:p>
        </w:tc>
      </w:tr>
      <w:tr w:rsidR="00214CDF" w:rsidRPr="00214CDF" w:rsidTr="001040A4">
        <w:trPr>
          <w:trHeight w:val="61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отличие философского мировоззрения от мифологического и религиозного.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>У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меть: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объяснять, анализировать условия 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формирования личности.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Владеть: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представлениями о нормах свободы и ответственности за сохранение жизни, культуры, окружающей среды.</w:t>
            </w:r>
          </w:p>
        </w:tc>
      </w:tr>
      <w:tr w:rsidR="00214CDF" w:rsidRPr="00214CDF" w:rsidTr="001040A4">
        <w:trPr>
          <w:trHeight w:val="87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lastRenderedPageBreak/>
              <w:t>ОК 4.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основные категории и понятия философии.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применять философские знания для собственного совершенствования.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методами поиска информации о научных достижениях</w:t>
            </w:r>
          </w:p>
        </w:tc>
      </w:tr>
      <w:tr w:rsidR="00214CDF" w:rsidRPr="00214CDF" w:rsidTr="001040A4">
        <w:trPr>
          <w:trHeight w:val="3040"/>
        </w:trPr>
        <w:tc>
          <w:tcPr>
            <w:tcW w:w="9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Владеть информационной культурой, анализировать и оценивать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информацию с использованием информационно-коммуникационных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технологий.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определять круг вопросов, специфику и значение философии в современном мире.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способами использования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информационн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ой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культур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 для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анализ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и оцен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 социальных и этических проблем.</w:t>
            </w:r>
          </w:p>
        </w:tc>
      </w:tr>
      <w:tr w:rsidR="00214CDF" w:rsidRPr="00214CDF" w:rsidTr="001040A4">
        <w:trPr>
          <w:trHeight w:val="61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Работать в коллективе и команде, эффективно общаться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с коллегами, руководством, потребителями.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знать позиции ведущих философов с 6 века до н.э. до 20 века.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объяснить с точки зрения философии устройство мира.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ведения диалога.</w:t>
            </w:r>
          </w:p>
        </w:tc>
      </w:tr>
      <w:tr w:rsidR="00214CDF" w:rsidRPr="00214CDF" w:rsidTr="001040A4">
        <w:trPr>
          <w:trHeight w:val="61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основы научной, философской и религиозной картин мира.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обосновывать практическую ценность философии.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способами оценки практической ценности коллективизма за результат выполнения заданий</w:t>
            </w:r>
          </w:p>
        </w:tc>
      </w:tr>
      <w:tr w:rsidR="00214CDF" w:rsidRPr="00214CDF" w:rsidTr="001040A4">
        <w:trPr>
          <w:trHeight w:val="61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t>ОК 8.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Самостоятельно определять задачи профессионального 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и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личностного развития, заниматься самообразованием, осознанно планировать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повышение квалификации.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спектр философских проблем и их решение в рамках философии природы, философии религии, философии человека, философии познания, философии общества и философии культуры.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формулировать ответы на вопрос о смысле жизни человека.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пониманием практической ценности философии при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определ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ении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 xml:space="preserve"> задач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lastRenderedPageBreak/>
              <w:t xml:space="preserve">профессионального 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Pr="00214CDF">
              <w:rPr>
                <w:rFonts w:ascii="Century Schoolbook L" w:eastAsia="Times New Roman" w:hAnsi="Century Schoolbook L" w:cs="Times New Roman"/>
                <w:sz w:val="24"/>
                <w:szCs w:val="24"/>
                <w:lang w:eastAsia="zh-CN"/>
              </w:rPr>
              <w:t>личностного развития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14CDF" w:rsidRPr="00214CDF" w:rsidTr="001040A4">
        <w:trPr>
          <w:trHeight w:val="61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ru-RU"/>
              </w:rPr>
              <w:lastRenderedPageBreak/>
              <w:t>ОК 9.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Ориентироваться в условиях частой смены технологий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в профессиональной деятельности.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ind w:left="360"/>
              <w:jc w:val="center"/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</w:pPr>
          </w:p>
        </w:tc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знать причины и основные этапы развития философии.</w:t>
            </w:r>
          </w:p>
          <w:p w:rsidR="00214CDF" w:rsidRPr="00214CDF" w:rsidRDefault="00214CDF" w:rsidP="00214CDF">
            <w:pPr>
              <w:widowControl w:val="0"/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определять сущность процесса познания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 xml:space="preserve"> в условиях частой смены технологий</w:t>
            </w:r>
            <w:r w:rsidRPr="00214CDF">
              <w:rPr>
                <w:rFonts w:ascii="Times New Roman" w:eastAsia="Times New Roman" w:hAnsi="Times New Roman" w:cs="Century Schoolbook L"/>
                <w:sz w:val="24"/>
                <w:szCs w:val="24"/>
                <w:lang w:eastAsia="zh-CN"/>
              </w:rPr>
              <w:t xml:space="preserve"> в </w:t>
            </w:r>
            <w:r w:rsidRPr="00214CDF">
              <w:rPr>
                <w:rFonts w:ascii="Century Schoolbook L" w:eastAsia="Times New Roman" w:hAnsi="Century Schoolbook L" w:cs="Century Schoolbook L"/>
                <w:sz w:val="24"/>
                <w:szCs w:val="24"/>
                <w:lang w:eastAsia="zh-CN"/>
              </w:rPr>
              <w:t>профессиональной деятельности</w:t>
            </w: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14CDF" w:rsidRPr="00214CDF" w:rsidRDefault="00214CDF" w:rsidP="00214CDF">
            <w:pPr>
              <w:tabs>
                <w:tab w:val="left" w:pos="426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:rsidR="00214CDF" w:rsidRPr="00214CDF" w:rsidRDefault="00214CDF" w:rsidP="00214CD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4C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необходимым уровнем культуры перспектив развития цивилизации</w:t>
            </w:r>
          </w:p>
        </w:tc>
      </w:tr>
    </w:tbl>
    <w:p w:rsidR="00C31FBF" w:rsidRDefault="00C31FBF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14CDF" w:rsidRPr="00214CDF" w:rsidRDefault="00214CDF" w:rsidP="00214CDF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</w:t>
      </w:r>
      <w:r w:rsidRPr="00214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02</w:t>
      </w:r>
      <w:r w:rsidRPr="00214C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14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стория</w:t>
      </w:r>
    </w:p>
    <w:p w:rsidR="00AD619B" w:rsidRPr="00214CDF" w:rsidRDefault="00AD619B" w:rsidP="00AD619B">
      <w:pPr>
        <w:pStyle w:val="a6"/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14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Область применения программы</w:t>
      </w:r>
    </w:p>
    <w:p w:rsidR="001040A4" w:rsidRPr="001040A4" w:rsidRDefault="001040A4" w:rsidP="001040A4">
      <w:pPr>
        <w:spacing w:after="0" w:line="240" w:lineRule="auto"/>
        <w:ind w:firstLine="709"/>
        <w:jc w:val="both"/>
        <w:rPr>
          <w:rFonts w:ascii="Times New Roman" w:eastAsia="Times New Roman" w:hAnsi="Times New Roman" w:cs="Century Schoolbook L"/>
          <w:sz w:val="28"/>
          <w:szCs w:val="28"/>
          <w:lang w:eastAsia="ru-RU"/>
        </w:rPr>
      </w:pP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Рабочая программа учебной дисциплины «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>История</w:t>
      </w: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» является  частью основной образовательной программы в соответствии с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</w:t>
      </w: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ФГОС по специальности СПО </w:t>
      </w: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>15.02.07 «Автоматизация технологических процессов и производств» и соответствующих компетенций: ОК1 - ОК9</w:t>
      </w:r>
    </w:p>
    <w:p w:rsidR="001040A4" w:rsidRPr="001040A4" w:rsidRDefault="00AD619B" w:rsidP="001040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40A4"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дисциплины, требования к результатам освоения модуля</w:t>
      </w:r>
    </w:p>
    <w:p w:rsidR="001040A4" w:rsidRPr="001040A4" w:rsidRDefault="001040A4" w:rsidP="001040A4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0A4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 xml:space="preserve">Цели и задачи дисциплины </w:t>
      </w:r>
    </w:p>
    <w:p w:rsidR="001040A4" w:rsidRPr="001040A4" w:rsidRDefault="001040A4" w:rsidP="001040A4">
      <w:pPr>
        <w:numPr>
          <w:ilvl w:val="0"/>
          <w:numId w:val="12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этнонациональных</w:t>
      </w:r>
      <w:proofErr w:type="spellEnd"/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традиций, нравственных и социальных установок, идеологических доктрин;</w:t>
      </w:r>
    </w:p>
    <w:p w:rsidR="001040A4" w:rsidRPr="001040A4" w:rsidRDefault="001040A4" w:rsidP="001040A4">
      <w:pPr>
        <w:numPr>
          <w:ilvl w:val="0"/>
          <w:numId w:val="12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1040A4" w:rsidRPr="001040A4" w:rsidRDefault="001040A4" w:rsidP="001040A4">
      <w:pPr>
        <w:numPr>
          <w:ilvl w:val="0"/>
          <w:numId w:val="12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1040A4" w:rsidRPr="001040A4" w:rsidRDefault="001040A4" w:rsidP="001040A4">
      <w:pPr>
        <w:numPr>
          <w:ilvl w:val="0"/>
          <w:numId w:val="12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умениями и навыками поиска, систематизации и комплексного анализа исторической информации;</w:t>
      </w:r>
    </w:p>
    <w:p w:rsidR="001040A4" w:rsidRPr="00AD619B" w:rsidRDefault="001040A4" w:rsidP="00AD619B">
      <w:pPr>
        <w:numPr>
          <w:ilvl w:val="0"/>
          <w:numId w:val="12"/>
        </w:numPr>
        <w:tabs>
          <w:tab w:val="clear" w:pos="1428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040A4" w:rsidRPr="00AD619B" w:rsidRDefault="00AD619B" w:rsidP="00AD619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1040A4" w:rsidRPr="00AD619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учебной дисциплины «История» обучающийся должен:</w:t>
      </w:r>
    </w:p>
    <w:p w:rsidR="001040A4" w:rsidRPr="001040A4" w:rsidRDefault="001040A4" w:rsidP="00104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знать/понимать:</w:t>
      </w:r>
    </w:p>
    <w:p w:rsidR="001040A4" w:rsidRPr="001040A4" w:rsidRDefault="001040A4" w:rsidP="00AD619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факты, процессы и явления, характеризующие целостность отечественной и всемирной истории;</w:t>
      </w:r>
    </w:p>
    <w:p w:rsidR="001040A4" w:rsidRPr="001040A4" w:rsidRDefault="001040A4" w:rsidP="00AD619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периодизацию всемирной и отечественной истории;</w:t>
      </w:r>
    </w:p>
    <w:p w:rsidR="001040A4" w:rsidRPr="001040A4" w:rsidRDefault="001040A4" w:rsidP="00AD619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современные версии и трактовки важнейших проблем отечественной и всемирной истории;</w:t>
      </w:r>
    </w:p>
    <w:p w:rsidR="001040A4" w:rsidRPr="001040A4" w:rsidRDefault="001040A4" w:rsidP="00AD619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исторического пути России, ее роль в мировом сообществе;</w:t>
      </w:r>
    </w:p>
    <w:p w:rsidR="001040A4" w:rsidRPr="001040A4" w:rsidRDefault="001040A4" w:rsidP="00AD619B">
      <w:pPr>
        <w:numPr>
          <w:ilvl w:val="0"/>
          <w:numId w:val="3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исторические термины и даты;</w:t>
      </w:r>
    </w:p>
    <w:p w:rsidR="001040A4" w:rsidRPr="001040A4" w:rsidRDefault="001040A4" w:rsidP="00AD6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уметь:</w:t>
      </w:r>
    </w:p>
    <w:p w:rsidR="001040A4" w:rsidRPr="001040A4" w:rsidRDefault="001040A4" w:rsidP="00AD619B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040A4" w:rsidRPr="001040A4" w:rsidRDefault="001040A4" w:rsidP="00AD619B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различать в исторической информации факты и мнения, исторические описания и исторические объяснения;</w:t>
      </w:r>
    </w:p>
    <w:p w:rsidR="001040A4" w:rsidRPr="001040A4" w:rsidRDefault="001040A4" w:rsidP="00AD619B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040A4" w:rsidRPr="001040A4" w:rsidRDefault="001040A4" w:rsidP="00AD619B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представлять результаты изучения исторического материала в формах конспекта, реферата, рецензии;</w:t>
      </w:r>
    </w:p>
    <w:p w:rsidR="001040A4" w:rsidRPr="001040A4" w:rsidRDefault="001040A4" w:rsidP="00AD6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040A4" w:rsidRPr="001040A4" w:rsidRDefault="001040A4" w:rsidP="00AD619B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040A4" w:rsidRPr="001040A4" w:rsidRDefault="001040A4" w:rsidP="00AD619B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040A4" w:rsidRPr="001040A4" w:rsidRDefault="001040A4" w:rsidP="00AD619B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D619B" w:rsidRDefault="001040A4" w:rsidP="00AD619B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040A4" w:rsidRPr="00AD619B" w:rsidRDefault="00AD619B" w:rsidP="00AD619B">
      <w:pPr>
        <w:numPr>
          <w:ilvl w:val="0"/>
          <w:numId w:val="15"/>
        </w:numPr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4.К</w:t>
      </w:r>
      <w:r w:rsidR="001040A4" w:rsidRPr="00AD619B">
        <w:rPr>
          <w:rFonts w:ascii="Century Schoolbook L" w:eastAsia="Times New Roman" w:hAnsi="Century Schoolbook L" w:cs="Century Schoolbook L"/>
          <w:sz w:val="28"/>
          <w:szCs w:val="28"/>
          <w:lang w:eastAsia="ru-RU"/>
        </w:rPr>
        <w:t>оличество часов на освоение программы дисциплины</w:t>
      </w:r>
    </w:p>
    <w:p w:rsidR="001040A4" w:rsidRPr="001040A4" w:rsidRDefault="001040A4" w:rsidP="001040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Century Schoolbook L"/>
          <w:sz w:val="28"/>
          <w:szCs w:val="28"/>
          <w:lang w:eastAsia="ru-RU"/>
        </w:rPr>
        <w:t xml:space="preserve">     </w:t>
      </w: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72 часа</w:t>
      </w: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числе:</w:t>
      </w:r>
    </w:p>
    <w:p w:rsidR="001040A4" w:rsidRPr="001040A4" w:rsidRDefault="001040A4" w:rsidP="001040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аудиторная у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нагрузка обучающегося 48</w:t>
      </w: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1040A4" w:rsidRPr="001040A4" w:rsidRDefault="001040A4" w:rsidP="003C446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0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</w:t>
      </w:r>
      <w:r w:rsidR="00AD619B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ятельная работа обучающегося  24 часа</w:t>
      </w:r>
    </w:p>
    <w:p w:rsidR="003045E5" w:rsidRDefault="00B07B3A" w:rsidP="0030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ОГСЭ.03 Иностранный язык</w:t>
      </w:r>
    </w:p>
    <w:p w:rsidR="003045E5" w:rsidRDefault="003045E5" w:rsidP="0030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045E5" w:rsidRPr="003045E5" w:rsidRDefault="003045E5" w:rsidP="00304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3045E5" w:rsidRDefault="003045E5" w:rsidP="00304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3045E5">
        <w:rPr>
          <w:rFonts w:ascii="Times New Roman" w:eastAsia="Calibri" w:hAnsi="Times New Roman" w:cs="Times New Roman"/>
          <w:sz w:val="28"/>
          <w:szCs w:val="28"/>
        </w:rPr>
        <w:t xml:space="preserve">15.02.07. «Автоматизация технологических процессов и производств»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компетенций: ОК-4, ОК-5, ОК-6, ОК-7, ОК-8, ОК-9</w:t>
      </w:r>
    </w:p>
    <w:p w:rsidR="003045E5" w:rsidRPr="003045E5" w:rsidRDefault="003045E5" w:rsidP="003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дисциплины</w:t>
      </w:r>
    </w:p>
    <w:p w:rsidR="003045E5" w:rsidRDefault="003045E5" w:rsidP="003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3045E5" w:rsidRPr="003045E5" w:rsidRDefault="003045E5" w:rsidP="003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уметь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045E5">
        <w:rPr>
          <w:rFonts w:ascii="Times New Roman" w:eastAsia="Calibri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профессиональные и повседневные темы, переводить (со словарем) иностранные тексты профессиональной направленности, самостоятельно совершенствовать устную и письменную речь, пополнять словарный запас;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текстом на английском языке, соблюдая правила речевого этикета;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(прогноз погоды, объявления), публицистических (интервью, репортаж).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минимум необходимый для чтения и перевода со словарем иностранных текстов профессиональной направленности.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лексические единицы, связанные с тематикой данного этапа обучения и соответствующими ситуациями общения, в том числе, оценочной лексики, реплик-клише речевого этикета, отражающих особенности культуры стран изучаемого языка;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минимум, необходимый для чтения и перевода со словарем иностранных текстов профессиональной направленности: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объеме:</w:t>
      </w:r>
    </w:p>
    <w:p w:rsid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нераспространенные предложения с глагольным, составным именным и составным глагольным сказуемым; простые предложения (утвердительные, вопросительные, отрицательные, побудительные)  и порядок слов в предложении; распространенные предложения за счет однородных членов предложения и/ или второстепенных членов предложения; безличные. Неопределенно-личные предложения, сложносочиненные и сложноподчиненные предложения, согласование времен и косвенная речь; имя существительное: его основные функции в предложении, множественное число, притяжательный падеж; артикль: определенный, неопределенный, нулевой, употребление артикля, местоимения: личные, притяжательные, неопределенные, объектный падеж местоимений. имя прилагательное: степени сравнения. наречия, простые, сложные, степени сравнения наречий. глагол: образование, употребление, видовременные формы глагола, модальные глаголы, страдательный залог. неличные формы глагола: инфинитив, причастие, герундий. сложное 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дополнение, сложное подлежащее, независимый причастный оборот. страноведческую информацию, обобщающую социальный опыт студентов: сведения о странах  изучаемого языка, их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 и неречевого поведения в соответствии со сферой общения и социальным статусом собеседника</w:t>
      </w:r>
    </w:p>
    <w:p w:rsid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направленность программы заключается в том, чтобы на  основании обобщающе-развивающего подхода к построению курса английского языка, структурирования учебного материала, обобщать полученные студентами в школе навыки и умения на более высоком уровне.</w:t>
      </w:r>
    </w:p>
    <w:p w:rsidR="003045E5" w:rsidRPr="003045E5" w:rsidRDefault="003045E5" w:rsidP="003045E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468">
        <w:rPr>
          <w:rFonts w:ascii="Times New Roman" w:eastAsia="Times New Roman" w:hAnsi="Times New Roman" w:cs="Times New Roman"/>
          <w:sz w:val="28"/>
          <w:szCs w:val="28"/>
          <w:lang w:eastAsia="ru-RU"/>
        </w:rPr>
        <w:t>3.К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программы учебной дисциплины:</w:t>
      </w:r>
    </w:p>
    <w:p w:rsidR="003045E5" w:rsidRPr="003045E5" w:rsidRDefault="003045E5" w:rsidP="00304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Pr="0030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262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3045E5" w:rsidRPr="003045E5" w:rsidRDefault="003045E5" w:rsidP="00304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Pr="0030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172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3045E5" w:rsidRPr="003045E5" w:rsidRDefault="003045E5" w:rsidP="00304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Pr="00304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90</w:t>
      </w: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3045E5" w:rsidRDefault="003045E5" w:rsidP="00304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_____-  часов.</w:t>
      </w:r>
    </w:p>
    <w:p w:rsidR="003045E5" w:rsidRPr="003045E5" w:rsidRDefault="003045E5" w:rsidP="003045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(ОК) компетенциями:</w:t>
      </w:r>
    </w:p>
    <w:p w:rsidR="003045E5" w:rsidRPr="003045E5" w:rsidRDefault="003045E5" w:rsidP="00304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5E5" w:rsidRPr="003045E5" w:rsidRDefault="003045E5" w:rsidP="00304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045E5" w:rsidRPr="003045E5" w:rsidTr="00C6505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5E5" w:rsidRPr="003045E5" w:rsidRDefault="003045E5" w:rsidP="00304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5E5" w:rsidRPr="003045E5" w:rsidRDefault="003045E5" w:rsidP="00304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3045E5" w:rsidRPr="003045E5" w:rsidTr="00C6505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поставленных задач.</w:t>
            </w:r>
          </w:p>
        </w:tc>
      </w:tr>
      <w:tr w:rsidR="003045E5" w:rsidRPr="003045E5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 в профессиональной деятельности.</w:t>
            </w:r>
          </w:p>
        </w:tc>
      </w:tr>
      <w:tr w:rsidR="003045E5" w:rsidRPr="003045E5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045E5" w:rsidRPr="003045E5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         результат выполнения заданий</w:t>
            </w:r>
          </w:p>
        </w:tc>
      </w:tr>
      <w:tr w:rsidR="003045E5" w:rsidRPr="003045E5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 личностного развития, заниматься самообразованием, осознанно планировать повышение квалификации</w:t>
            </w:r>
          </w:p>
        </w:tc>
      </w:tr>
      <w:tr w:rsidR="003045E5" w:rsidRPr="003045E5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5E5" w:rsidRPr="003045E5" w:rsidRDefault="003045E5" w:rsidP="00304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07B3A" w:rsidRDefault="00B07B3A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4035" w:rsidRPr="00C33ACA" w:rsidRDefault="00284035" w:rsidP="00C33ACA">
      <w:pPr>
        <w:pStyle w:val="a6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0CE">
        <w:rPr>
          <w:rFonts w:ascii="Times New Roman" w:hAnsi="Times New Roman" w:cs="Times New Roman"/>
          <w:b/>
          <w:sz w:val="28"/>
          <w:szCs w:val="28"/>
        </w:rPr>
        <w:t>Программы дисциплин математического и общего естественно-научного циклов</w:t>
      </w:r>
    </w:p>
    <w:p w:rsidR="00284035" w:rsidRDefault="00284035" w:rsidP="002840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4035">
        <w:rPr>
          <w:rFonts w:ascii="Times New Roman" w:hAnsi="Times New Roman" w:cs="Times New Roman"/>
          <w:i/>
          <w:sz w:val="28"/>
          <w:szCs w:val="28"/>
        </w:rPr>
        <w:t>ЕН.01</w:t>
      </w:r>
      <w:r>
        <w:rPr>
          <w:rFonts w:ascii="Times New Roman" w:hAnsi="Times New Roman" w:cs="Times New Roman"/>
          <w:i/>
          <w:sz w:val="28"/>
          <w:szCs w:val="28"/>
        </w:rPr>
        <w:t>Математика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</w:t>
      </w:r>
    </w:p>
    <w:p w:rsidR="008853A7" w:rsidRPr="008853A7" w:rsidRDefault="008853A7" w:rsidP="008853A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в части освоения соответствующих компетенций: ОК1</w:t>
      </w:r>
      <w:r w:rsid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-ОК.5; ОК.6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</w:t>
      </w:r>
      <w:r w:rsid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3A274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ПК.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4.1.-4.5; ПК.</w:t>
      </w:r>
      <w:r w:rsidR="003A27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>.1-</w:t>
      </w:r>
      <w:r w:rsidR="003A274E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</w:p>
    <w:p w:rsidR="008853A7" w:rsidRPr="008853A7" w:rsidRDefault="008853A7" w:rsidP="008853A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задачи учебной дисциплины – требования к результатам освоения модуля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общими  компетенциями обучающийся в ходе освоения учебной дисциплины должен уметь:</w:t>
      </w:r>
    </w:p>
    <w:p w:rsidR="008853A7" w:rsidRPr="008853A7" w:rsidRDefault="008853A7" w:rsidP="008853A7">
      <w:pPr>
        <w:spacing w:after="0" w:line="240" w:lineRule="auto"/>
        <w:ind w:left="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над числами, сравнивать числовые выражения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значения корня, степени, логарифма, тригонометрических выражений на основе определения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применяя формулы, связанные со свойствами степеней, логарифмов, тригонометрических функций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графики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значение функции по заданному значению аргумента при различных способах задания функции</w:t>
      </w:r>
    </w:p>
    <w:p w:rsidR="008853A7" w:rsidRPr="008853A7" w:rsidRDefault="008853A7" w:rsidP="008853A7">
      <w:p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основные свойства числовых функций, иллюстрировать их на графиках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графики изученных функций, иллюстрировать по графику свойства элементарных функций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понятие функции для описания и анализа зависимостей величин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математического анализа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пределы элементарных функций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изучения свойств функций и построения графиков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площади геометрических фигур с использованием определенного интеграла.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 решать уравнения и неравенства, связывающие неизвестные величины в текстовых (в том числе прикладных) задачах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Геометрия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 простейших случаях взаимное расположение объектов в пространстве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основные многогранники и круглые тела; выполнять чертежи по условиям задач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строить простейшие сечения куба, призмы, пирамиды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решении стереометрических задач планиметрические факты и методы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доказательные рассуждения в ходе решения задач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Комбинаторика, статистика и теория вероятностей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комбинаторные задачи методом перебора, а также с использованием известных формул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в простейших случаях вероятности событий на основе подсчета числа исходов</w:t>
      </w:r>
    </w:p>
    <w:p w:rsidR="008853A7" w:rsidRPr="008853A7" w:rsidRDefault="008853A7" w:rsidP="0088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8853A7" w:rsidRPr="008853A7" w:rsidRDefault="008853A7" w:rsidP="008853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использовать приобретенные знания и умения в практической деятельности и повседневной жизни для: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объемов и площадей поверхностей пространственных тел при решении практических задач, использовать при необходимости справочники и вычислительные устройства;</w:t>
      </w:r>
    </w:p>
    <w:p w:rsidR="008853A7" w:rsidRP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реальных числовых данных, представленных в виде диаграмм, графиков;</w:t>
      </w:r>
    </w:p>
    <w:p w:rsid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информации статистического характера.</w:t>
      </w:r>
    </w:p>
    <w:p w:rsidR="008853A7" w:rsidRPr="00C33ACA" w:rsidRDefault="008853A7" w:rsidP="008853A7">
      <w:pPr>
        <w:pStyle w:val="a6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</w:t>
      </w:r>
      <w:r w:rsidR="003A2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ПК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компетенциями:</w:t>
      </w:r>
    </w:p>
    <w:p w:rsidR="008853A7" w:rsidRPr="008853A7" w:rsidRDefault="008853A7" w:rsidP="008853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853A7" w:rsidRPr="008853A7" w:rsidTr="00C6505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8853A7" w:rsidRPr="008853A7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8853A7" w:rsidRPr="008853A7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8853A7" w:rsidRPr="008853A7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8853A7" w:rsidRPr="008853A7" w:rsidTr="00C6505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853A7" w:rsidRPr="008853A7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8853A7" w:rsidRPr="008853A7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8853A7" w:rsidRPr="008853A7" w:rsidTr="00C6505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3A7" w:rsidRPr="008853A7" w:rsidRDefault="008853A7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492FC8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C8" w:rsidRDefault="00492FC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C8" w:rsidRPr="00310A28" w:rsidRDefault="00492FC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систем автоматического управления с учетом специфики технологических процессов.</w:t>
            </w:r>
          </w:p>
        </w:tc>
      </w:tr>
      <w:tr w:rsidR="00492FC8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C8" w:rsidRDefault="00492FC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ПК.4.2.</w:t>
            </w:r>
          </w:p>
          <w:p w:rsidR="00492FC8" w:rsidRDefault="00492FC8" w:rsidP="0049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C8" w:rsidRPr="00310A28" w:rsidRDefault="00492FC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492FC8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C8" w:rsidRDefault="00492FC8" w:rsidP="0049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ПК.4.3.</w:t>
            </w:r>
          </w:p>
          <w:p w:rsidR="00492FC8" w:rsidRDefault="00492FC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C8" w:rsidRPr="00310A28" w:rsidRDefault="00492FC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специализированных узлов, блоков, устройств и систем автоматического управления.</w:t>
            </w:r>
          </w:p>
        </w:tc>
      </w:tr>
      <w:tr w:rsidR="00492FC8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C8" w:rsidRDefault="00492FC8" w:rsidP="0049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ПК.4.4.</w:t>
            </w:r>
          </w:p>
          <w:p w:rsidR="00492FC8" w:rsidRDefault="00492FC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C8" w:rsidRPr="00310A28" w:rsidRDefault="00492FC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типовых схем и устройств.</w:t>
            </w:r>
          </w:p>
        </w:tc>
      </w:tr>
      <w:tr w:rsidR="00492FC8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C8" w:rsidRDefault="00492FC8" w:rsidP="0049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ПК.4.5.</w:t>
            </w:r>
          </w:p>
          <w:p w:rsidR="00492FC8" w:rsidRDefault="00492FC8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FC8" w:rsidRPr="00310A28" w:rsidRDefault="00492FC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обеспечивать эргономические характеристики схем и систем автоматизации.</w:t>
            </w:r>
          </w:p>
        </w:tc>
      </w:tr>
      <w:tr w:rsidR="003A274E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4E" w:rsidRPr="008853A7" w:rsidRDefault="003A274E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74E" w:rsidRPr="008853A7" w:rsidRDefault="00310A2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параметров качества систем автоматизации.</w:t>
            </w:r>
          </w:p>
        </w:tc>
      </w:tr>
      <w:tr w:rsidR="003A274E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4E" w:rsidRPr="008853A7" w:rsidRDefault="003A274E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74E" w:rsidRPr="008853A7" w:rsidRDefault="00310A2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характеристик надежности систем автоматизации.</w:t>
            </w:r>
          </w:p>
        </w:tc>
      </w:tr>
      <w:tr w:rsidR="003A274E" w:rsidRPr="008853A7" w:rsidTr="003A274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4E" w:rsidRPr="008853A7" w:rsidRDefault="003A274E" w:rsidP="00C6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74E" w:rsidRPr="008853A7" w:rsidRDefault="00310A28" w:rsidP="00C6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соответствие состояния средств и систем автоматизации требованиям надежности.</w:t>
            </w:r>
          </w:p>
        </w:tc>
      </w:tr>
    </w:tbl>
    <w:p w:rsidR="008853A7" w:rsidRDefault="008853A7" w:rsidP="0088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3A7" w:rsidRPr="008853A7" w:rsidRDefault="008853A7" w:rsidP="008853A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96 часов, в том числе: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853A7" w:rsidRPr="008853A7" w:rsidRDefault="008853A7" w:rsidP="00885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0 часов.</w:t>
      </w:r>
    </w:p>
    <w:p w:rsidR="00284035" w:rsidRDefault="00E500CE" w:rsidP="002840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ЕН.02 </w:t>
      </w:r>
      <w:r w:rsidRPr="00E500CE">
        <w:rPr>
          <w:rFonts w:ascii="Times New Roman" w:hAnsi="Times New Roman" w:cs="Times New Roman"/>
          <w:i/>
          <w:sz w:val="28"/>
          <w:szCs w:val="28"/>
        </w:rPr>
        <w:t>Компьютерное моделирование</w:t>
      </w:r>
    </w:p>
    <w:p w:rsidR="00C65050" w:rsidRPr="00FA226A" w:rsidRDefault="00C65050" w:rsidP="00C65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226A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Область применения рабочей программы</w:t>
      </w:r>
    </w:p>
    <w:p w:rsidR="00FA226A" w:rsidRPr="007F0455" w:rsidRDefault="00C65050" w:rsidP="007F045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34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«Автоматизация технологи</w:t>
      </w:r>
      <w:r w:rsidR="0013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процессов и производств» </w:t>
      </w:r>
      <w:r w:rsidR="001365BB"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соответствующих компетенций: ОК1-ОК</w:t>
      </w:r>
      <w:r w:rsid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6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ОК6-ОК-8;</w:t>
      </w:r>
      <w:r w:rsidR="0013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ПК.4.1.-4.5.</w:t>
      </w:r>
    </w:p>
    <w:p w:rsidR="00FA226A" w:rsidRPr="00FA226A" w:rsidRDefault="00FA226A" w:rsidP="00FA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«Компьютерное моделирование» относится к группе  естественнонауч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дисциплин (согласно ФГОС).</w:t>
      </w:r>
    </w:p>
    <w:p w:rsidR="00FA226A" w:rsidRPr="00FA226A" w:rsidRDefault="00FA226A" w:rsidP="00FA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C65050" w:rsidRPr="00FA226A" w:rsidRDefault="00C65050" w:rsidP="00FA2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</w:p>
    <w:p w:rsidR="00FA226A" w:rsidRPr="00FA226A" w:rsidRDefault="00C65050" w:rsidP="00C650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работать с пакетами прикладных программ профессиональной направленности;</w:t>
      </w:r>
    </w:p>
    <w:p w:rsidR="00C65050" w:rsidRPr="00FA226A" w:rsidRDefault="00C65050" w:rsidP="00C650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C65050" w:rsidRPr="00FA226A" w:rsidRDefault="00C65050" w:rsidP="00C650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численные методы решения прикладных задач;</w:t>
      </w:r>
    </w:p>
    <w:p w:rsidR="00FA226A" w:rsidRPr="00FA226A" w:rsidRDefault="00C65050" w:rsidP="00C650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применения системных программных продуктов.</w:t>
      </w:r>
    </w:p>
    <w:p w:rsidR="00C65050" w:rsidRPr="00FA226A" w:rsidRDefault="00FA226A" w:rsidP="00C65050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5050"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C65050" w:rsidRPr="00FA226A" w:rsidRDefault="00C65050" w:rsidP="00C65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 том числе:</w:t>
      </w:r>
    </w:p>
    <w:p w:rsidR="00C65050" w:rsidRPr="00FA226A" w:rsidRDefault="00C65050" w:rsidP="00C65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</w:t>
      </w: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5050" w:rsidRDefault="00C65050" w:rsidP="00C9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C95CF2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часов.</w:t>
      </w:r>
    </w:p>
    <w:p w:rsidR="00C95CF2" w:rsidRPr="008F7D84" w:rsidRDefault="008F7D84" w:rsidP="008F7D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5CF2" w:rsidRPr="008F7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C95CF2" w:rsidRPr="008853A7" w:rsidRDefault="00C95CF2" w:rsidP="00C95C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95CF2" w:rsidRPr="008853A7" w:rsidTr="008A7DC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C95CF2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C95CF2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C95CF2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C95CF2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C95CF2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C95CF2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C95CF2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CF2" w:rsidRPr="008853A7" w:rsidRDefault="00C95CF2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8F7D84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D84" w:rsidRPr="00310A28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систем автоматического управления с учетом специфики технологических процессов.</w:t>
            </w:r>
          </w:p>
        </w:tc>
      </w:tr>
      <w:tr w:rsidR="008F7D84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ПК.4.2.</w:t>
            </w:r>
          </w:p>
          <w:p w:rsidR="008F7D84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D84" w:rsidRPr="00310A28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8F7D84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ПК.4.3.</w:t>
            </w:r>
          </w:p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D84" w:rsidRPr="00310A28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специализированных узлов, блоков, устройств и систем автоматического управления.</w:t>
            </w:r>
          </w:p>
        </w:tc>
      </w:tr>
      <w:tr w:rsidR="008F7D84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ПК.4.4.</w:t>
            </w:r>
          </w:p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D84" w:rsidRPr="00310A28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типовых схем и устройств.</w:t>
            </w:r>
          </w:p>
        </w:tc>
      </w:tr>
      <w:tr w:rsidR="008F7D84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ПК.4.5.</w:t>
            </w:r>
          </w:p>
          <w:p w:rsidR="008F7D84" w:rsidRDefault="008F7D84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D84" w:rsidRPr="00310A28" w:rsidRDefault="008F7D84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обеспечивать эргономические характеристики схем и систем автоматизации.</w:t>
            </w:r>
          </w:p>
        </w:tc>
      </w:tr>
    </w:tbl>
    <w:p w:rsidR="00C95CF2" w:rsidRPr="00C95CF2" w:rsidRDefault="00C95CF2" w:rsidP="00C95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455" w:rsidRDefault="007F0455" w:rsidP="002840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0455" w:rsidRDefault="007F0455" w:rsidP="002840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00CE" w:rsidRPr="00284035" w:rsidRDefault="00837420" w:rsidP="002840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ЕН.03 </w:t>
      </w:r>
      <w:r w:rsidR="00E500CE" w:rsidRPr="00E500CE">
        <w:rPr>
          <w:rFonts w:ascii="Times New Roman" w:hAnsi="Times New Roman" w:cs="Times New Roman"/>
          <w:i/>
          <w:sz w:val="28"/>
          <w:szCs w:val="28"/>
        </w:rPr>
        <w:t>Информационное обеспечение профессиональной деятельности</w:t>
      </w:r>
    </w:p>
    <w:p w:rsidR="003F0EED" w:rsidRPr="007F0455" w:rsidRDefault="003F0EED" w:rsidP="003F0EED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3F0EED" w:rsidRPr="007F0455" w:rsidRDefault="003F0EED" w:rsidP="003F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 "Автоматизация технологических процессов и производств"</w:t>
      </w:r>
      <w:r w:rsidR="007F0455"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455"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соответствующих компетенций:</w:t>
      </w:r>
      <w:r w:rsid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ОК1-ОК-4; ОК6-ОК-8; ПК 5.1.-5.3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EED" w:rsidRPr="007F0455" w:rsidRDefault="003F0EED" w:rsidP="003F0EED">
      <w:pPr>
        <w:pStyle w:val="a6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7F0455" w:rsidRDefault="003F0EED" w:rsidP="003F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пользователя, владеющего основными навыками работы на персональном компьютере с использованием типовых операционных систем и оболочек, прикладных программ, умеющего подготавливать и редактировать документы и создавать базы для дальнейшего самостоятельного освоения им специализированных компьютерных программ.</w:t>
      </w:r>
    </w:p>
    <w:p w:rsidR="003F0EED" w:rsidRPr="003F0EED" w:rsidRDefault="003F0EED" w:rsidP="003F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</w:p>
    <w:p w:rsidR="003F0EED" w:rsidRPr="003F0EED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изученные прикладные программные средства;</w:t>
      </w:r>
    </w:p>
    <w:p w:rsidR="003F0EED" w:rsidRPr="007F0455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операционных систем и сред для обеспечения работы вычислительной техники.</w:t>
      </w:r>
    </w:p>
    <w:p w:rsidR="003F0EED" w:rsidRPr="003F0EED" w:rsidRDefault="003F0EED" w:rsidP="003F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3F0EED" w:rsidRPr="003F0EED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методы планирования и анализа проведенных работ;</w:t>
      </w:r>
    </w:p>
    <w:p w:rsidR="003F0EED" w:rsidRPr="003F0EED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автоматизированных информационных технологий;</w:t>
      </w:r>
    </w:p>
    <w:p w:rsidR="003F0EED" w:rsidRPr="003F0EED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автоматизированной обработки информации и структуру персональных ЭВМ и вычислительных систем;</w:t>
      </w:r>
    </w:p>
    <w:p w:rsidR="003F0EED" w:rsidRPr="007F0455" w:rsidRDefault="003F0EED" w:rsidP="003F0EED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решения задач с помощью ЭВМ, методах и средствах сбора, обработки, хранения, передачи и накопления информации.</w:t>
      </w:r>
    </w:p>
    <w:p w:rsidR="007F0455" w:rsidRPr="007F0455" w:rsidRDefault="007F0455" w:rsidP="007F0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7F0455" w:rsidRPr="008853A7" w:rsidRDefault="007F0455" w:rsidP="007F0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F0455" w:rsidRPr="008853A7" w:rsidTr="008A7DC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7F0455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7F0455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7F0455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7F0455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параметров качества систем автоматизации.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ПК.5.2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характеристик надежности систем автоматизации.</w:t>
            </w:r>
          </w:p>
        </w:tc>
      </w:tr>
      <w:tr w:rsidR="007F0455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455" w:rsidRPr="008853A7" w:rsidRDefault="007F0455" w:rsidP="008A7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соответствие состояния средств и систем автоматизации требованиям надежности.</w:t>
            </w:r>
          </w:p>
        </w:tc>
      </w:tr>
    </w:tbl>
    <w:p w:rsidR="003F0EED" w:rsidRPr="007F0455" w:rsidRDefault="003F0EED" w:rsidP="003F0EED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3F0EED" w:rsidRPr="003F0EED" w:rsidRDefault="003F0EED" w:rsidP="003F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7F0455"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3F0EED" w:rsidRPr="003F0EED" w:rsidRDefault="003F0EED" w:rsidP="003F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7F0455"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284035" w:rsidRPr="001059AC" w:rsidRDefault="003F0EED" w:rsidP="00105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32 часов.</w:t>
      </w:r>
    </w:p>
    <w:p w:rsidR="00284035" w:rsidRPr="00284035" w:rsidRDefault="00284035" w:rsidP="00284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F6C7C" w:rsidRPr="00676472" w:rsidRDefault="00AF6C7C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 Программы дисциплин и профессиональных модулей профессионального цикла</w:t>
      </w:r>
    </w:p>
    <w:p w:rsidR="00AF6C7C" w:rsidRPr="00676472" w:rsidRDefault="00AF6C7C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72">
        <w:rPr>
          <w:rFonts w:ascii="Times New Roman" w:hAnsi="Times New Roman" w:cs="Times New Roman"/>
          <w:b/>
          <w:sz w:val="28"/>
          <w:szCs w:val="28"/>
        </w:rPr>
        <w:t>3.6.1. Программы общепрофессиональных дисциплин</w:t>
      </w:r>
    </w:p>
    <w:p w:rsidR="00676472" w:rsidRP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472">
        <w:rPr>
          <w:rFonts w:ascii="Times New Roman" w:hAnsi="Times New Roman" w:cs="Times New Roman"/>
          <w:i/>
          <w:sz w:val="28"/>
          <w:szCs w:val="28"/>
        </w:rPr>
        <w:t>ОП.13Безопасность жизнедеятельности</w:t>
      </w:r>
    </w:p>
    <w:p w:rsidR="001059AC" w:rsidRDefault="001059AC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рабочей программы</w:t>
      </w:r>
    </w:p>
    <w:p w:rsidR="00E77CF7" w:rsidRPr="00C460E6" w:rsidRDefault="00E77CF7" w:rsidP="00C46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«Безопасность жизнедеятельности» является частью основной профессиональной образовательной программы в соответствии с ФГОС по специальности  «Автоматизация технологических процессов и производств (по отраслям)»</w:t>
      </w:r>
      <w:r w:rsidR="00C460E6" w:rsidRPr="00C4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0E6" w:rsidRPr="0088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соответствующих компетенций:</w:t>
      </w:r>
      <w:r w:rsidR="00C4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ОК1-ОК-9; ПК1.1.-1.3; 2.1.-2.4;  3.1.-3.3; 4.1.-4.3.</w:t>
      </w: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</w:t>
      </w: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теоретическими знаниями для решения практических вопросов в сложных чрезвычайных ситуациях;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системы, средства и методы защиты жизни и здоровья в ЧС;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средствами индивидуальной защиты органов дыхания и кожи;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простейшие средства индивидуальной защиты органов дыхания и кожи;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сооружать и использовать простейшие средства коллективной защиты от поражающих факторов ОМП;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защитные свойства местности от поражающих факторов ОМП;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первую медицинскую помощь при ранениях, кровотечениях, переломах конечностей, ожогах , обморожениях, при </w:t>
      </w:r>
      <w:proofErr w:type="spellStart"/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электротравмах</w:t>
      </w:r>
      <w:proofErr w:type="spellEnd"/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несчастных случаях;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извлекать раненых и пострадавших из разрушенных зданий, защитных сооружений;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приобретённые знания для ведения здорового образа жизни;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приобретённые знания и умения для развития в себе духовных  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физических качеств, необходимых для военной службы;  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простейшими средствами пожаротушения;</w:t>
      </w:r>
    </w:p>
    <w:p w:rsidR="00E77CF7" w:rsidRPr="00E77CF7" w:rsidRDefault="00E77CF7" w:rsidP="00E77CF7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стрелковым оружием – автоматом «Калашникова»;</w:t>
      </w: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знать/понимать: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опасных и поражающих факторов в условиях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организации единой государственной системы предупреждения ЧС, классификацию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задачи единой государственной системы предупреждения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и место гражданской обороны по защите населения в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оповещения и информирования населения об угрозе аварий, катастроф, стихийных бедствий и других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радиоактивного заражения местности, воздуха и воды;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оружия массового поражения (ядерного, химического, бактериологического) и их поражающие факторы, а также способы и признаки его применения;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борьбу с пожарами;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грамотное поведение населения в ЧС по локализации и ликвидации   последствий ЧС;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 воинской обязанности и военной службе; 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правовые основы военной службы; 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и основные задачи ВС РФ на современном этапе;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и состав Вооружённых Сил, их боевые традиции и символы воинской чести;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медицинских знаний, охраны здоровья и здорового образа жизни;</w:t>
      </w:r>
    </w:p>
    <w:p w:rsidR="00E77CF7" w:rsidRPr="00E77CF7" w:rsidRDefault="00E77CF7" w:rsidP="00E77CF7">
      <w:pPr>
        <w:tabs>
          <w:tab w:val="left" w:pos="567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C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поведения при угрозе и осуществлении террористического акта, захвате заложника.</w:t>
      </w:r>
    </w:p>
    <w:p w:rsidR="00E77CF7" w:rsidRPr="007F0455" w:rsidRDefault="00E77CF7" w:rsidP="00E77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общими (ОК, ПК) компетенциями:</w:t>
      </w:r>
    </w:p>
    <w:p w:rsidR="00E77CF7" w:rsidRPr="008853A7" w:rsidRDefault="00E77CF7" w:rsidP="00E77C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77CF7" w:rsidRPr="008853A7" w:rsidTr="008A7DC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Коды компетенций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ООП</w:t>
            </w:r>
          </w:p>
        </w:tc>
      </w:tr>
      <w:tr w:rsidR="00E77CF7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77CF7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E77CF7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E77CF7" w:rsidRPr="008853A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Диагностировать измерительные приборы и средства автоматического управления.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Pr="00C52B3E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Производить поверку измерительных приборов и средств автоматизации.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работы по наладке систем автоматического управления.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работу исполнителей.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работы по эксплуатации систем автоматического управления с учетом специфики технологического процесса.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Контролировать и анализировать функционирование параметров систем в процессе эксплуатации.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Снимать и анализировать показания приборов.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анализ систем автоматического управления с учетом специфики технологических процессов.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E77CF7" w:rsidRPr="008853A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F7" w:rsidRDefault="00E77CF7" w:rsidP="008A7DC8">
            <w:pPr>
              <w:widowControl w:val="0"/>
              <w:suppressAutoHyphens/>
              <w:snapToGrid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7CF7" w:rsidRPr="00C52B3E" w:rsidRDefault="00C460E6" w:rsidP="008A7D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6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Составлять схемы специализированных узлов, блоков, устройств и систем автоматического управления.</w:t>
            </w:r>
          </w:p>
        </w:tc>
      </w:tr>
    </w:tbl>
    <w:p w:rsidR="00E77CF7" w:rsidRPr="007F0455" w:rsidRDefault="00E77CF7" w:rsidP="00E77CF7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E77CF7" w:rsidRPr="003F0EED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E77CF7" w:rsidRPr="003F0EED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E77CF7" w:rsidRPr="001059AC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работы студента 32 часов.</w:t>
      </w:r>
    </w:p>
    <w:p w:rsidR="00E77CF7" w:rsidRPr="00E77CF7" w:rsidRDefault="00E77CF7" w:rsidP="00E77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ОП.01 </w:t>
      </w:r>
      <w:r w:rsidRPr="00676472">
        <w:rPr>
          <w:rFonts w:ascii="Times New Roman" w:hAnsi="Times New Roman" w:cs="Times New Roman"/>
          <w:i/>
          <w:sz w:val="28"/>
          <w:szCs w:val="28"/>
        </w:rPr>
        <w:t>Инженерная графика</w:t>
      </w:r>
    </w:p>
    <w:p w:rsidR="00C460E6" w:rsidRPr="00753EB7" w:rsidRDefault="00C460E6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60E6" w:rsidRPr="00C460E6" w:rsidRDefault="00C460E6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460E6">
        <w:rPr>
          <w:rFonts w:ascii="Times New Roman" w:eastAsia="Times New Roman" w:hAnsi="Times New Roman" w:cs="Times New Roman"/>
          <w:sz w:val="28"/>
          <w:szCs w:val="28"/>
          <w:lang w:eastAsia="ar-SA"/>
        </w:rPr>
        <w:t>. Область применения программы</w:t>
      </w:r>
    </w:p>
    <w:p w:rsidR="00C460E6" w:rsidRPr="00C460E6" w:rsidRDefault="00C460E6" w:rsidP="00D172F1">
      <w:pPr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60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15.02.07 “ Автоматизация технологических процессов и производств” (по отраслям</w:t>
      </w:r>
      <w:r w:rsidRPr="00F30D49">
        <w:rPr>
          <w:rFonts w:ascii="Times New Roman" w:eastAsia="Times New Roman" w:hAnsi="Times New Roman" w:cs="Times New Roman"/>
          <w:sz w:val="28"/>
          <w:szCs w:val="28"/>
          <w:lang w:eastAsia="ar-SA"/>
        </w:rPr>
        <w:t>)  и соответствующих компетенций: ОК.1.-ОК.9; ПК.1.1.-1.3; 2.1.-2.3.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Цели и задачи учебной дисциплины – требования к результатам освоения дисциплины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уметь: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описывать и объяснять методы и приемы вычерчивания типов линий, делить окружности на равные части, выполнять различные сопряжения, наносить размеры на чертеже,  строить уклоны и конусности, вычерчивать виды, разрезы и сечения;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делать выводы на основе экспериментальных данных;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отличать гипотезы от научных открытий, приводить примеры практического использования изображений на чертеже: усеченный конус-ручка инструмента и т.д.; 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изданиях;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полученные знания для выполнения чертежей;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приобретенные знания и умения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приборов, средств радио- и телекоммуникационной связи.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знать: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смысл понятий:   эпюра точки, эпюра отрезка,  эпюра плоскости, комплексный чертеж, виды, простые разрезы, сложные разрезы, отличие разреза от сечения, типы резьб</w:t>
      </w:r>
      <w:r w:rsidR="00E1476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753EB7" w:rsidRPr="00753EB7" w:rsidRDefault="00753EB7" w:rsidP="00D1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овладеть знаниями:  изображение резьб</w:t>
      </w:r>
      <w:r w:rsidR="00E1476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крепежных изделий, изображение неразъемных соединений, выполнения эскиза и рабочего чертежа; </w:t>
      </w:r>
    </w:p>
    <w:p w:rsidR="00FF61E2" w:rsidRDefault="00753EB7" w:rsidP="00FF6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3EB7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вклад российских и зарубежных ученых оказавших наибольшее влияние на развитие инженерной графики.</w:t>
      </w:r>
    </w:p>
    <w:p w:rsidR="00FF61E2" w:rsidRPr="00FF61E2" w:rsidRDefault="00FF61E2" w:rsidP="00FF61E2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61E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освоения программы учебной дисциплины является овладение профессиональными (ПК) и общими (ОК) компетенциями:</w:t>
      </w:r>
    </w:p>
    <w:p w:rsidR="00FF61E2" w:rsidRPr="00FF61E2" w:rsidRDefault="00FF61E2" w:rsidP="00FF6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61E2" w:rsidRPr="00FF61E2" w:rsidRDefault="00FF61E2" w:rsidP="00FF6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42"/>
        <w:gridCol w:w="8261"/>
      </w:tblGrid>
      <w:tr w:rsidR="00FF61E2" w:rsidRPr="00FF61E2" w:rsidTr="00FF61E2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F61E2" w:rsidRPr="00FF61E2" w:rsidRDefault="00FF61E2" w:rsidP="00FF6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3" w:name="_Hlk415401101"/>
            <w:r w:rsidRPr="00FF61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Код</w:t>
            </w:r>
          </w:p>
        </w:tc>
        <w:tc>
          <w:tcPr>
            <w:tcW w:w="8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1E2" w:rsidRPr="00FF61E2" w:rsidRDefault="00FF61E2" w:rsidP="00FF61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результата обучения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8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Понимает сущность и социальную значимость своей будущей профессии, проявляет к ней устойчивый интерес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FF61E2" w:rsidRPr="00FF61E2" w:rsidTr="00FF61E2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Ориентируется в условиях частой смены технологий в профессиональной деятельности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ПК.1.1.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1.2.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  <w:p w:rsidR="00FF61E2" w:rsidRPr="00FF61E2" w:rsidRDefault="00FF61E2" w:rsidP="00FF6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1.3.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Разрабатывать технологические процессы ремонта узлов и деталей.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2.1</w:t>
            </w: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F61E2" w:rsidRPr="00FF61E2" w:rsidRDefault="00FF61E2" w:rsidP="00FF61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ПК.2.2.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61E2" w:rsidRPr="00FF61E2" w:rsidRDefault="00FF61E2" w:rsidP="00FF61E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FF61E2" w:rsidRPr="00FF61E2" w:rsidTr="00FF61E2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F61E2" w:rsidRPr="00FF61E2" w:rsidRDefault="00FF61E2" w:rsidP="008A7D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2.3.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F61E2" w:rsidRPr="00FF61E2" w:rsidRDefault="00FF61E2" w:rsidP="008A7DC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1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безопасное ведение работ при техническом обслуживании и ремонте автотранспорта.</w:t>
            </w:r>
          </w:p>
          <w:p w:rsidR="00FF61E2" w:rsidRPr="00FF61E2" w:rsidRDefault="00FF61E2" w:rsidP="008A7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3"/>
    </w:tbl>
    <w:p w:rsidR="00FF61E2" w:rsidRPr="00FF61E2" w:rsidRDefault="00FF61E2" w:rsidP="00FF6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F6F" w:rsidRPr="007F0455" w:rsidRDefault="00133F6F" w:rsidP="00133F6F">
      <w:pPr>
        <w:pStyle w:val="a6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133F6F" w:rsidRPr="003F0EED" w:rsidRDefault="00133F6F" w:rsidP="00133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</w:t>
      </w:r>
      <w:r w:rsidR="00EC7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133F6F" w:rsidRPr="003F0EED" w:rsidRDefault="00133F6F" w:rsidP="00133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EC7EC3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133F6F" w:rsidRPr="001059AC" w:rsidRDefault="00133F6F" w:rsidP="00133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EC7EC3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3F0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C460E6" w:rsidRDefault="00C460E6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2C4" w:rsidRDefault="000B12C4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2C4" w:rsidRDefault="000B12C4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2C4" w:rsidRDefault="000B12C4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12C4" w:rsidRDefault="000B12C4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ОП.02</w:t>
      </w:r>
      <w:r w:rsidRPr="00676472">
        <w:rPr>
          <w:rFonts w:ascii="Times New Roman" w:hAnsi="Times New Roman" w:cs="Times New Roman"/>
          <w:i/>
          <w:sz w:val="28"/>
          <w:szCs w:val="28"/>
        </w:rPr>
        <w:t>Электротехника</w:t>
      </w:r>
    </w:p>
    <w:p w:rsidR="0039627A" w:rsidRDefault="0039627A" w:rsidP="0039627A">
      <w:pPr>
        <w:autoSpaceDE w:val="0"/>
        <w:autoSpaceDN w:val="0"/>
        <w:adjustRightInd w:val="0"/>
        <w:spacing w:after="0" w:line="240" w:lineRule="auto"/>
        <w:ind w:right="-18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B12C4" w:rsidRPr="0039627A" w:rsidRDefault="000B12C4" w:rsidP="0039627A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right="-18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Область применения примерной программы </w:t>
      </w:r>
    </w:p>
    <w:p w:rsidR="000B12C4" w:rsidRPr="0039627A" w:rsidRDefault="000B12C4" w:rsidP="0039627A">
      <w:pPr>
        <w:autoSpaceDE w:val="0"/>
        <w:autoSpaceDN w:val="0"/>
        <w:adjustRightInd w:val="0"/>
        <w:spacing w:after="0" w:line="240" w:lineRule="auto"/>
        <w:ind w:right="-180" w:firstLine="14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«Электротехника» является частью основной профессиональной образовательной программы в соответствии с ФГОС по специальности СПО 15.02.07 «Автоматизация технологических процессов и производств»</w:t>
      </w:r>
    </w:p>
    <w:p w:rsidR="000B12C4" w:rsidRPr="000B12C4" w:rsidRDefault="000B12C4" w:rsidP="0039627A">
      <w:pPr>
        <w:autoSpaceDE w:val="0"/>
        <w:autoSpaceDN w:val="0"/>
        <w:adjustRightInd w:val="0"/>
        <w:spacing w:after="0" w:line="240" w:lineRule="auto"/>
        <w:ind w:right="-180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может быть использована</w:t>
      </w:r>
      <w:r w:rsidRPr="000B1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</w:p>
    <w:p w:rsidR="000B12C4" w:rsidRPr="000B12C4" w:rsidRDefault="000B12C4" w:rsidP="0039627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профессии;</w:t>
      </w:r>
    </w:p>
    <w:p w:rsidR="000B12C4" w:rsidRPr="000B12C4" w:rsidRDefault="000B12C4" w:rsidP="0039627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профессиональной подготовке и переподготовке работников в области автоматизации технологических процессов и производств при наличии среднего или высшего профессионального образования нетехнического профиля; </w:t>
      </w:r>
    </w:p>
    <w:p w:rsidR="0039627A" w:rsidRDefault="000B12C4" w:rsidP="0039627A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работы не требуется. </w:t>
      </w:r>
    </w:p>
    <w:p w:rsidR="000B12C4" w:rsidRPr="0039627A" w:rsidRDefault="000B12C4" w:rsidP="0039627A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39627A" w:rsidRDefault="000B12C4" w:rsidP="0039627A">
      <w:pPr>
        <w:autoSpaceDE w:val="0"/>
        <w:autoSpaceDN w:val="0"/>
        <w:adjustRightInd w:val="0"/>
        <w:spacing w:after="0" w:line="240" w:lineRule="auto"/>
        <w:ind w:right="-180" w:firstLine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относится к группе общепрофессиональных дисциплин профессионального цикла и направлена на формирование общих и профессиональных компетенций в соответствии с ФГОС по специальности СПО 15.02.07 «Автоматизация технологических процессов и производств</w:t>
      </w:r>
    </w:p>
    <w:p w:rsidR="000B12C4" w:rsidRPr="0039627A" w:rsidRDefault="000B12C4" w:rsidP="0039627A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2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учебной дисциплины – требования к результатам освоения учебной дисциплины: </w:t>
      </w:r>
    </w:p>
    <w:p w:rsidR="000B12C4" w:rsidRPr="0039627A" w:rsidRDefault="000B12C4" w:rsidP="0039627A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должен обладать общими компетенциями, включающими в себя способность:</w:t>
      </w:r>
    </w:p>
    <w:p w:rsidR="000B12C4" w:rsidRPr="000B12C4" w:rsidRDefault="000B12C4" w:rsidP="000B1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должен обладать профессиональными компетенциями, соответствующими видам деятельности:</w:t>
      </w:r>
    </w:p>
    <w:p w:rsidR="000B12C4" w:rsidRP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 Выполнять работы по монтажу систем автоматического управления с учетом специфики технологического процесса..</w:t>
      </w:r>
    </w:p>
    <w:p w:rsidR="000B12C4" w:rsidRDefault="000B12C4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Проводить ремонт технических средств и систем автоматического управления.</w:t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2556" w:rsidRPr="000B12C4" w:rsidRDefault="00FA2556" w:rsidP="000B12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</w:t>
      </w:r>
      <w:r w:rsidRPr="00FA2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работы по наладке систем автоматического управления.</w:t>
      </w:r>
    </w:p>
    <w:p w:rsidR="00EC7EC3" w:rsidRDefault="00EC7EC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ОП.03</w:t>
      </w:r>
      <w:r w:rsidR="006419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472">
        <w:rPr>
          <w:rFonts w:ascii="Times New Roman" w:hAnsi="Times New Roman" w:cs="Times New Roman"/>
          <w:i/>
          <w:sz w:val="28"/>
          <w:szCs w:val="28"/>
        </w:rPr>
        <w:t>Техническая механика</w:t>
      </w:r>
    </w:p>
    <w:p w:rsidR="009D1D97" w:rsidRDefault="009D1D97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программы.</w:t>
      </w:r>
    </w:p>
    <w:p w:rsidR="009D1D97" w:rsidRPr="009D1D97" w:rsidRDefault="009D1D97" w:rsidP="006B0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15.02.07 «Автоматизация технологических процессов и производств (по отраслям)» и соответствующими компетенциями: ОК 1 –ОК 9; ПК 1.1 – ПК 1.3; ПК 2.1 – ПК 2.3; ПК 3.2 – 3.3.</w:t>
      </w:r>
    </w:p>
    <w:p w:rsidR="002F18DE" w:rsidRPr="006B0048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9D1D97" w:rsidRPr="009D1D97" w:rsidRDefault="002F18DE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0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</w:t>
      </w:r>
      <w:r w:rsidR="009D1D97"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дисциплины – требования к результатам освоения дисциплины: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уметь: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расчет на растяжение и сжатие, срез, смятие, кручение, изгиб;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детали и узлы на основе анализа их свойств для конкретного применения.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дисциплины обучающийся должен знать: 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понятия и аксиомы теоретической механики, законы равновесия и перемещения тел; 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методики выполнения основных расчетов по теоретической механике, сопротивлению материалов и деталям машин;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проектирования деталей и сборочных единиц;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конструирования.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Рекомендуемое количество часов на освоение программы дисциплины.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Всего – 130 часов, в том числе: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90 часа;</w:t>
      </w:r>
    </w:p>
    <w:p w:rsidR="002F18DE" w:rsidRPr="006B0048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40 часов.</w:t>
      </w:r>
    </w:p>
    <w:p w:rsidR="009D1D97" w:rsidRPr="009D1D97" w:rsidRDefault="009D1D97" w:rsidP="006B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(ОК):</w:t>
      </w:r>
    </w:p>
    <w:p w:rsidR="009D1D97" w:rsidRPr="009D1D97" w:rsidRDefault="009D1D97" w:rsidP="006B0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D1D97" w:rsidRPr="009D1D97" w:rsidTr="008A7DC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9D1D97" w:rsidRPr="009D1D9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9D1D97" w:rsidRPr="009D1D9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9D1D97" w:rsidRPr="009D1D9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D1D97" w:rsidRPr="009D1D9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9D1D97" w:rsidRPr="009D1D97" w:rsidTr="008A7DC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Диагностировать измерительные приборы и средства автоматического управления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Диагностировать измерительные приборы и средства автоматического управления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Производить поверку измерительных приборов и средств автоматизации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монтажу систем автоматического управления с учетом специфики технологического процесса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Проводить ремонт технических средств и систем автоматического управления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Выполнять работы по наладке систем автоматического управления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работу исполнителей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Контролировать и анализировать функционирование параметров систем в процессе эксплуатации</w:t>
            </w:r>
          </w:p>
        </w:tc>
      </w:tr>
      <w:tr w:rsidR="009D1D97" w:rsidRPr="009D1D97" w:rsidTr="008A7DC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1D97" w:rsidRPr="009D1D97" w:rsidRDefault="009D1D97" w:rsidP="009D1D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97">
              <w:rPr>
                <w:rFonts w:ascii="Times New Roman" w:eastAsia="Times New Roman" w:hAnsi="Times New Roman" w:cs="Times New Roman"/>
                <w:lang w:eastAsia="ru-RU"/>
              </w:rPr>
              <w:t>Снимать и анализировать показания приборов</w:t>
            </w:r>
          </w:p>
        </w:tc>
      </w:tr>
    </w:tbl>
    <w:p w:rsidR="009D1D97" w:rsidRDefault="009D1D97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ОП.04</w:t>
      </w:r>
      <w:r w:rsidRPr="00676472">
        <w:rPr>
          <w:rFonts w:ascii="Times New Roman" w:hAnsi="Times New Roman" w:cs="Times New Roman"/>
          <w:i/>
          <w:sz w:val="28"/>
          <w:szCs w:val="28"/>
        </w:rPr>
        <w:t>Охрана труда</w:t>
      </w:r>
    </w:p>
    <w:p w:rsidR="008A7DC8" w:rsidRDefault="008A7DC8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DC8" w:rsidRPr="00FF2CCF" w:rsidRDefault="00016A49" w:rsidP="008A7DC8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8A7DC8" w:rsidRPr="00FF2CCF" w:rsidRDefault="00016A49" w:rsidP="008A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15.02.07 «Автоматизация технологических процессов и производств  (по отраслям)».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составляется для очной формы обучения. Учебная дисциплина ОП.04 Охрана труда является общепрофессиональной дисциплиной и принадлежит к профессиональному циклу и подразумевает освоение соответствующих компетенций: </w:t>
      </w:r>
      <w:r w:rsidRPr="00FF2CCF">
        <w:rPr>
          <w:rFonts w:ascii="Times New Roman" w:eastAsia="Times New Roman" w:hAnsi="Times New Roman" w:cs="Times New Roman"/>
          <w:sz w:val="28"/>
          <w:szCs w:val="24"/>
          <w:lang w:eastAsia="ru-RU"/>
        </w:rPr>
        <w:t>ОК 1 – 9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CC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1.1 - 1.3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CC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2.1- 2.4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CC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3.1-3.3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2CCF">
        <w:rPr>
          <w:rFonts w:ascii="Times New Roman" w:eastAsia="Times New Roman" w:hAnsi="Times New Roman" w:cs="Times New Roman"/>
          <w:sz w:val="28"/>
          <w:szCs w:val="24"/>
          <w:lang w:eastAsia="ru-RU"/>
        </w:rPr>
        <w:t>ПК 4.1- 4.3</w:t>
      </w:r>
    </w:p>
    <w:p w:rsidR="008A7DC8" w:rsidRPr="00FF2CCF" w:rsidRDefault="00016A49" w:rsidP="008A7DC8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дисциплины:</w:t>
      </w:r>
    </w:p>
    <w:p w:rsidR="00016A49" w:rsidRPr="00FF2CCF" w:rsidRDefault="00016A49" w:rsidP="008A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016A49" w:rsidRPr="00FF2CCF" w:rsidRDefault="00016A49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анализ </w:t>
      </w:r>
      <w:proofErr w:type="spellStart"/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вредных факторов в сфере профессиональной деятельности;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</w:t>
      </w:r>
      <w:proofErr w:type="spellStart"/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экобиозащитную</w:t>
      </w:r>
      <w:proofErr w:type="spellEnd"/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для исключения производственного травматизма;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защитные средства;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первичными переносными средствами пожаротушения;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безопасные методы выполнения работ;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обеспечения безопасных условий труда в сфере профессиональной деятельности;</w:t>
      </w:r>
    </w:p>
    <w:p w:rsidR="00016A49" w:rsidRPr="00FF2CCF" w:rsidRDefault="00016A49" w:rsidP="00016A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организационные основы охраны труда в организации;</w:t>
      </w:r>
    </w:p>
    <w:p w:rsidR="00016A49" w:rsidRPr="00FF2CCF" w:rsidRDefault="00016A49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 техники безопасности при эксплуатации электроустановки. </w:t>
      </w:r>
    </w:p>
    <w:p w:rsidR="00016A49" w:rsidRPr="00FF2CCF" w:rsidRDefault="008A7DC8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016A49"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программы учебной дисциплины:</w:t>
      </w:r>
    </w:p>
    <w:p w:rsidR="00016A49" w:rsidRPr="00FF2CCF" w:rsidRDefault="00016A49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Pr="00FF2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62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в том числе:</w:t>
      </w:r>
    </w:p>
    <w:p w:rsidR="00016A49" w:rsidRPr="00FF2CCF" w:rsidRDefault="00016A49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– </w:t>
      </w:r>
      <w:r w:rsidRPr="00FF2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62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включая:</w:t>
      </w:r>
    </w:p>
    <w:p w:rsidR="00016A49" w:rsidRPr="00FF2CCF" w:rsidRDefault="00016A49" w:rsidP="00016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</w:t>
      </w:r>
      <w:r w:rsidRPr="00FF2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40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6E620E" w:rsidRPr="00FF2CCF" w:rsidRDefault="00016A49" w:rsidP="006E6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</w:t>
      </w:r>
      <w:r w:rsidRPr="00FF2C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22 </w:t>
      </w: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016A49" w:rsidRPr="00FF2CCF" w:rsidRDefault="00016A49" w:rsidP="006E6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ориентирование на подготовку студентов к освоению профессиональных модулей программы подготовки специалистов среднего звена по специальности 15.02.07 Автоматизация технологических процессов и производств (по отраслям)  и овладению общими и профессиональными компетенциями:</w:t>
      </w:r>
    </w:p>
    <w:p w:rsidR="00016A49" w:rsidRPr="00016A49" w:rsidRDefault="00016A49" w:rsidP="00016A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16A49" w:rsidRPr="00FF2CCF" w:rsidTr="008A7DC8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16A49" w:rsidRPr="00FF2CCF" w:rsidTr="008A7DC8"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16A49" w:rsidRPr="00FF2CCF" w:rsidTr="008A7DC8"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8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измерительные приборы и средства автоматического управления.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поверку измерительных приборов и средств автоматизации.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наладке систем автоматического управления.</w:t>
            </w:r>
          </w:p>
        </w:tc>
      </w:tr>
      <w:tr w:rsidR="00016A49" w:rsidRPr="00FF2CCF" w:rsidTr="008A7DC8">
        <w:trPr>
          <w:trHeight w:val="415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исполнителей.</w:t>
            </w:r>
          </w:p>
        </w:tc>
      </w:tr>
      <w:tr w:rsidR="00016A49" w:rsidRPr="00FF2CCF" w:rsidTr="008A7DC8">
        <w:trPr>
          <w:trHeight w:val="673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эксплуатации систем автоматического управления с учетом специфики технологического процесса.</w:t>
            </w:r>
          </w:p>
        </w:tc>
      </w:tr>
      <w:tr w:rsidR="00016A49" w:rsidRPr="00FF2CCF" w:rsidTr="008A7DC8">
        <w:trPr>
          <w:trHeight w:val="367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анализировать функционирование параметров систем в процессе эксплуатации.</w:t>
            </w:r>
          </w:p>
        </w:tc>
      </w:tr>
      <w:tr w:rsidR="00016A49" w:rsidRPr="00FF2CCF" w:rsidTr="008A7DC8">
        <w:trPr>
          <w:trHeight w:val="445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Снимать и анализировать показания приборов.</w:t>
            </w:r>
          </w:p>
        </w:tc>
      </w:tr>
      <w:tr w:rsidR="00016A49" w:rsidRPr="00FF2CCF" w:rsidTr="008A7DC8">
        <w:trPr>
          <w:trHeight w:val="445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систем автоматического управления с учетом специфики технологических процессов.</w:t>
            </w:r>
          </w:p>
        </w:tc>
      </w:tr>
      <w:tr w:rsidR="00016A49" w:rsidRPr="00FF2CCF" w:rsidTr="008A7DC8">
        <w:trPr>
          <w:trHeight w:val="445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016A49" w:rsidRPr="00FF2CCF" w:rsidTr="008A7DC8">
        <w:trPr>
          <w:trHeight w:val="445"/>
        </w:trPr>
        <w:tc>
          <w:tcPr>
            <w:tcW w:w="833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4167" w:type="pct"/>
            <w:shd w:val="clear" w:color="auto" w:fill="auto"/>
          </w:tcPr>
          <w:p w:rsidR="00016A49" w:rsidRPr="00FF2CCF" w:rsidRDefault="00016A49" w:rsidP="00016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специализированных узлов, блоков, устройств и систем автоматического управления.</w:t>
            </w:r>
          </w:p>
        </w:tc>
      </w:tr>
    </w:tbl>
    <w:p w:rsidR="002F18DE" w:rsidRDefault="002F18DE" w:rsidP="00FF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ОП.05</w:t>
      </w:r>
      <w:r w:rsidRPr="00676472">
        <w:rPr>
          <w:rFonts w:ascii="Times New Roman" w:hAnsi="Times New Roman" w:cs="Times New Roman"/>
          <w:i/>
          <w:sz w:val="28"/>
          <w:szCs w:val="28"/>
        </w:rPr>
        <w:t>Материаловедение</w:t>
      </w:r>
    </w:p>
    <w:p w:rsidR="00FB65A4" w:rsidRDefault="00FB65A4" w:rsidP="00FB6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программы</w:t>
      </w:r>
    </w:p>
    <w:p w:rsidR="00FB65A4" w:rsidRPr="00FB65A4" w:rsidRDefault="00FB65A4" w:rsidP="0033294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 15.02.07 “Автоматизация технологических процессов и производств (по отраслям) “ и соответствующих компетенций:</w:t>
      </w:r>
      <w:bookmarkStart w:id="4" w:name="OLE_LINK4"/>
      <w:bookmarkStart w:id="5" w:name="OLE_LINK5"/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ОК.2 – 9; ПК 1.1</w:t>
      </w:r>
      <w:bookmarkEnd w:id="4"/>
      <w:bookmarkEnd w:id="5"/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-1.3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 и задачи учебной дисциплины – требования к результатам освоения дисциплины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должен: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уметь: описывать и объяснять свойства, назначение и области применения различных материалов; делать выводы на основе экспериментальных данных.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знать: смысл понятий: металл, сплав, кристаллическая решетка, конструкционные материалы, композиционные материалы; назначение различных материалов.</w:t>
      </w:r>
    </w:p>
    <w:p w:rsidR="00FB65A4" w:rsidRPr="00FB65A4" w:rsidRDefault="00FB65A4" w:rsidP="00332949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96 часов, в том числе: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96 часов, включая: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64 часов;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32 часов;</w:t>
      </w:r>
    </w:p>
    <w:p w:rsidR="00FB65A4" w:rsidRPr="00FB65A4" w:rsidRDefault="00FB65A4" w:rsidP="00332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(по профилю специальности) практики – ______ часов.</w:t>
      </w:r>
    </w:p>
    <w:p w:rsidR="00FB65A4" w:rsidRPr="00FB65A4" w:rsidRDefault="00FB65A4" w:rsidP="00332949">
      <w:pPr>
        <w:pStyle w:val="a6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FB65A4" w:rsidRPr="00FB65A4" w:rsidRDefault="00FB65A4" w:rsidP="00FB6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0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42"/>
        <w:gridCol w:w="8261"/>
      </w:tblGrid>
      <w:tr w:rsidR="00FB65A4" w:rsidRPr="00FB65A4" w:rsidTr="00586509">
        <w:trPr>
          <w:trHeight w:val="651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B65A4" w:rsidRPr="00FB65A4" w:rsidRDefault="00FB65A4" w:rsidP="00FB65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5A4" w:rsidRPr="00FB65A4" w:rsidRDefault="00FB65A4" w:rsidP="00FB65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Организовывает собственную деятельность, выбирает типовые методы и способы выполнения профессиональных задач, оценивает их эффективность и качество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решения в стандартных и нестандартных ситуациях и несет за них ответственность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в коллективе и команде, эффективно общается с коллегами, руководством, потребителями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 на себя ответственность за работу членов команды, результат выполнения заданий</w:t>
            </w:r>
          </w:p>
        </w:tc>
      </w:tr>
      <w:tr w:rsidR="00FB65A4" w:rsidRPr="00FB65A4" w:rsidTr="00586509"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</w:tr>
      <w:tr w:rsidR="00FB65A4" w:rsidRPr="00FB65A4" w:rsidTr="00586509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Ориентируется в условиях частой смены технологий в профессиональной деятельности</w:t>
            </w:r>
          </w:p>
        </w:tc>
      </w:tr>
      <w:tr w:rsidR="00FB65A4" w:rsidRPr="00FB65A4" w:rsidTr="00586509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ПК.1.1.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FB65A4" w:rsidRPr="00FB65A4" w:rsidTr="00586509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  <w:p w:rsidR="00FB65A4" w:rsidRPr="00FB65A4" w:rsidRDefault="00FB65A4" w:rsidP="00FB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A4" w:rsidRPr="00FB65A4" w:rsidTr="00586509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B65A4" w:rsidRPr="00FB65A4" w:rsidRDefault="00FB65A4" w:rsidP="00FB65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ремонта узлов и деталей.</w:t>
            </w:r>
          </w:p>
        </w:tc>
      </w:tr>
    </w:tbl>
    <w:p w:rsidR="00FF2CCF" w:rsidRDefault="00FF2CCF" w:rsidP="009F4D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ОП.06</w:t>
      </w:r>
      <w:r w:rsidRPr="00676472">
        <w:rPr>
          <w:rFonts w:ascii="Times New Roman" w:hAnsi="Times New Roman" w:cs="Times New Roman"/>
          <w:i/>
          <w:sz w:val="28"/>
          <w:szCs w:val="28"/>
        </w:rPr>
        <w:t>Экономика организации</w:t>
      </w:r>
    </w:p>
    <w:p w:rsidR="00873DD2" w:rsidRDefault="00873DD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DD2" w:rsidRPr="00873DD2" w:rsidRDefault="00873DD2" w:rsidP="0087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применения программы.</w:t>
      </w:r>
    </w:p>
    <w:p w:rsidR="00873DD2" w:rsidRPr="00873DD2" w:rsidRDefault="00873DD2" w:rsidP="00873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15.02.07«АВТОМАТИЗАЦИЯ ТЕХНОЛОГИЧЕСКИХ ПРОЦЕССОВ И ПРОИЗВОДСТВ (ПО ОТРАСЛЯМ)» и соответствующих компетенций: ОК 1; ОК 3 – ОК 9; ПК 4.5.</w:t>
      </w:r>
    </w:p>
    <w:p w:rsidR="00873DD2" w:rsidRPr="00873DD2" w:rsidRDefault="00873DD2" w:rsidP="0087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873DD2" w:rsidRPr="00873DD2" w:rsidRDefault="00873DD2" w:rsidP="0087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2.Цели и задачи дисциплины – требования к результатам освоения дисциплины:</w:t>
      </w:r>
    </w:p>
    <w:p w:rsidR="00873DD2" w:rsidRPr="00873DD2" w:rsidRDefault="00873DD2" w:rsidP="00873DD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знать: 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действие экономических законов;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размещения типов предпринимательских фирм и их различия;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и методы повышения эффективности производства;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эффективного использования производственных фондов,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и материальных ресурсов;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пути снижения себестоимости продукции, основы формирования цен, прибыли и рентабельности;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методики бизнес-планирования;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методы расчета основных показателей работы промышленного предприятия, 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посреднической фирмы;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страхования различных видов рисков;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внешнеэкономической деятельности предприятий;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организации обслуживания производства;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научной организации труда.</w:t>
      </w:r>
    </w:p>
    <w:p w:rsidR="00873DD2" w:rsidRPr="00873DD2" w:rsidRDefault="00873DD2" w:rsidP="00873DD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показатели использования основных производственных фондов (ОПФ) и оборотных средств предприятия, производительности труда;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рассчитывать заработную плату работников при различных формах и системах оплаты труда;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расчеты по основным разделам годового плана экономического развития промышленного предприятия (объем реализованной продукции, производственную мощность, численность рабочих, себестоимость).</w:t>
      </w:r>
    </w:p>
    <w:p w:rsidR="00873DD2" w:rsidRPr="00873DD2" w:rsidRDefault="00873DD2" w:rsidP="00873DD2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3.Количество часов на освоение программы дисциплины:</w:t>
      </w:r>
    </w:p>
    <w:p w:rsidR="00873DD2" w:rsidRPr="00873DD2" w:rsidRDefault="00873DD2" w:rsidP="0087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153 часов, в том числе:</w:t>
      </w:r>
    </w:p>
    <w:p w:rsidR="00873DD2" w:rsidRPr="00873DD2" w:rsidRDefault="00873DD2" w:rsidP="0087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100 часов;</w:t>
      </w:r>
    </w:p>
    <w:p w:rsidR="00873DD2" w:rsidRPr="00873DD2" w:rsidRDefault="00873DD2" w:rsidP="00873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53 часов.</w:t>
      </w:r>
    </w:p>
    <w:p w:rsidR="00873DD2" w:rsidRPr="00873DD2" w:rsidRDefault="00873DD2" w:rsidP="00873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873DD2" w:rsidRPr="00873DD2" w:rsidRDefault="00873DD2" w:rsidP="00873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73DD2" w:rsidRPr="00873DD2" w:rsidTr="0058650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DD2" w:rsidRPr="00873DD2" w:rsidRDefault="00873DD2" w:rsidP="00873D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DD2" w:rsidRPr="00873DD2" w:rsidRDefault="00873DD2" w:rsidP="00873D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73DD2" w:rsidRPr="00873DD2" w:rsidTr="0058650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873DD2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ПК 4.5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3DD2" w:rsidRPr="00873DD2" w:rsidRDefault="00873DD2" w:rsidP="00873DD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Оценивать и обеспечивать эргономические характеристики схем и систем автоматизации</w:t>
            </w:r>
          </w:p>
        </w:tc>
      </w:tr>
    </w:tbl>
    <w:p w:rsidR="00873DD2" w:rsidRDefault="00873DD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4FE">
        <w:rPr>
          <w:rFonts w:ascii="Times New Roman" w:hAnsi="Times New Roman" w:cs="Times New Roman"/>
          <w:i/>
          <w:sz w:val="28"/>
          <w:szCs w:val="28"/>
        </w:rPr>
        <w:t>ОП.07 Электронная техника</w:t>
      </w:r>
    </w:p>
    <w:p w:rsidR="00F76D1E" w:rsidRDefault="00F76D1E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6D1E" w:rsidRPr="00246C09" w:rsidRDefault="00F76D1E" w:rsidP="00F76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рабочей программы</w:t>
      </w:r>
    </w:p>
    <w:p w:rsidR="00F76D1E" w:rsidRPr="00344C9F" w:rsidRDefault="00F76D1E" w:rsidP="00F76D1E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 «Автоматизация технологических процессов и производств» в части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компетенций: ОК 1</w:t>
      </w: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-ОК. 9; ПК </w:t>
      </w:r>
      <w:r w:rsidR="00F13E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2.1.-2.3</w:t>
      </w: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BBC" w:rsidRDefault="00F76D1E" w:rsidP="00740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учебной дисциплины – требования к результатам освоения учебной дисциплины: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анализировать основные параметры электронных схем и по ним определять работоспособность устройств электронной техники;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подбор элементов электронной аппаратуры по заданным параметрам;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освоения учебной дисциплины студент должен знать: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физических процессов, протекающих в электронных приборах и устройствах;</w:t>
      </w:r>
    </w:p>
    <w:p w:rsid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включения электронных приборов и построения электронных схем.</w:t>
      </w:r>
    </w:p>
    <w:p w:rsidR="00F13E36" w:rsidRPr="00F13E36" w:rsidRDefault="00F13E36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40BBC" w:rsidRPr="00F13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учебной дисциплины:</w:t>
      </w:r>
    </w:p>
    <w:p w:rsidR="00740BBC" w:rsidRPr="00F13E36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— </w:t>
      </w:r>
      <w:r w:rsidR="00C56C2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F13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740BBC" w:rsidRPr="00740BBC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— </w:t>
      </w:r>
      <w:r w:rsidR="00C56C22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740BBC" w:rsidRPr="00740BBC" w:rsidRDefault="00740BBC" w:rsidP="00F13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 — </w:t>
      </w:r>
      <w:r w:rsidR="00C56C2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4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73DD2" w:rsidRPr="00F13E36" w:rsidRDefault="00873DD2" w:rsidP="00F13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4D4">
        <w:rPr>
          <w:rFonts w:ascii="Times New Roman" w:hAnsi="Times New Roman" w:cs="Times New Roman"/>
          <w:i/>
          <w:sz w:val="28"/>
          <w:szCs w:val="28"/>
        </w:rPr>
        <w:t>ОП.08Вычислительная техника</w:t>
      </w:r>
    </w:p>
    <w:p w:rsidR="00F56572" w:rsidRDefault="00F565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6572" w:rsidRPr="00246C09" w:rsidRDefault="00F56572" w:rsidP="00F56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рабочей программы</w:t>
      </w:r>
    </w:p>
    <w:p w:rsidR="00F56572" w:rsidRPr="00344C9F" w:rsidRDefault="00F56572" w:rsidP="00344C9F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 «Автоматизация технологических процессов и производств» в части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компетенций: ОК 1</w:t>
      </w: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-ОК. 9; ПК </w:t>
      </w:r>
      <w:r w:rsidR="00344C9F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4.1.-4.5.</w:t>
      </w:r>
    </w:p>
    <w:p w:rsidR="00344C9F" w:rsidRPr="00344C9F" w:rsidRDefault="00F56572" w:rsidP="00344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учебной дисциплины – требования к результатам освоения учебной дисциплины:</w:t>
      </w:r>
    </w:p>
    <w:p w:rsidR="00F56572" w:rsidRPr="00F56572" w:rsidRDefault="00F56572" w:rsidP="00344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</w:p>
    <w:p w:rsidR="00F56572" w:rsidRPr="00F56572" w:rsidRDefault="00F56572" w:rsidP="00344C9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анализировать основные параметры электронных схем и по ним определять работоспособность устройств электронной техники;</w:t>
      </w:r>
    </w:p>
    <w:p w:rsidR="00344C9F" w:rsidRDefault="00F56572" w:rsidP="00344C9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подбор элементов электронной аппаратуры по заданным пара</w:t>
      </w:r>
      <w:r w:rsid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метрам.</w:t>
      </w:r>
    </w:p>
    <w:p w:rsidR="00F56572" w:rsidRPr="00F56572" w:rsidRDefault="00F56572" w:rsidP="00344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F56572" w:rsidRPr="00F56572" w:rsidRDefault="00F56572" w:rsidP="00344C9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физических процессов, протекающих в электронных приборах и устройствах;</w:t>
      </w:r>
    </w:p>
    <w:p w:rsidR="00344C9F" w:rsidRDefault="00F56572" w:rsidP="00344C9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включения электронных приборов и построения электронных схем.</w:t>
      </w:r>
    </w:p>
    <w:p w:rsidR="003C64D4" w:rsidRPr="003C64D4" w:rsidRDefault="003C64D4" w:rsidP="003C64D4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3C64D4" w:rsidRPr="003C64D4" w:rsidRDefault="003C64D4" w:rsidP="003C64D4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C64D4" w:rsidRPr="00873DD2" w:rsidTr="0058650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4D4" w:rsidRPr="00873DD2" w:rsidRDefault="003C64D4" w:rsidP="00586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64D4" w:rsidRPr="00873DD2" w:rsidRDefault="003C64D4" w:rsidP="00586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C64D4" w:rsidRPr="00873DD2" w:rsidTr="0058650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C64D4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64D4" w:rsidRPr="00873DD2" w:rsidRDefault="003C64D4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F06DE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6DE" w:rsidRPr="00FF2CCF" w:rsidRDefault="005F06DE" w:rsidP="005F06D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6DE" w:rsidRPr="00FF2CCF" w:rsidRDefault="005F06DE" w:rsidP="005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систем автоматического управления с учетом специфики технологических процессов.</w:t>
            </w:r>
          </w:p>
        </w:tc>
      </w:tr>
      <w:tr w:rsidR="005F06DE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6DE" w:rsidRPr="00FF2CCF" w:rsidRDefault="005F06DE" w:rsidP="005F06D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6DE" w:rsidRPr="00FF2CCF" w:rsidRDefault="005F06DE" w:rsidP="005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приборы и средства автоматизации с учетом специфики технологических процессов.</w:t>
            </w:r>
          </w:p>
        </w:tc>
      </w:tr>
      <w:tr w:rsidR="005F06DE" w:rsidRPr="00873DD2" w:rsidTr="005F06D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DE" w:rsidRPr="00FF2CCF" w:rsidRDefault="005F06DE" w:rsidP="005F06D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6DE" w:rsidRPr="00FF2CCF" w:rsidRDefault="005F06DE" w:rsidP="005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специализированных узлов, блоков, устройств и систем автоматического управления.</w:t>
            </w:r>
          </w:p>
        </w:tc>
      </w:tr>
      <w:tr w:rsidR="005F06DE" w:rsidRPr="00873DD2" w:rsidTr="005F06D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DE" w:rsidRPr="00FF2CCF" w:rsidRDefault="005F06DE" w:rsidP="005F06D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06DE" w:rsidRPr="00FF2CCF" w:rsidRDefault="00B82672" w:rsidP="005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параметры типовых схем и устройств.</w:t>
            </w:r>
          </w:p>
        </w:tc>
      </w:tr>
      <w:tr w:rsidR="005F06DE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06DE" w:rsidRDefault="005F06DE" w:rsidP="005F06DE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06DE" w:rsidRPr="00FF2CCF" w:rsidRDefault="00B82672" w:rsidP="0058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обеспечивать эргономические характеристики схем и систем автоматизации.</w:t>
            </w:r>
          </w:p>
        </w:tc>
      </w:tr>
    </w:tbl>
    <w:p w:rsidR="003C64D4" w:rsidRPr="00344C9F" w:rsidRDefault="003C64D4" w:rsidP="00344C9F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C9F" w:rsidRDefault="00344C9F" w:rsidP="00344C9F">
      <w:pPr>
        <w:pStyle w:val="a6"/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6572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рабочей программы учебной дисциплины:</w:t>
      </w:r>
    </w:p>
    <w:p w:rsidR="00F56572" w:rsidRPr="00344C9F" w:rsidRDefault="00F56572" w:rsidP="00344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— </w:t>
      </w:r>
      <w:r w:rsidR="00344C9F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 </w:t>
      </w: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344C9F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56572" w:rsidRPr="00F56572" w:rsidRDefault="00F56572" w:rsidP="00344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— </w:t>
      </w:r>
      <w:r w:rsidR="00344C9F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56572" w:rsidRPr="00F56572" w:rsidRDefault="00F56572" w:rsidP="00344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 — </w:t>
      </w:r>
      <w:r w:rsidR="00344C9F" w:rsidRPr="00344C9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F5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46C09" w:rsidRDefault="00246C09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ОП.09 </w:t>
      </w:r>
      <w:r w:rsidRPr="00676472">
        <w:rPr>
          <w:rFonts w:ascii="Times New Roman" w:hAnsi="Times New Roman" w:cs="Times New Roman"/>
          <w:i/>
          <w:sz w:val="28"/>
          <w:szCs w:val="28"/>
        </w:rPr>
        <w:t>Электротехнические измерения</w:t>
      </w:r>
    </w:p>
    <w:p w:rsidR="00F56572" w:rsidRDefault="00F565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1.Область применения рабочей программы</w:t>
      </w:r>
    </w:p>
    <w:p w:rsidR="00246C09" w:rsidRPr="00246C09" w:rsidRDefault="00246C09" w:rsidP="00246C0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 «Автоматизация технологических процессов и производств» в части </w:t>
      </w:r>
      <w:proofErr w:type="spellStart"/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осовения</w:t>
      </w:r>
      <w:proofErr w:type="spellEnd"/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компетенций: ОК 1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-ОК. 9; ПК 1.1.-1.3</w:t>
      </w: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учебной дисциплины – требования к результатам освоения учебной дисциплины:</w:t>
      </w: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уметь: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-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измерительные схемы;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подбирать по справочным материалам измерительные средства;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измерять с заданной точностью различные электротехнические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параметры.</w:t>
      </w: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 знать: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-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методы измерения электрических и радиотехниче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величин;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основные виды измерительных приборов;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влияние измерительных приборов на точность измерения;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принципы автоматизации измерений;</w:t>
      </w:r>
    </w:p>
    <w:p w:rsidR="00246C09" w:rsidRPr="00246C09" w:rsidRDefault="00246C09" w:rsidP="00246C09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часов на освоение рабочей программы учебной дисциплины:</w:t>
      </w: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студента    209    часов, в том числе:</w:t>
      </w:r>
    </w:p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студента 144 часа;</w:t>
      </w:r>
    </w:p>
    <w:p w:rsid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студента 65 часов.</w:t>
      </w:r>
    </w:p>
    <w:p w:rsidR="00246C09" w:rsidRPr="00873DD2" w:rsidRDefault="00246C09" w:rsidP="00246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D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246C09" w:rsidRPr="00873DD2" w:rsidRDefault="00246C09" w:rsidP="00246C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246C09" w:rsidRPr="00873DD2" w:rsidTr="0058650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09" w:rsidRPr="00873DD2" w:rsidRDefault="00246C09" w:rsidP="00586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C09" w:rsidRPr="00873DD2" w:rsidRDefault="00246C09" w:rsidP="005865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6C09" w:rsidRPr="00873DD2" w:rsidTr="0058650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873DD2" w:rsidRDefault="00246C09" w:rsidP="00586509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246C09" w:rsidRPr="00873DD2" w:rsidTr="00246C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246C09" w:rsidRPr="00873DD2" w:rsidTr="00246C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  <w:p w:rsidR="00246C09" w:rsidRPr="00FB65A4" w:rsidRDefault="00246C09" w:rsidP="0058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C09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6C09" w:rsidRPr="00FB65A4" w:rsidRDefault="00246C09" w:rsidP="005865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ремонта узлов и деталей.</w:t>
            </w:r>
          </w:p>
        </w:tc>
      </w:tr>
    </w:tbl>
    <w:p w:rsidR="00246C09" w:rsidRPr="00246C09" w:rsidRDefault="00246C09" w:rsidP="00246C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09" w:rsidRDefault="00246C09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ОП.10 </w:t>
      </w:r>
      <w:r w:rsidRPr="00676472">
        <w:rPr>
          <w:rFonts w:ascii="Times New Roman" w:hAnsi="Times New Roman" w:cs="Times New Roman"/>
          <w:i/>
          <w:sz w:val="28"/>
          <w:szCs w:val="28"/>
        </w:rPr>
        <w:t>Электрические машины</w:t>
      </w:r>
    </w:p>
    <w:p w:rsidR="006E65B3" w:rsidRDefault="006E65B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542A" w:rsidRPr="00D1542A" w:rsidRDefault="00D1542A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1 Область применения рабочей программы</w:t>
      </w:r>
    </w:p>
    <w:p w:rsidR="006E65B3" w:rsidRPr="00E410F0" w:rsidRDefault="00D1542A" w:rsidP="00E410F0">
      <w:pPr>
        <w:autoSpaceDE w:val="0"/>
        <w:autoSpaceDN w:val="0"/>
        <w:adjustRightInd w:val="0"/>
        <w:spacing w:after="0" w:line="240" w:lineRule="auto"/>
        <w:ind w:firstLine="91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«Электрические машины» составлена в соответствии с </w:t>
      </w:r>
      <w:r w:rsidRPr="00D1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требованиями Федерального государственного образовательного стандарта  среднего профессионального образования по </w:t>
      </w:r>
      <w:r w:rsidR="006E65B3" w:rsidRPr="00E410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специальности</w:t>
      </w:r>
      <w:r w:rsidRPr="00D1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</w:t>
      </w:r>
      <w:r w:rsidR="006E65B3"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образовательной программы в части освоения следующих компетенций:</w:t>
      </w:r>
    </w:p>
    <w:p w:rsidR="006E65B3" w:rsidRPr="00E410F0" w:rsidRDefault="009E22BA" w:rsidP="00E410F0">
      <w:pPr>
        <w:autoSpaceDE w:val="0"/>
        <w:autoSpaceDN w:val="0"/>
        <w:adjustRightInd w:val="0"/>
        <w:spacing w:after="0" w:line="240" w:lineRule="auto"/>
        <w:ind w:firstLine="91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ОК.1-ОК.9; ПК.1-ПК.3</w:t>
      </w:r>
    </w:p>
    <w:p w:rsidR="00D1542A" w:rsidRPr="00D1542A" w:rsidRDefault="00D1542A" w:rsidP="00E410F0">
      <w:pPr>
        <w:autoSpaceDE w:val="0"/>
        <w:autoSpaceDN w:val="0"/>
        <w:adjustRightInd w:val="0"/>
        <w:spacing w:after="0" w:line="240" w:lineRule="auto"/>
        <w:ind w:firstLine="91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</w:t>
      </w:r>
    </w:p>
    <w:p w:rsidR="006E65B3" w:rsidRPr="00E410F0" w:rsidRDefault="00D1542A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«Электрические машины» относится к </w:t>
      </w:r>
      <w:r w:rsidRPr="00D15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образовательной области «Электротехника» </w:t>
      </w: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входит в профессиональный цикл.</w:t>
      </w:r>
    </w:p>
    <w:p w:rsidR="00D1542A" w:rsidRPr="00D1542A" w:rsidRDefault="006E65B3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410F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2. </w:t>
      </w:r>
      <w:r w:rsidR="00D1542A"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D1542A" w:rsidRPr="00D1542A" w:rsidRDefault="00D1542A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овладения указанным компетенциями.</w:t>
      </w:r>
    </w:p>
    <w:p w:rsidR="00D1542A" w:rsidRPr="00D1542A" w:rsidRDefault="00D1542A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учебной дисциплины студент должен:</w:t>
      </w:r>
    </w:p>
    <w:p w:rsidR="00D1542A" w:rsidRPr="00D1542A" w:rsidRDefault="00D1542A" w:rsidP="00E410F0">
      <w:pPr>
        <w:autoSpaceDE w:val="0"/>
        <w:autoSpaceDN w:val="0"/>
        <w:adjustRightInd w:val="0"/>
        <w:spacing w:after="0" w:line="240" w:lineRule="auto"/>
        <w:ind w:left="284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знать/понимать: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законы электротехники;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кабельных изделий и область их применения;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принцип действия и основные технические характеристики электроустановок;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технической эксплуатации осветительных установок, электродвигателей, электрических сетей;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приемки электроустановок в эксплуатацию;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основной документации для организации работ;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техники безопасности при эксплуатации электроустановок;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принцип действия и схемы включения измерительных приборов;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неисправности электроустановок и способы их устранения;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последовательность производства ремонтных работ;</w:t>
      </w:r>
    </w:p>
    <w:p w:rsidR="00D1542A" w:rsidRPr="00D1542A" w:rsidRDefault="00D1542A" w:rsidP="00E410F0">
      <w:pPr>
        <w:numPr>
          <w:ilvl w:val="0"/>
          <w:numId w:val="43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периодичность ремонтных работ;</w:t>
      </w:r>
    </w:p>
    <w:p w:rsidR="00D1542A" w:rsidRPr="00D1542A" w:rsidRDefault="00D1542A" w:rsidP="00E410F0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ремонтных работ.</w:t>
      </w:r>
    </w:p>
    <w:p w:rsidR="00D1542A" w:rsidRPr="00D1542A" w:rsidRDefault="00D1542A" w:rsidP="00E410F0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документацию для организации работ и по результатам испытаний в действующих электроустановках с учетом требований техники безопасности;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коммутацию в электроустановках по принципиальным схемам;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и выполнять рабочие чертежи электроустановок;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электрические измерения на различных этапах эксплуатации электроустановок;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бригады по эксплуатации электроустановок;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режимы работы электроустановок;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устранять неисправности электроустановок;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мероприятия по выявлению и устранению неисправностей с соблюдением требований техники безопасности;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и проводить профилактические осмотры электрооборудования; 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ремонтные работы;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ремонт электроустановок с соблюдением требований техники безопасности;</w:t>
      </w:r>
    </w:p>
    <w:p w:rsidR="00D1542A" w:rsidRPr="00D1542A" w:rsidRDefault="00D1542A" w:rsidP="00E410F0">
      <w:pPr>
        <w:numPr>
          <w:ilvl w:val="0"/>
          <w:numId w:val="44"/>
        </w:numPr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качество проведения ремонтных работ;</w:t>
      </w:r>
    </w:p>
    <w:p w:rsidR="006E65B3" w:rsidRPr="00E410F0" w:rsidRDefault="006E65B3" w:rsidP="00E410F0">
      <w:pPr>
        <w:pStyle w:val="a6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6E65B3" w:rsidRPr="00E410F0" w:rsidRDefault="006E65B3" w:rsidP="00E410F0">
      <w:pPr>
        <w:pStyle w:val="a6"/>
        <w:widowControl w:val="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6E65B3" w:rsidRPr="00873DD2" w:rsidTr="0058650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E65B3" w:rsidRPr="00873DD2" w:rsidTr="0058650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873DD2" w:rsidRDefault="006E65B3" w:rsidP="00E410F0">
            <w:pPr>
              <w:widowControl w:val="0"/>
              <w:suppressAutoHyphens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lang w:eastAsia="ru-RU"/>
              </w:rPr>
            </w:pPr>
            <w:r w:rsidRPr="00873DD2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6E65B3" w:rsidRPr="00873DD2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ПК.1.1.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widowControl w:val="0"/>
              <w:autoSpaceDE w:val="0"/>
              <w:snapToGrid w:val="0"/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6E65B3" w:rsidRPr="00E410F0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widowControl w:val="0"/>
              <w:autoSpaceDE w:val="0"/>
              <w:snapToGrid w:val="0"/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технический контроль при хранении, эксплуатации, техническом обслуживании и ремонте автотранспорта.</w:t>
            </w:r>
          </w:p>
          <w:p w:rsidR="006E65B3" w:rsidRPr="00FB65A4" w:rsidRDefault="006E65B3" w:rsidP="00E410F0">
            <w:pPr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B3" w:rsidRPr="00E410F0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5B3" w:rsidRPr="00FB65A4" w:rsidRDefault="006E65B3" w:rsidP="00E410F0">
            <w:pPr>
              <w:snapToGrid w:val="0"/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ремонта узлов и деталей.</w:t>
            </w:r>
          </w:p>
        </w:tc>
      </w:tr>
    </w:tbl>
    <w:p w:rsidR="006E65B3" w:rsidRPr="00246C09" w:rsidRDefault="006E65B3" w:rsidP="00E410F0">
      <w:pPr>
        <w:widowControl w:val="0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4.К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рабочей программы учебной дисциплины:</w:t>
      </w:r>
    </w:p>
    <w:p w:rsidR="006E65B3" w:rsidRPr="00246C09" w:rsidRDefault="006E65B3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</w:t>
      </w:r>
      <w:r w:rsidR="009E22BA"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часов, в том числе:</w:t>
      </w:r>
    </w:p>
    <w:p w:rsidR="006E65B3" w:rsidRPr="00246C09" w:rsidRDefault="006E65B3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</w:t>
      </w:r>
      <w:r w:rsidR="009E22BA"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65B3" w:rsidRPr="00E410F0" w:rsidRDefault="006E65B3" w:rsidP="00E41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</w:t>
      </w:r>
      <w:r w:rsidR="009E22BA" w:rsidRPr="00E410F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D1542A" w:rsidRPr="00E410F0" w:rsidRDefault="00D1542A" w:rsidP="00E410F0">
      <w:pPr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ОП.11 </w:t>
      </w:r>
      <w:r w:rsidRPr="00676472">
        <w:rPr>
          <w:rFonts w:ascii="Times New Roman" w:hAnsi="Times New Roman" w:cs="Times New Roman"/>
          <w:i/>
          <w:sz w:val="28"/>
          <w:szCs w:val="28"/>
        </w:rPr>
        <w:t>Менеджмент</w:t>
      </w:r>
    </w:p>
    <w:p w:rsidR="00D1542A" w:rsidRPr="00D1542A" w:rsidRDefault="00D1542A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программы.</w:t>
      </w:r>
    </w:p>
    <w:p w:rsidR="00D1542A" w:rsidRPr="00D1542A" w:rsidRDefault="00D1542A" w:rsidP="0058650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15.02.07«АВТОМАТИЗАЦИЯ ТЕХНОЛОГИЧЕСКИХ ПРОЦЕССОВ И ПРОИЗВОДСТВ (ПО ОТРАСЛЯМ)» и соответствующих компетенций: ОК 2; ОК 6 –ОК 8; ПК 2.4.</w:t>
      </w:r>
    </w:p>
    <w:p w:rsidR="00D1542A" w:rsidRPr="00D1542A" w:rsidRDefault="00D1542A" w:rsidP="00586509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учебной дисциплины может быть использована в дополнительном образовании, в программах повышения квалификации и переподготовки.</w:t>
      </w:r>
    </w:p>
    <w:p w:rsidR="00D1542A" w:rsidRPr="00D1542A" w:rsidRDefault="00D1542A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дисциплины – требования к результатам освоения дисциплины:</w:t>
      </w:r>
    </w:p>
    <w:p w:rsidR="00D1542A" w:rsidRPr="00D1542A" w:rsidRDefault="00D1542A" w:rsidP="00586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знать: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сущность и характерные черты современного менеджмента, историю его развития;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методы планирования и организации работы подразделения;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принципы построения организационной структуры управления;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основы формирования мотивационной политики организации;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особенности менеджмента в области профессиональной деятельности (по отраслям);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внешнюю и внутреннюю среду организации;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цикл менеджмента;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процесс принятия и реализации управленческих решений;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систему методов управления;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методику принятия решений; </w:t>
      </w:r>
    </w:p>
    <w:p w:rsidR="00D1542A" w:rsidRPr="00D1542A" w:rsidRDefault="00D1542A" w:rsidP="00586509">
      <w:pPr>
        <w:autoSpaceDE w:val="0"/>
        <w:autoSpaceDN w:val="0"/>
        <w:adjustRightInd w:val="0"/>
        <w:spacing w:after="0" w:line="240" w:lineRule="auto"/>
        <w:ind w:left="2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стили управления, коммуникации, принципы делового общения. 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использовать на практике методы планирования и организации работы подразделения; 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анализировать организационные структуры управления; 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проводить работу по мотивации трудовой деятельности персонала; применять в профессиональной деятельности приемы делового и управленческого общения; 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принимать эффективные решения, используя систему методов управления; </w:t>
      </w:r>
    </w:p>
    <w:p w:rsidR="00D1542A" w:rsidRPr="00D1542A" w:rsidRDefault="00D1542A" w:rsidP="00586509">
      <w:p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учитывать особенности менеджмента (по отраслям).</w:t>
      </w:r>
    </w:p>
    <w:p w:rsidR="00D1542A" w:rsidRPr="00D1542A" w:rsidRDefault="00586509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542A"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часов на освоение программы дисциплины:</w:t>
      </w:r>
    </w:p>
    <w:p w:rsidR="00D1542A" w:rsidRPr="00D1542A" w:rsidRDefault="00D1542A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48 часов, в том числе:</w:t>
      </w:r>
    </w:p>
    <w:p w:rsidR="00D1542A" w:rsidRPr="00D1542A" w:rsidRDefault="00D1542A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32 часов;</w:t>
      </w:r>
    </w:p>
    <w:p w:rsidR="00586509" w:rsidRPr="00D1542A" w:rsidRDefault="00D1542A" w:rsidP="00586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16 часов.</w:t>
      </w:r>
    </w:p>
    <w:p w:rsidR="00D1542A" w:rsidRPr="00D1542A" w:rsidRDefault="00D1542A" w:rsidP="00586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дисциплины является овладение обучающимися общими компетенциями (ОК) и профессиональными компетенциями (ПК):</w:t>
      </w:r>
    </w:p>
    <w:p w:rsidR="00D1542A" w:rsidRPr="00D1542A" w:rsidRDefault="00D1542A" w:rsidP="00586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1542A" w:rsidRPr="00D1542A" w:rsidTr="0058650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2A" w:rsidRPr="00D1542A" w:rsidRDefault="00D1542A" w:rsidP="005865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542A" w:rsidRPr="00D1542A" w:rsidRDefault="00D1542A" w:rsidP="0058650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542A" w:rsidRPr="00D1542A" w:rsidRDefault="00D1542A" w:rsidP="00586509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исполнителей</w:t>
            </w:r>
          </w:p>
        </w:tc>
      </w:tr>
    </w:tbl>
    <w:p w:rsidR="00D1542A" w:rsidRDefault="00D1542A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ОП.12 </w:t>
      </w:r>
      <w:r w:rsidRPr="00676472">
        <w:rPr>
          <w:rFonts w:ascii="Times New Roman" w:hAnsi="Times New Roman" w:cs="Times New Roman"/>
          <w:i/>
          <w:sz w:val="28"/>
          <w:szCs w:val="28"/>
        </w:rPr>
        <w:t>Экологические основы природопользования</w:t>
      </w:r>
    </w:p>
    <w:p w:rsidR="00586509" w:rsidRPr="00313835" w:rsidRDefault="00586509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Область при</w:t>
      </w:r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программы</w:t>
      </w:r>
    </w:p>
    <w:p w:rsidR="00313835" w:rsidRPr="00313835" w:rsidRDefault="00D1542A" w:rsidP="0031383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(далее программа) – является частью программы подготовки специалистов среднего звена в соответствии с ФГОС СПО по специальности 15.02.07 «Автоматизация технологических процессов и производств» и соответствующих компетенций: ОК 1-9, ПК 1</w:t>
      </w:r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.1 – 1.3, 2.1 – 2.4, 3.1 – 3.3.</w:t>
      </w:r>
    </w:p>
    <w:p w:rsidR="00D1542A" w:rsidRPr="00313835" w:rsidRDefault="00313835" w:rsidP="00313835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1542A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компетенциями обучающийся в ходе осво</w:t>
      </w:r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учебной дисциплины должен: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объяснять смысл  экологических глобальных проблем;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давать характеристику антропогенного воздействия на оболочку Земли;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прогнозировать и анализировать отрицательные последствия воздействий  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человека на окружающую среду;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давать характеристику классификации </w:t>
      </w:r>
      <w:proofErr w:type="spellStart"/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природозащитных</w:t>
      </w:r>
      <w:proofErr w:type="spellEnd"/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-анализировать статьи Закона РФ «Об охране окружающей природной    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среды»;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задачи государственных органов по охране окружающей среды;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-давать характеристику принципам экономического механизма управления     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природопользованием;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-анализировать эколого-географическую о</w:t>
      </w:r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бстановку своего региона, края;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типы загрязняющих веществ;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природные ресурсы и их классификацию;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народонаселения страны;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задачи, структуру экологии и природопользования;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современном состоянии окружающей среды России и планеты;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глобальные проблемы экологии;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видах антропогенного воздействия на окружающую среду,  источниках, причинах, последствиях;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мероприятия по охране окружающей среды;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особо охраняемых территорий;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основы экологической безопасности;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природоохранных органов управления и надзора;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виды экологического мониторинга;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юридической ответственности за экологические правонарушения;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экономического механизма в природоохранной деятельности.</w:t>
      </w:r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D1542A" w:rsidRPr="00313835" w:rsidRDefault="00D1542A" w:rsidP="0031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учебной дисциплины:</w:t>
      </w:r>
    </w:p>
    <w:p w:rsidR="00D1542A" w:rsidRPr="00313835" w:rsidRDefault="00D1542A" w:rsidP="00313835">
      <w:pPr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287696490"/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47 часов, в том числе:</w:t>
      </w:r>
    </w:p>
    <w:p w:rsidR="00D1542A" w:rsidRPr="00313835" w:rsidRDefault="00D1542A" w:rsidP="00313835">
      <w:pPr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32 часа;</w:t>
      </w:r>
    </w:p>
    <w:p w:rsidR="00313835" w:rsidRPr="00313835" w:rsidRDefault="00D1542A" w:rsidP="00313835">
      <w:pPr>
        <w:spacing w:after="0" w:line="24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15 часо</w:t>
      </w:r>
      <w:bookmarkEnd w:id="6"/>
      <w:r w:rsidR="00313835"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D1542A" w:rsidRDefault="00D1542A" w:rsidP="00313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профессиональными (ПК) и общими (ОК) компетенциями:</w:t>
      </w:r>
    </w:p>
    <w:p w:rsidR="00313835" w:rsidRPr="00313835" w:rsidRDefault="00313835" w:rsidP="00313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42A" w:rsidRPr="00D1542A" w:rsidRDefault="00D1542A" w:rsidP="00D1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D1542A" w:rsidRPr="00D1542A" w:rsidTr="00586509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2A" w:rsidRPr="00313835" w:rsidRDefault="00D1542A" w:rsidP="00D15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2A" w:rsidRPr="00313835" w:rsidRDefault="00D1542A" w:rsidP="00D154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измерительные приборы и средства автоматического управления.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поверку измерительных приборов и средств автоматизации.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D1542A" w:rsidRPr="00D1542A" w:rsidTr="0058650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наладке систем автоматического управления.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эксплуатации систем автоматического управления с учетом специфики технологического процесса.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анализировать функционирование параметров систем в процессе эксплуатации.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и анализировать показания приборов.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1542A" w:rsidRPr="00D1542A" w:rsidTr="0058650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2A" w:rsidRPr="00313835" w:rsidRDefault="00D1542A" w:rsidP="00D15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676472" w:rsidRDefault="00676472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6693" w:rsidRDefault="0099669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6693" w:rsidRDefault="0099669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6693" w:rsidRDefault="0099669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6693" w:rsidRDefault="0099669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6693" w:rsidRPr="00E95CF8" w:rsidRDefault="00996693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43D3" w:rsidRDefault="00AF6C7C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D3">
        <w:rPr>
          <w:rFonts w:ascii="Times New Roman" w:hAnsi="Times New Roman" w:cs="Times New Roman"/>
          <w:b/>
          <w:sz w:val="28"/>
          <w:szCs w:val="28"/>
        </w:rPr>
        <w:lastRenderedPageBreak/>
        <w:t>3.6.2. Программы профессиональных модулей</w:t>
      </w:r>
    </w:p>
    <w:p w:rsidR="00D735F3" w:rsidRPr="00D143D3" w:rsidRDefault="00D735F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3D3" w:rsidRDefault="00D143D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F3">
        <w:rPr>
          <w:rFonts w:ascii="Times New Roman" w:hAnsi="Times New Roman" w:cs="Times New Roman"/>
          <w:i/>
          <w:sz w:val="28"/>
          <w:szCs w:val="28"/>
        </w:rPr>
        <w:t>ПМ.01 Контроль и метрологическое обеспечение средств и систем автоматизации</w:t>
      </w:r>
    </w:p>
    <w:p w:rsidR="00F06A11" w:rsidRDefault="00F06A11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A11" w:rsidRPr="00894D06" w:rsidRDefault="00F06A11" w:rsidP="00894D06">
      <w:pPr>
        <w:pStyle w:val="a6"/>
        <w:numPr>
          <w:ilvl w:val="0"/>
          <w:numId w:val="4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рабочей программы</w:t>
      </w:r>
    </w:p>
    <w:p w:rsidR="00F06A11" w:rsidRPr="00F06A11" w:rsidRDefault="00F06A11" w:rsidP="00A422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(далее – рабочая программа) – является частью основной профессиональной образовательной программы в соответствии с ФГОС по специальности «Автоматизация технологических процессов и производств»</w:t>
      </w: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</w:t>
      </w:r>
      <w:r w:rsidRPr="0089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ОК.2-ОК.6; ОК-9; </w:t>
      </w:r>
      <w:r w:rsidR="00164971"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ПК.1.1.-1.3 и </w:t>
      </w:r>
      <w:r w:rsidR="00164971" w:rsidRPr="00164971">
        <w:rPr>
          <w:rFonts w:ascii="Times New Roman" w:hAnsi="Times New Roman" w:cs="Times New Roman"/>
          <w:sz w:val="28"/>
          <w:szCs w:val="28"/>
        </w:rPr>
        <w:t xml:space="preserve"> освоения основного вида профессиональной деятельности (ВПД)</w:t>
      </w:r>
      <w:r w:rsidR="00A4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A1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r w:rsidR="00FC381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 метрологическое обеспечение средств и систем автоматизации</w:t>
      </w:r>
      <w:r w:rsidR="00164971"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11" w:rsidRPr="00164971" w:rsidRDefault="00F06A11" w:rsidP="00164971">
      <w:pPr>
        <w:pStyle w:val="a6"/>
        <w:numPr>
          <w:ilvl w:val="0"/>
          <w:numId w:val="4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практический опыт: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6A1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измерений различных видов, произведение подключения приборов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метод и вид измерения;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измерительной техникой, различными приборами и типовыми -элементами средств автоматизации;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-рассчитывать параметры типовых схем и устройств,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рациональный выбор средств измерений;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-производить поверку, настройку приборов;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элементы автоматики для конкретной системы управления, исполнительные элементы и устройства автоматизированных  систем;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-снимать характеристики и производить подключение приборов;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-учитывать законы регулирования на объектах, рассчитывать и устанавливать параметры настройки регуляторов;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8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необходимые технические расчеты электрических схем включения датчиков и схем предобработки данных несложных автоматизированных устройств и систем;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-рассчитывать и выбирать регулирующие органы;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before="47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программно-техническом обеспечении микропроцессорных систем;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средства разработки и отладки специализированного программного обеспечения для управления объектами автоматизации;</w:t>
      </w:r>
    </w:p>
    <w:p w:rsidR="00F06A11" w:rsidRPr="00F06A11" w:rsidRDefault="00F06A11" w:rsidP="00FD43BC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-применять Общероссийский классификатор продукции (ОКП);</w:t>
      </w:r>
    </w:p>
    <w:p w:rsidR="00F06A11" w:rsidRPr="00F06A11" w:rsidRDefault="00F06A11" w:rsidP="00164971">
      <w:pPr>
        <w:shd w:val="clear" w:color="auto" w:fill="FFFFFF"/>
        <w:autoSpaceDE w:val="0"/>
        <w:autoSpaceDN w:val="0"/>
        <w:adjustRightInd w:val="0"/>
        <w:spacing w:before="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-виды и методы измерений;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-основные метрологические понятия, нормируемые метрологические характеристики;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-типовые структуры измерительных устройств, методы и средства измерений технологических параметров;</w:t>
      </w:r>
    </w:p>
    <w:p w:rsidR="00F06A11" w:rsidRP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действия, устройства и конструктивные особенности средств измерения;</w:t>
      </w:r>
    </w:p>
    <w:p w:rsidR="00164971" w:rsidRDefault="00F06A1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-назначение, устройства и особенности программируемых микропроцессорных контроллеров, их функциональные возможности, органы настройки и контроля</w:t>
      </w:r>
    </w:p>
    <w:p w:rsidR="00FD43BC" w:rsidRDefault="00FD43BC" w:rsidP="00FD4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учебной дисциплины является овладение обучающимися профессиональными (ПК) и общими (ОК) компетенциями:</w:t>
      </w:r>
    </w:p>
    <w:p w:rsidR="00FD43BC" w:rsidRDefault="00FD43BC" w:rsidP="00FD4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FD43BC" w:rsidRPr="00313835" w:rsidTr="004B4668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BC" w:rsidRPr="00313835" w:rsidRDefault="00FD43BC" w:rsidP="004B4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BC" w:rsidRPr="00313835" w:rsidRDefault="00FD43BC" w:rsidP="004B46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FD43BC" w:rsidRPr="00313835" w:rsidTr="004B466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работоспособности измерительных приборов и средств автоматизации.</w:t>
            </w:r>
          </w:p>
        </w:tc>
      </w:tr>
      <w:tr w:rsidR="00FD43BC" w:rsidRPr="00313835" w:rsidTr="004B466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измерительные приборы и средства автоматического управления.</w:t>
            </w:r>
          </w:p>
        </w:tc>
      </w:tr>
      <w:tr w:rsidR="00FD43BC" w:rsidRPr="00313835" w:rsidTr="004B466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поверку измерительных приборов и средств автоматизации.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D43BC" w:rsidRPr="00313835" w:rsidTr="004B466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3BC" w:rsidRPr="00313835" w:rsidRDefault="00FD43BC" w:rsidP="004B46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D43BC" w:rsidRPr="00D1542A" w:rsidRDefault="00FD43BC" w:rsidP="00FD4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11" w:rsidRPr="00F06A11" w:rsidRDefault="00164971" w:rsidP="001649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06A11"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освоение рабочей программы профессионального модуля: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– </w:t>
      </w:r>
      <w:r w:rsid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студента – </w:t>
      </w:r>
      <w:r w:rsid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474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включая:</w:t>
      </w:r>
    </w:p>
    <w:p w:rsidR="00F06A11" w:rsidRP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студента – </w:t>
      </w:r>
      <w:r w:rsid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F06A11" w:rsidRDefault="00F06A11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студента – </w:t>
      </w:r>
      <w:r w:rsidR="00164971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FD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F77B4E" w:rsidRPr="000D5048" w:rsidRDefault="00F77B4E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производственной практики –</w:t>
      </w:r>
      <w:r w:rsidR="00AE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288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F77B4E" w:rsidRPr="000D5048" w:rsidRDefault="00F77B4E" w:rsidP="00F77B4E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C23542" w:rsidRPr="00F77B4E" w:rsidRDefault="00C23542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42" w:rsidRDefault="00C23542" w:rsidP="001649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11" w:rsidRPr="00D735F3" w:rsidRDefault="00F06A11" w:rsidP="00F7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143D3" w:rsidRDefault="00D735F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F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ПМ.02 Организация работ по монтажу, ремонту и наладке систем автоматизации, средств измерений и </w:t>
      </w:r>
      <w:proofErr w:type="spellStart"/>
      <w:r w:rsidRPr="00D735F3">
        <w:rPr>
          <w:rFonts w:ascii="Times New Roman" w:hAnsi="Times New Roman" w:cs="Times New Roman"/>
          <w:i/>
          <w:sz w:val="28"/>
          <w:szCs w:val="28"/>
        </w:rPr>
        <w:t>мехатронных</w:t>
      </w:r>
      <w:proofErr w:type="spellEnd"/>
      <w:r w:rsidRPr="00D735F3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</w:p>
    <w:p w:rsidR="00164971" w:rsidRDefault="00164971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1.Область применения рабочей программы</w:t>
      </w:r>
    </w:p>
    <w:p w:rsidR="000D5048" w:rsidRPr="000D5048" w:rsidRDefault="000D5048" w:rsidP="00F77B4E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(далее – рабочая программа) – является частью основной профессиональной образовательной программы в соответствии с ФГОС по специальности «Автоматизация технологических процессов и производств»</w:t>
      </w: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освоения основного вида профессиональной деятельности (ВПД)</w:t>
      </w: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работ по монтажу, ремонту и наладке систем а</w:t>
      </w: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втоматизации, средств измерения) 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соответствующих профессиональных компетенций:</w:t>
      </w: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ОК.2-ОК.9; ПК.2.1-ПК.2.4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5048" w:rsidRPr="000D5048" w:rsidTr="004B4668">
        <w:tc>
          <w:tcPr>
            <w:tcW w:w="9854" w:type="dxa"/>
            <w:tcBorders>
              <w:bottom w:val="single" w:sz="4" w:space="0" w:color="auto"/>
            </w:tcBorders>
          </w:tcPr>
          <w:p w:rsidR="000D5048" w:rsidRPr="000D5048" w:rsidRDefault="000D5048" w:rsidP="00F77B4E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0D5048" w:rsidRPr="000D5048" w:rsidTr="004B466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D5048" w:rsidRPr="000D5048" w:rsidRDefault="000D5048" w:rsidP="00F77B4E">
            <w:pPr>
              <w:shd w:val="clear" w:color="auto" w:fill="FFFFFF"/>
              <w:tabs>
                <w:tab w:val="left" w:pos="540"/>
                <w:tab w:val="left" w:pos="900"/>
              </w:tabs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2.Проводить ремонт технических средств и систем автоматического управления.</w:t>
            </w:r>
          </w:p>
        </w:tc>
      </w:tr>
      <w:tr w:rsidR="000D5048" w:rsidRPr="000D5048" w:rsidTr="004B4668">
        <w:tc>
          <w:tcPr>
            <w:tcW w:w="9854" w:type="dxa"/>
            <w:tcBorders>
              <w:top w:val="single" w:sz="4" w:space="0" w:color="auto"/>
            </w:tcBorders>
          </w:tcPr>
          <w:p w:rsidR="000D5048" w:rsidRPr="000D5048" w:rsidRDefault="000D5048" w:rsidP="00F77B4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Выполнять работы по наладке систем автоматического управления.</w:t>
            </w:r>
          </w:p>
        </w:tc>
      </w:tr>
    </w:tbl>
    <w:p w:rsidR="000D5048" w:rsidRPr="000D5048" w:rsidRDefault="000D5048" w:rsidP="00F77B4E">
      <w:pPr>
        <w:shd w:val="clear" w:color="auto" w:fill="FFFFFF"/>
        <w:tabs>
          <w:tab w:val="left" w:pos="540"/>
          <w:tab w:val="left" w:pos="91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D50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исполнителей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опыт: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монтажа, наладки и ремонта средств измерений и автоматизации, информационных устройств и систем автоматического управления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структурные схемы, схемы автоматизации, схемы соединений и подключений;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-оформлять документацию проектов автоматизации технологических процессов и компонентов автоматизированных   систем;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монтажные работы;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-производить наладку систем автоматизации и компонентов автоматизированных систем;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-ремонтировать системы автоматизации;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-подбирать по справочной литературе необходимые средства измерений и автоматизации с обоснованием выбора;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заданным параметрам выполнять расчеты электрических, электронных и пневматических схем измерений, контроля, регулирования, питания, - сигнализации и отдельных компонентов автоматизированных систем;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-осуществлять </w:t>
      </w:r>
      <w:proofErr w:type="spellStart"/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предмонтажную</w:t>
      </w:r>
      <w:proofErr w:type="spellEnd"/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средств измерений и автоматизации, в том числе информационно-измерительных систем автоматизации;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-производить наладку аппаратно-программного обеспечения систем автоматического управления и автоматизированных систем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-теоретические основы и принципы построения систем автоматического управления и автоматизированных систем;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-интерфейсы компьютерных систем средств автоматизации;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-типовые схемы автоматизации основных  технологических процессов отрасли;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структурно-алгоритмическую организацию систем управления, их основные функциональны модули, алгоритмы управления систем автоматизации;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-возможности использования управляющих вычислительных комплексов на базе микро-ЭВМ для управления технологическим оборудованием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устройство, схемные и конструктивные особенности элементов и узлов типовых средств измерений, автоматизации и метрологического обеспечения автоматизированных устройств и систем;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-принципы действия, области использования, устройство типовых средств измерений и автоматизации, элементов систем автоматизации;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-содержание и структуру проекта автоматизации и его составляющих частей;</w:t>
      </w:r>
    </w:p>
    <w:p w:rsidR="000D5048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разработки и построения, структур режимы работы автоматизированных систем и систем автоматизации технологических процессов;</w:t>
      </w:r>
    </w:p>
    <w:p w:rsidR="00667E3E" w:rsidRPr="00F77B4E" w:rsidRDefault="000D5048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-нормативные требования по монтажу, наладке и ремонту средств измерений, автоматизации и автоматизированных систем;</w:t>
      </w:r>
    </w:p>
    <w:p w:rsidR="000D5048" w:rsidRPr="000D5048" w:rsidRDefault="00667E3E" w:rsidP="00F77B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D5048"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часов на освоение рабочей программы профессионального модуля: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– </w:t>
      </w:r>
      <w:r w:rsidR="00101E89"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 час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студента – </w:t>
      </w:r>
      <w:r w:rsidR="00101E89"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 час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включая: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студента – </w:t>
      </w:r>
      <w:r w:rsidR="00101E89"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студента – </w:t>
      </w:r>
      <w:r w:rsidR="00101E89" w:rsidRPr="00F77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0D5048" w:rsidRPr="000D5048" w:rsidRDefault="000D5048" w:rsidP="00F77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– </w:t>
      </w:r>
      <w:r w:rsid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</w:t>
      </w: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0D5048" w:rsidRPr="000D5048" w:rsidRDefault="000D5048" w:rsidP="00F77B4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 профессионального модуля является овладение студентом видом профессиональной деятельности Организация работ по монтажу, ремонту и наладке систем автоматического управления, средств измерения, в том числе профессиональными (ПК) и общими (ОК) компетенциями:</w:t>
      </w:r>
    </w:p>
    <w:p w:rsidR="000D5048" w:rsidRPr="000D5048" w:rsidRDefault="000D5048" w:rsidP="000D50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0D5048" w:rsidRPr="000D5048" w:rsidTr="004B466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D5048" w:rsidRPr="000D5048" w:rsidTr="004B466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10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101E89" w:rsidP="000D5048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работы по монтажу систем автоматического управления с учетом специфики технологического процесса.</w:t>
            </w:r>
          </w:p>
        </w:tc>
      </w:tr>
      <w:tr w:rsidR="000D5048" w:rsidRPr="000D5048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</w:t>
            </w:r>
            <w:r w:rsidR="0010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ремонт технических средств и систем автоматического управления.</w:t>
            </w:r>
          </w:p>
        </w:tc>
      </w:tr>
      <w:tr w:rsidR="000D5048" w:rsidRPr="000D5048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10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работы по наладке систем автоматического управления.</w:t>
            </w:r>
          </w:p>
        </w:tc>
      </w:tr>
      <w:tr w:rsidR="00101E89" w:rsidRPr="000D5048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89" w:rsidRPr="000D5048" w:rsidRDefault="00101E89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ПК.2.4.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1E89" w:rsidRPr="000D5048" w:rsidRDefault="00101E89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исполнителей.</w:t>
            </w:r>
          </w:p>
        </w:tc>
      </w:tr>
      <w:tr w:rsidR="000D5048" w:rsidRPr="000D5048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собственную деятельность, определять  методы и способы </w:t>
            </w:r>
          </w:p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 профессиональных задач оценивать их эффективность и качество.</w:t>
            </w:r>
          </w:p>
        </w:tc>
      </w:tr>
      <w:tr w:rsidR="000D5048" w:rsidRPr="000D5048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оценку и анализ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 коммуникационные технологии для совершенствования профессиональной деятельности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потребителем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 членов команды (подчиненных),результат выполнения задания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      </w:r>
          </w:p>
        </w:tc>
      </w:tr>
      <w:tr w:rsidR="000D5048" w:rsidRPr="000D5048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5048" w:rsidRPr="000D5048" w:rsidRDefault="000D5048" w:rsidP="000D504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</w:t>
            </w:r>
          </w:p>
        </w:tc>
      </w:tr>
    </w:tbl>
    <w:p w:rsidR="00164971" w:rsidRPr="00D735F3" w:rsidRDefault="00164971" w:rsidP="008A7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35F3" w:rsidRDefault="00D735F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F3">
        <w:rPr>
          <w:rFonts w:ascii="Times New Roman" w:hAnsi="Times New Roman" w:cs="Times New Roman"/>
          <w:i/>
          <w:sz w:val="28"/>
          <w:szCs w:val="28"/>
        </w:rPr>
        <w:t>ПМ.03 Эксплуатация систем автоматизации</w:t>
      </w:r>
    </w:p>
    <w:p w:rsidR="008A743B" w:rsidRDefault="008A743B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10CD" w:rsidRPr="002F10CD" w:rsidRDefault="002F10CD" w:rsidP="00452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Область применения рабочей программы</w:t>
      </w:r>
    </w:p>
    <w:p w:rsidR="002F10CD" w:rsidRPr="002F10CD" w:rsidRDefault="002F10CD" w:rsidP="00452A6A">
      <w:pPr>
        <w:shd w:val="clear" w:color="auto" w:fill="FFFFFF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(далее – рабочая программа) – является частью основной профессиональной образовательной программы в соответствии с ФГОС по специальности СПО «Автоматизация технологических процессов и производств»</w:t>
      </w:r>
      <w:r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освоения основного вида профессиональной деятельности (ВПД):</w:t>
      </w:r>
    </w:p>
    <w:p w:rsidR="002F10CD" w:rsidRPr="002F10CD" w:rsidRDefault="002F10CD" w:rsidP="00452A6A">
      <w:pPr>
        <w:widowControl w:val="0"/>
        <w:shd w:val="clear" w:color="auto" w:fill="FFFFFF"/>
        <w:spacing w:after="0" w:line="240" w:lineRule="auto"/>
        <w:ind w:firstLine="9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монтажу, ремонту и наладке систем автоматизации, средств измерения и соответствующих профессиональных компетенций (ПК):</w:t>
      </w:r>
      <w:r w:rsidR="00452A6A"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ОК.2-ОК.8; ПК.3.1.-ПК.3.3.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F10CD" w:rsidRPr="002F10CD" w:rsidTr="004B4668">
        <w:tc>
          <w:tcPr>
            <w:tcW w:w="9854" w:type="dxa"/>
            <w:tcBorders>
              <w:bottom w:val="single" w:sz="4" w:space="0" w:color="auto"/>
            </w:tcBorders>
          </w:tcPr>
          <w:p w:rsidR="002F10CD" w:rsidRPr="002F10CD" w:rsidRDefault="002F10CD" w:rsidP="00452A6A">
            <w:pPr>
              <w:shd w:val="clear" w:color="auto" w:fill="FFFFFF"/>
              <w:tabs>
                <w:tab w:val="left" w:pos="540"/>
              </w:tabs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1.Выполнять работы по эксплуатации систем автоматического управления с учетом специфики технологического процесса.</w:t>
            </w:r>
          </w:p>
        </w:tc>
      </w:tr>
      <w:tr w:rsidR="002F10CD" w:rsidRPr="002F10CD" w:rsidTr="004B4668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F10CD" w:rsidRPr="002F10CD" w:rsidRDefault="002F10CD" w:rsidP="00452A6A">
            <w:pPr>
              <w:shd w:val="clear" w:color="auto" w:fill="FFFFFF"/>
              <w:tabs>
                <w:tab w:val="left" w:pos="540"/>
                <w:tab w:val="left" w:pos="900"/>
              </w:tabs>
              <w:spacing w:after="0" w:line="240" w:lineRule="auto"/>
              <w:ind w:firstLine="9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2.Контролировать и анализировать функционирование параметров систем в процессе эксплуатации</w:t>
            </w:r>
          </w:p>
        </w:tc>
      </w:tr>
      <w:tr w:rsidR="002F10CD" w:rsidRPr="002F10CD" w:rsidTr="004B4668">
        <w:tc>
          <w:tcPr>
            <w:tcW w:w="9854" w:type="dxa"/>
            <w:tcBorders>
              <w:top w:val="single" w:sz="4" w:space="0" w:color="auto"/>
            </w:tcBorders>
          </w:tcPr>
          <w:p w:rsidR="002F10CD" w:rsidRPr="002F10CD" w:rsidRDefault="002F10CD" w:rsidP="00452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Снимать и анализировать показания приборов</w:t>
            </w:r>
          </w:p>
        </w:tc>
      </w:tr>
    </w:tbl>
    <w:p w:rsidR="002F10CD" w:rsidRPr="002F10CD" w:rsidRDefault="002F10CD" w:rsidP="00452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Цели и задачи профессионального модуля – требования к результатам освоения профессионального модуля</w:t>
      </w:r>
    </w:p>
    <w:p w:rsidR="002F10CD" w:rsidRPr="002F10CD" w:rsidRDefault="002F10CD" w:rsidP="00452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2F10CD" w:rsidRPr="002F10CD" w:rsidRDefault="002F10CD" w:rsidP="00452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опыт: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эксплуатации и обслуживания средств измерения и автоматизации </w:t>
      </w: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обслуживания регуляторов и исполнительных механизмов, аппаратно-программной настройки и обслуживания микропроцессорной техники систем автоматического управления, </w:t>
      </w: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информационных и управляющих систем, </w:t>
      </w:r>
      <w:proofErr w:type="spellStart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механотронных</w:t>
      </w:r>
      <w:proofErr w:type="spellEnd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систем;</w:t>
      </w:r>
    </w:p>
    <w:p w:rsidR="002F10CD" w:rsidRPr="002F10CD" w:rsidRDefault="002F10CD" w:rsidP="00452A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2F10CD" w:rsidRPr="00452A6A" w:rsidRDefault="002F10CD" w:rsidP="00452A6A">
      <w:pPr>
        <w:autoSpaceDE w:val="0"/>
        <w:autoSpaceDN w:val="0"/>
        <w:adjustRightInd w:val="0"/>
        <w:spacing w:before="44"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эксплуатацию автоматических и </w:t>
      </w:r>
      <w:proofErr w:type="spellStart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механотронных</w:t>
      </w:r>
      <w:proofErr w:type="spellEnd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управления;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сопровождение и эксплуатацию аппаратно-программного обеспечения систем автоматического управления и </w:t>
      </w:r>
      <w:proofErr w:type="spellStart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механотронных</w:t>
      </w:r>
      <w:proofErr w:type="spellEnd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систем;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перепрограммировать, обучать и интегрировать автоматизированные системы </w:t>
      </w:r>
      <w:r w:rsidRPr="00452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2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</w:t>
      </w: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требования по эксплуатации </w:t>
      </w:r>
      <w:proofErr w:type="spellStart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механотронных</w:t>
      </w:r>
      <w:proofErr w:type="spellEnd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средств измерений и автоматизации;</w:t>
      </w:r>
    </w:p>
    <w:p w:rsidR="002F10CD" w:rsidRP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настройки, сопровождения и эксплуатации аппаратно-программного обеспечения систем автоматического управления, </w:t>
      </w:r>
      <w:proofErr w:type="spellStart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механотронных</w:t>
      </w:r>
      <w:proofErr w:type="spellEnd"/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и систем;</w:t>
      </w:r>
    </w:p>
    <w:p w:rsidR="00452A6A" w:rsidRDefault="002F10CD" w:rsidP="00452A6A">
      <w:pPr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перепрограммирования, обучения и интеграции в автоматизированную систему </w:t>
      </w:r>
      <w:r w:rsidRPr="00452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CAD</w:t>
      </w:r>
      <w:r w:rsidRPr="00452A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52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CAM</w:t>
      </w:r>
    </w:p>
    <w:p w:rsidR="00452A6A" w:rsidRPr="00452A6A" w:rsidRDefault="00452A6A" w:rsidP="00452A6A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является овладение студентом видом профессиональной деятельности Организация работ по монтажу, ремонту и наладке систем автоматического управления, средств измерения, в том числе профессиональными (ПК)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общими (ОК) компетенциями:</w:t>
      </w:r>
    </w:p>
    <w:p w:rsidR="00452A6A" w:rsidRPr="002F10CD" w:rsidRDefault="00452A6A" w:rsidP="00452A6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452A6A" w:rsidRPr="002F10CD" w:rsidTr="004B466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452A6A" w:rsidRPr="002F10CD" w:rsidTr="004B466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работы по эксплуатации систем автоматического управления с учетом специфики технологического процесса.</w:t>
            </w:r>
          </w:p>
        </w:tc>
      </w:tr>
      <w:tr w:rsidR="00452A6A" w:rsidRPr="002F10CD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анализировать функционирование параметров систем в процессе эксплуатации</w:t>
            </w:r>
          </w:p>
        </w:tc>
      </w:tr>
      <w:tr w:rsidR="00452A6A" w:rsidRPr="002F10CD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Снимать и анализировать показания приборов</w:t>
            </w:r>
          </w:p>
        </w:tc>
      </w:tr>
      <w:tr w:rsidR="00452A6A" w:rsidRPr="002F10CD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Организовывать собственную деятельность, определять  методы и способы </w:t>
            </w:r>
          </w:p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 профессиональных задач оценивать их эффективность и качество.</w:t>
            </w:r>
          </w:p>
        </w:tc>
      </w:tr>
      <w:tr w:rsidR="00452A6A" w:rsidRPr="002F10CD" w:rsidTr="004B466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52A6A" w:rsidRPr="002F10CD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оценку и анализ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452A6A" w:rsidRPr="002F10CD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 коммуникационные технологии для совершенствования профессиональной деятельности</w:t>
            </w:r>
          </w:p>
        </w:tc>
      </w:tr>
      <w:tr w:rsidR="00452A6A" w:rsidRPr="002F10CD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потребителем</w:t>
            </w:r>
          </w:p>
        </w:tc>
      </w:tr>
      <w:tr w:rsidR="00452A6A" w:rsidRPr="002F10CD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 членов команды (подчиненных),результат выполнения задания</w:t>
            </w:r>
          </w:p>
        </w:tc>
      </w:tr>
      <w:tr w:rsidR="00452A6A" w:rsidRPr="002F10CD" w:rsidTr="004B4668">
        <w:trPr>
          <w:trHeight w:val="5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ОК.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2A6A" w:rsidRPr="002F10CD" w:rsidRDefault="00452A6A" w:rsidP="004B4668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</w:t>
            </w:r>
          </w:p>
        </w:tc>
      </w:tr>
    </w:tbl>
    <w:p w:rsidR="002F10CD" w:rsidRPr="00452A6A" w:rsidRDefault="002F10CD" w:rsidP="00452A6A">
      <w:pPr>
        <w:pStyle w:val="a6"/>
        <w:numPr>
          <w:ilvl w:val="0"/>
          <w:numId w:val="4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часов на освоение рабочей программы профессионального модуля:</w:t>
      </w:r>
    </w:p>
    <w:p w:rsidR="002F10CD" w:rsidRPr="002F10CD" w:rsidRDefault="002F10CD" w:rsidP="002F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максимальной учебной нагрузки студента – </w:t>
      </w:r>
      <w:r w:rsidR="00452A6A"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</w:t>
      </w: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включая:</w:t>
      </w:r>
    </w:p>
    <w:p w:rsidR="002F10CD" w:rsidRPr="002F10CD" w:rsidRDefault="002F10CD" w:rsidP="002F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обязательной аудиторной учебной нагрузки студента – </w:t>
      </w:r>
      <w:r w:rsidR="00452A6A"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2F10CD" w:rsidRPr="002F10CD" w:rsidRDefault="002F10CD" w:rsidP="002F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студента – </w:t>
      </w:r>
      <w:r w:rsidR="00452A6A"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2F10CD" w:rsidRPr="002F10CD" w:rsidRDefault="002F10CD" w:rsidP="002F1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практики – </w:t>
      </w:r>
      <w:r w:rsidR="00452A6A" w:rsidRPr="00452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2F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8A743B" w:rsidRPr="00D735F3" w:rsidRDefault="008A743B" w:rsidP="00E5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35F3" w:rsidRDefault="00D735F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F3">
        <w:rPr>
          <w:rFonts w:ascii="Times New Roman" w:hAnsi="Times New Roman" w:cs="Times New Roman"/>
          <w:i/>
          <w:sz w:val="28"/>
          <w:szCs w:val="28"/>
        </w:rPr>
        <w:t>ПМ.04 Разработка и моделирование несложных систем автоматизации с учетом специфики технологических процессов</w:t>
      </w:r>
    </w:p>
    <w:p w:rsidR="00B14EA1" w:rsidRDefault="00B14EA1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2D8C" w:rsidRPr="00E52D8C" w:rsidRDefault="00E52D8C" w:rsidP="00E52D8C">
      <w:pPr>
        <w:pStyle w:val="a6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>Область применения программы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-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2D8C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ФГОС СПО по специальности 15.02.07 Автоматизация технологических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производств (по отраслям)в части освоения основного вида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деятельности (ВПД) «Разработка и моделирование несложных систем автоматизации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учетом специфики технологических процессов (по отраслям)»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 xml:space="preserve">1.2 Место профессионального модуля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структуре программы подготовки </w:t>
      </w:r>
      <w:r w:rsidRPr="00E52D8C">
        <w:rPr>
          <w:rFonts w:ascii="Times New Roman" w:hAnsi="Times New Roman" w:cs="Times New Roman"/>
          <w:bCs/>
          <w:sz w:val="28"/>
          <w:szCs w:val="28"/>
        </w:rPr>
        <w:t>специалистов среднего звена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Профессиональный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ПМ. 04«Разработка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несложных систем </w:t>
      </w:r>
      <w:r w:rsidRPr="00E52D8C">
        <w:rPr>
          <w:rFonts w:ascii="Times New Roman" w:hAnsi="Times New Roman" w:cs="Times New Roman"/>
          <w:sz w:val="28"/>
          <w:szCs w:val="28"/>
        </w:rPr>
        <w:t>автоматизации с учетом специфики технологических процессов»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профессиональному циклу.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>1.3 Цели и задачи модуля – требования к результатам освоения модуля</w:t>
      </w:r>
    </w:p>
    <w:p w:rsid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Pr="00E52D8C">
        <w:rPr>
          <w:rFonts w:ascii="Times New Roman" w:hAnsi="Times New Roman" w:cs="Times New Roman"/>
          <w:sz w:val="28"/>
          <w:szCs w:val="28"/>
        </w:rPr>
        <w:t>соответствующими профессиональными компетенциями студент в ходе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профессионального модуля должен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>иметь практический опыт: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- разработки и моделирования несложных систем автом</w:t>
      </w:r>
      <w:r>
        <w:rPr>
          <w:rFonts w:ascii="Times New Roman" w:hAnsi="Times New Roman" w:cs="Times New Roman"/>
          <w:sz w:val="28"/>
          <w:szCs w:val="28"/>
        </w:rPr>
        <w:t xml:space="preserve">атизации и несложных </w:t>
      </w:r>
      <w:r w:rsidRPr="00E52D8C">
        <w:rPr>
          <w:rFonts w:ascii="Times New Roman" w:hAnsi="Times New Roman" w:cs="Times New Roman"/>
          <w:sz w:val="28"/>
          <w:szCs w:val="28"/>
        </w:rPr>
        <w:t xml:space="preserve">функциональных блоков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устройств и систем.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- определять наиболее оптимальные формы и характеристики систем управления;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- составлять структурные и функциональные схемы различных систем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D8C">
        <w:rPr>
          <w:rFonts w:ascii="Times New Roman" w:hAnsi="Times New Roman" w:cs="Times New Roman"/>
          <w:sz w:val="28"/>
          <w:szCs w:val="28"/>
        </w:rPr>
        <w:t xml:space="preserve">компонентов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устройств и систем управления;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- применять средства разработки и отладки с</w:t>
      </w:r>
      <w:r>
        <w:rPr>
          <w:rFonts w:ascii="Times New Roman" w:hAnsi="Times New Roman" w:cs="Times New Roman"/>
          <w:sz w:val="28"/>
          <w:szCs w:val="28"/>
        </w:rPr>
        <w:t xml:space="preserve">пециализированного программного </w:t>
      </w:r>
      <w:r w:rsidRPr="00E52D8C">
        <w:rPr>
          <w:rFonts w:ascii="Times New Roman" w:hAnsi="Times New Roman" w:cs="Times New Roman"/>
          <w:sz w:val="28"/>
          <w:szCs w:val="28"/>
        </w:rPr>
        <w:t>обеспечения для управления технологическим оборудованием, автоматизированными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мехатронными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системами;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 xml:space="preserve">- составлять типовую модель АСР (автоматической системы регулирования)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52D8C">
        <w:rPr>
          <w:rFonts w:ascii="Times New Roman" w:hAnsi="Times New Roman" w:cs="Times New Roman"/>
          <w:sz w:val="28"/>
          <w:szCs w:val="28"/>
        </w:rPr>
        <w:t>использованием информационных технологий;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 xml:space="preserve">- рассчитывать основные технико-экономические показатели, </w:t>
      </w:r>
      <w:r>
        <w:rPr>
          <w:rFonts w:ascii="Times New Roman" w:hAnsi="Times New Roman" w:cs="Times New Roman"/>
          <w:sz w:val="28"/>
          <w:szCs w:val="28"/>
        </w:rPr>
        <w:t xml:space="preserve">проектировать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мехатронные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системы и системы автоматизации с использованием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технологий;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D8C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lastRenderedPageBreak/>
        <w:t>- назначение элементов и блоков систем управления, особенности их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возможности практического применения, основ</w:t>
      </w:r>
      <w:r>
        <w:rPr>
          <w:rFonts w:ascii="Times New Roman" w:hAnsi="Times New Roman" w:cs="Times New Roman"/>
          <w:sz w:val="28"/>
          <w:szCs w:val="28"/>
        </w:rPr>
        <w:t xml:space="preserve">ные динамические характеристики </w:t>
      </w:r>
      <w:r w:rsidRPr="00E52D8C">
        <w:rPr>
          <w:rFonts w:ascii="Times New Roman" w:hAnsi="Times New Roman" w:cs="Times New Roman"/>
          <w:sz w:val="28"/>
          <w:szCs w:val="28"/>
        </w:rPr>
        <w:t>элементов и систем элементов управления;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 xml:space="preserve">- назначение функциональных блоков модулей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устройств и 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D8C">
        <w:rPr>
          <w:rFonts w:ascii="Times New Roman" w:hAnsi="Times New Roman" w:cs="Times New Roman"/>
          <w:sz w:val="28"/>
          <w:szCs w:val="28"/>
        </w:rPr>
        <w:t xml:space="preserve">определение исходных требований к </w:t>
      </w:r>
      <w:proofErr w:type="spellStart"/>
      <w:r w:rsidRPr="00E52D8C">
        <w:rPr>
          <w:rFonts w:ascii="Times New Roman" w:hAnsi="Times New Roman" w:cs="Times New Roman"/>
          <w:sz w:val="28"/>
          <w:szCs w:val="28"/>
        </w:rPr>
        <w:t>мехатронным</w:t>
      </w:r>
      <w:proofErr w:type="spellEnd"/>
      <w:r w:rsidRPr="00E52D8C">
        <w:rPr>
          <w:rFonts w:ascii="Times New Roman" w:hAnsi="Times New Roman" w:cs="Times New Roman"/>
          <w:sz w:val="28"/>
          <w:szCs w:val="28"/>
        </w:rPr>
        <w:t xml:space="preserve"> устройствам путем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D8C">
        <w:rPr>
          <w:rFonts w:ascii="Times New Roman" w:hAnsi="Times New Roman" w:cs="Times New Roman"/>
          <w:sz w:val="28"/>
          <w:szCs w:val="28"/>
        </w:rPr>
        <w:t>выполнения технологических операций;</w:t>
      </w:r>
    </w:p>
    <w:p w:rsidR="00E52D8C" w:rsidRPr="00E52D8C" w:rsidRDefault="00E52D8C" w:rsidP="00E5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D8C">
        <w:rPr>
          <w:rFonts w:ascii="Times New Roman" w:hAnsi="Times New Roman" w:cs="Times New Roman"/>
          <w:sz w:val="28"/>
          <w:szCs w:val="28"/>
        </w:rPr>
        <w:t>- технические характеристики, принципиальные электрические схемы;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-Roman" w:hAnsi="Times-Roman" w:cs="Times-Roman"/>
          <w:sz w:val="24"/>
          <w:szCs w:val="24"/>
        </w:rPr>
        <w:t>-</w:t>
      </w:r>
      <w:r w:rsidRPr="00670CFE">
        <w:rPr>
          <w:rFonts w:ascii="Times New Roman" w:hAnsi="Times New Roman" w:cs="Times New Roman"/>
          <w:sz w:val="28"/>
          <w:szCs w:val="28"/>
        </w:rPr>
        <w:t xml:space="preserve"> физическую сущность изучаемых процессов, объектов и явлений, 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показатели реализации систем управления, алгоритмы управления 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 xml:space="preserve">управляющих вычислительных комплексов на базе микроконтроллеров и </w:t>
      </w:r>
      <w:proofErr w:type="spellStart"/>
      <w:r w:rsidRPr="00670CFE">
        <w:rPr>
          <w:rFonts w:ascii="Times New Roman" w:hAnsi="Times New Roman" w:cs="Times New Roman"/>
          <w:sz w:val="28"/>
          <w:szCs w:val="28"/>
        </w:rPr>
        <w:t>микроЭВМ</w:t>
      </w:r>
      <w:proofErr w:type="spellEnd"/>
      <w:r w:rsidRPr="00670CFE">
        <w:rPr>
          <w:rFonts w:ascii="Times New Roman" w:hAnsi="Times New Roman" w:cs="Times New Roman"/>
          <w:sz w:val="28"/>
          <w:szCs w:val="28"/>
        </w:rPr>
        <w:t>;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- основы организации деятельности промышленных организаций;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- основы автоматизированного проектирования технических систем.</w:t>
      </w:r>
    </w:p>
    <w:p w:rsid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D331C4" w:rsidRPr="00670CFE" w:rsidRDefault="00D331C4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2 Организовывать собственную деятельность, выбирать типовые методы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способы выполнения профессиональных задач, оценивать их эффективность и качество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3 Принимать решения в стандартных и нестанд</w:t>
      </w:r>
      <w:r w:rsidR="00D331C4">
        <w:rPr>
          <w:rFonts w:ascii="Times New Roman" w:hAnsi="Times New Roman" w:cs="Times New Roman"/>
          <w:sz w:val="28"/>
          <w:szCs w:val="28"/>
        </w:rPr>
        <w:t xml:space="preserve">артных ситуациях и нести за них </w:t>
      </w:r>
      <w:r w:rsidRPr="00670CFE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ОК 4 Осуществлять поиск и использование информации, </w:t>
      </w:r>
      <w:r w:rsidR="00D331C4">
        <w:rPr>
          <w:rFonts w:ascii="Times New Roman" w:hAnsi="Times New Roman" w:cs="Times New Roman"/>
          <w:sz w:val="28"/>
          <w:szCs w:val="28"/>
        </w:rPr>
        <w:t xml:space="preserve">необходимой для </w:t>
      </w:r>
      <w:r w:rsidRPr="00670CFE">
        <w:rPr>
          <w:rFonts w:ascii="Times New Roman" w:hAnsi="Times New Roman" w:cs="Times New Roman"/>
          <w:sz w:val="28"/>
          <w:szCs w:val="28"/>
        </w:rPr>
        <w:t>эффективного выполнения профессиональных задач, профессионального и личностного</w:t>
      </w:r>
      <w:r w:rsidR="00D331C4"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развития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5 Использовать информационно-</w:t>
      </w:r>
      <w:r w:rsidR="00D331C4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 в </w:t>
      </w:r>
      <w:r w:rsidRPr="00670CFE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6 Работать в коллективе и команде, эффективно общаться с коллегами</w:t>
      </w:r>
      <w:r w:rsidR="00D331C4">
        <w:rPr>
          <w:rFonts w:ascii="Times New Roman" w:hAnsi="Times New Roman" w:cs="Times New Roman"/>
          <w:sz w:val="28"/>
          <w:szCs w:val="28"/>
        </w:rPr>
        <w:t xml:space="preserve">, </w:t>
      </w:r>
      <w:r w:rsidRPr="00670CFE">
        <w:rPr>
          <w:rFonts w:ascii="Times New Roman" w:hAnsi="Times New Roman" w:cs="Times New Roman"/>
          <w:sz w:val="28"/>
          <w:szCs w:val="28"/>
        </w:rPr>
        <w:t>руководством, потребителями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ОК 7 Брать на себя ответственность за работу членов команды (подчиненных), </w:t>
      </w:r>
      <w:r w:rsidR="00D331C4">
        <w:rPr>
          <w:rFonts w:ascii="Times New Roman" w:hAnsi="Times New Roman" w:cs="Times New Roman"/>
          <w:sz w:val="28"/>
          <w:szCs w:val="28"/>
        </w:rPr>
        <w:t xml:space="preserve">за </w:t>
      </w:r>
      <w:r w:rsidRPr="00670CFE">
        <w:rPr>
          <w:rFonts w:ascii="Times New Roman" w:hAnsi="Times New Roman" w:cs="Times New Roman"/>
          <w:sz w:val="28"/>
          <w:szCs w:val="28"/>
        </w:rPr>
        <w:t>результат выполнения заданий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 развития</w:t>
      </w:r>
      <w:r w:rsidR="00D331C4">
        <w:rPr>
          <w:rFonts w:ascii="Times New Roman" w:hAnsi="Times New Roman" w:cs="Times New Roman"/>
          <w:sz w:val="28"/>
          <w:szCs w:val="28"/>
        </w:rPr>
        <w:t xml:space="preserve">, </w:t>
      </w:r>
      <w:r w:rsidRPr="00670CFE">
        <w:rPr>
          <w:rFonts w:ascii="Times New Roman" w:hAnsi="Times New Roman" w:cs="Times New Roman"/>
          <w:sz w:val="28"/>
          <w:szCs w:val="28"/>
        </w:rPr>
        <w:t>заниматься самообразованием, осознанно планировать повышение квалификации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ОК 9 Ориентироваться в условиях частой смены т</w:t>
      </w:r>
      <w:r w:rsidR="00D331C4">
        <w:rPr>
          <w:rFonts w:ascii="Times New Roman" w:hAnsi="Times New Roman" w:cs="Times New Roman"/>
          <w:sz w:val="28"/>
          <w:szCs w:val="28"/>
        </w:rPr>
        <w:t xml:space="preserve">ехнологий в профессиональной </w:t>
      </w:r>
      <w:r w:rsidRPr="00670CFE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331C4" w:rsidRDefault="00D331C4" w:rsidP="00D33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CFE" w:rsidRDefault="00670CFE" w:rsidP="00D33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Техник должен обладать профессиональными компетенциями, </w:t>
      </w:r>
      <w:r w:rsidR="00D331C4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670CFE">
        <w:rPr>
          <w:rFonts w:ascii="Times New Roman" w:hAnsi="Times New Roman" w:cs="Times New Roman"/>
          <w:sz w:val="28"/>
          <w:szCs w:val="28"/>
        </w:rPr>
        <w:t>основным видам профессиональной деятельности специальности 15.02.07 Автоматизация</w:t>
      </w:r>
      <w:r w:rsidR="00D331C4"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технологических процессов и производств (по отраслям):</w:t>
      </w:r>
    </w:p>
    <w:p w:rsidR="00D331C4" w:rsidRPr="00670CFE" w:rsidRDefault="00D331C4" w:rsidP="00D33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ПК 4.1Проводить анализ систем автоматическог</w:t>
      </w:r>
      <w:r w:rsidR="00D331C4">
        <w:rPr>
          <w:rFonts w:ascii="Times New Roman" w:hAnsi="Times New Roman" w:cs="Times New Roman"/>
          <w:sz w:val="28"/>
          <w:szCs w:val="28"/>
        </w:rPr>
        <w:t xml:space="preserve">о управления с учетом специфики </w:t>
      </w:r>
      <w:r w:rsidRPr="00670CFE">
        <w:rPr>
          <w:rFonts w:ascii="Times New Roman" w:hAnsi="Times New Roman" w:cs="Times New Roman"/>
          <w:sz w:val="28"/>
          <w:szCs w:val="28"/>
        </w:rPr>
        <w:t>технологических процессов.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lastRenderedPageBreak/>
        <w:t>ПК 4.2Выбирать приборы и средства а</w:t>
      </w:r>
      <w:r w:rsidR="00D331C4">
        <w:rPr>
          <w:rFonts w:ascii="Times New Roman" w:hAnsi="Times New Roman" w:cs="Times New Roman"/>
          <w:sz w:val="28"/>
          <w:szCs w:val="28"/>
        </w:rPr>
        <w:t xml:space="preserve">втоматизации с учетом специфики </w:t>
      </w:r>
      <w:r w:rsidRPr="00670CFE">
        <w:rPr>
          <w:rFonts w:ascii="Times New Roman" w:hAnsi="Times New Roman" w:cs="Times New Roman"/>
          <w:sz w:val="28"/>
          <w:szCs w:val="28"/>
        </w:rPr>
        <w:t>технологических процессов.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ПК 4.3Составлять схемы специализированных узлов, блоков, устрой</w:t>
      </w:r>
      <w:r w:rsidR="00D331C4">
        <w:rPr>
          <w:rFonts w:ascii="Times New Roman" w:hAnsi="Times New Roman" w:cs="Times New Roman"/>
          <w:sz w:val="28"/>
          <w:szCs w:val="28"/>
        </w:rPr>
        <w:t xml:space="preserve">ств и систем </w:t>
      </w:r>
      <w:r w:rsidRPr="00670CFE">
        <w:rPr>
          <w:rFonts w:ascii="Times New Roman" w:hAnsi="Times New Roman" w:cs="Times New Roman"/>
          <w:sz w:val="28"/>
          <w:szCs w:val="28"/>
        </w:rPr>
        <w:t>автоматического управления.</w:t>
      </w:r>
    </w:p>
    <w:p w:rsidR="00670CFE" w:rsidRPr="00670CFE" w:rsidRDefault="00670CFE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ПК 4.4Рассчитывать параметры типовых схем и устройств.</w:t>
      </w:r>
    </w:p>
    <w:p w:rsidR="00670CFE" w:rsidRPr="00670CFE" w:rsidRDefault="00D331C4" w:rsidP="00D3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670CFE" w:rsidRPr="00670CFE">
        <w:rPr>
          <w:rFonts w:ascii="Times New Roman" w:hAnsi="Times New Roman" w:cs="Times New Roman"/>
          <w:sz w:val="28"/>
          <w:szCs w:val="28"/>
        </w:rPr>
        <w:t>4.5Оценивать и обеспечивать эргономическ</w:t>
      </w:r>
      <w:r>
        <w:rPr>
          <w:rFonts w:ascii="Times New Roman" w:hAnsi="Times New Roman" w:cs="Times New Roman"/>
          <w:sz w:val="28"/>
          <w:szCs w:val="28"/>
        </w:rPr>
        <w:t xml:space="preserve">ие характеристики схем и систем </w:t>
      </w:r>
      <w:r w:rsidR="00670CFE" w:rsidRPr="00670CFE">
        <w:rPr>
          <w:rFonts w:ascii="Times New Roman" w:hAnsi="Times New Roman" w:cs="Times New Roman"/>
          <w:sz w:val="28"/>
          <w:szCs w:val="28"/>
        </w:rPr>
        <w:t>автоматизации.</w:t>
      </w:r>
    </w:p>
    <w:p w:rsidR="00D331C4" w:rsidRDefault="00D331C4" w:rsidP="00D3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CFE" w:rsidRPr="00D331C4" w:rsidRDefault="00D331C4" w:rsidP="00D33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1C4">
        <w:rPr>
          <w:rFonts w:ascii="Times New Roman" w:hAnsi="Times New Roman" w:cs="Times New Roman"/>
          <w:bCs/>
          <w:sz w:val="28"/>
          <w:szCs w:val="28"/>
        </w:rPr>
        <w:t>К</w:t>
      </w:r>
      <w:r w:rsidR="00670CFE" w:rsidRPr="00D331C4">
        <w:rPr>
          <w:rFonts w:ascii="Times New Roman" w:hAnsi="Times New Roman" w:cs="Times New Roman"/>
          <w:bCs/>
          <w:sz w:val="28"/>
          <w:szCs w:val="28"/>
        </w:rPr>
        <w:t>оличество часов на освоение программы профессионального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670CFE" w:rsidRPr="00D331C4">
        <w:rPr>
          <w:rFonts w:ascii="Times New Roman" w:hAnsi="Times New Roman" w:cs="Times New Roman"/>
          <w:bCs/>
          <w:sz w:val="28"/>
          <w:szCs w:val="28"/>
        </w:rPr>
        <w:t>одуля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0CFE" w:rsidRPr="00670CFE" w:rsidRDefault="00670CFE" w:rsidP="00D33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Профессиональный модуль ПМ.04 «Разработка и</w:t>
      </w:r>
      <w:r w:rsidR="00D331C4">
        <w:rPr>
          <w:rFonts w:ascii="Times New Roman" w:hAnsi="Times New Roman" w:cs="Times New Roman"/>
          <w:sz w:val="28"/>
          <w:szCs w:val="28"/>
        </w:rPr>
        <w:t xml:space="preserve"> моделирование несложных систем </w:t>
      </w:r>
      <w:r w:rsidRPr="00670CFE">
        <w:rPr>
          <w:rFonts w:ascii="Times New Roman" w:hAnsi="Times New Roman" w:cs="Times New Roman"/>
          <w:sz w:val="28"/>
          <w:szCs w:val="28"/>
        </w:rPr>
        <w:t>автоматизации с учетом специфики технологических процессов»</w:t>
      </w:r>
      <w:r w:rsidR="00D331C4"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изучается в одном</w:t>
      </w:r>
      <w:r w:rsidR="00D331C4">
        <w:rPr>
          <w:rFonts w:ascii="Times New Roman" w:hAnsi="Times New Roman" w:cs="Times New Roman"/>
          <w:sz w:val="28"/>
          <w:szCs w:val="28"/>
        </w:rPr>
        <w:t xml:space="preserve"> </w:t>
      </w:r>
      <w:r w:rsidRPr="00670CFE">
        <w:rPr>
          <w:rFonts w:ascii="Times New Roman" w:hAnsi="Times New Roman" w:cs="Times New Roman"/>
          <w:sz w:val="28"/>
          <w:szCs w:val="28"/>
        </w:rPr>
        <w:t>семестре.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D331C4">
        <w:rPr>
          <w:rFonts w:ascii="Times New Roman" w:hAnsi="Times New Roman" w:cs="Times New Roman"/>
          <w:sz w:val="28"/>
          <w:szCs w:val="28"/>
        </w:rPr>
        <w:t>– 53</w:t>
      </w:r>
      <w:r w:rsidRPr="00670CFE">
        <w:rPr>
          <w:rFonts w:ascii="Times New Roman" w:hAnsi="Times New Roman" w:cs="Times New Roman"/>
          <w:sz w:val="28"/>
          <w:szCs w:val="28"/>
        </w:rPr>
        <w:t>2 часа, включая: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студента </w:t>
      </w:r>
      <w:r w:rsidR="00D331C4">
        <w:rPr>
          <w:rFonts w:ascii="Times New Roman" w:hAnsi="Times New Roman" w:cs="Times New Roman"/>
          <w:sz w:val="28"/>
          <w:szCs w:val="28"/>
        </w:rPr>
        <w:t>– 376</w:t>
      </w:r>
      <w:r w:rsidRPr="00670CF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>самостоятельной работы студента</w:t>
      </w:r>
      <w:r w:rsidR="00D331C4">
        <w:rPr>
          <w:rFonts w:ascii="Times New Roman" w:hAnsi="Times New Roman" w:cs="Times New Roman"/>
          <w:sz w:val="28"/>
          <w:szCs w:val="28"/>
        </w:rPr>
        <w:t>– 156</w:t>
      </w:r>
      <w:r w:rsidRPr="00670CFE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670CFE" w:rsidRPr="00670CFE" w:rsidRDefault="00670CFE" w:rsidP="0067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FE">
        <w:rPr>
          <w:rFonts w:ascii="Times New Roman" w:hAnsi="Times New Roman" w:cs="Times New Roman"/>
          <w:sz w:val="28"/>
          <w:szCs w:val="28"/>
        </w:rPr>
        <w:t xml:space="preserve">производственной практики </w:t>
      </w:r>
      <w:r w:rsidR="00D331C4">
        <w:rPr>
          <w:rFonts w:ascii="Times New Roman" w:hAnsi="Times New Roman" w:cs="Times New Roman"/>
          <w:sz w:val="28"/>
          <w:szCs w:val="28"/>
        </w:rPr>
        <w:t>– 72</w:t>
      </w:r>
      <w:r w:rsidRPr="00670CF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331C4">
        <w:rPr>
          <w:rFonts w:ascii="Times New Roman" w:hAnsi="Times New Roman" w:cs="Times New Roman"/>
          <w:sz w:val="28"/>
          <w:szCs w:val="28"/>
        </w:rPr>
        <w:t>.</w:t>
      </w:r>
    </w:p>
    <w:p w:rsidR="00D331C4" w:rsidRDefault="00D331C4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5F3" w:rsidRDefault="00D735F3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5F3">
        <w:rPr>
          <w:rFonts w:ascii="Times New Roman" w:hAnsi="Times New Roman" w:cs="Times New Roman"/>
          <w:i/>
          <w:sz w:val="28"/>
          <w:szCs w:val="28"/>
        </w:rPr>
        <w:t>ПМ.05 Проведение анализа характеристик и обеспечение надежности систем автоматизации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5F3">
        <w:rPr>
          <w:rFonts w:ascii="Times New Roman" w:hAnsi="Times New Roman" w:cs="Times New Roman"/>
          <w:i/>
          <w:sz w:val="28"/>
          <w:szCs w:val="28"/>
        </w:rPr>
        <w:t>(по отраслям)</w:t>
      </w:r>
    </w:p>
    <w:p w:rsidR="00E52D8C" w:rsidRDefault="00E52D8C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1.1 Область применения программы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-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B4668">
        <w:rPr>
          <w:rFonts w:ascii="Times New Roman" w:hAnsi="Times New Roman" w:cs="Times New Roman"/>
          <w:sz w:val="28"/>
          <w:szCs w:val="28"/>
        </w:rPr>
        <w:t>является частью программы подготовки специалистов среднего звена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68">
        <w:rPr>
          <w:rFonts w:ascii="Times New Roman" w:hAnsi="Times New Roman" w:cs="Times New Roman"/>
          <w:sz w:val="28"/>
          <w:szCs w:val="28"/>
        </w:rPr>
        <w:t>ФГОС СПО по специальности 15.02.07 Автоматизация технологических процессов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68">
        <w:rPr>
          <w:rFonts w:ascii="Times New Roman" w:hAnsi="Times New Roman" w:cs="Times New Roman"/>
          <w:sz w:val="28"/>
          <w:szCs w:val="28"/>
        </w:rPr>
        <w:t>производств (по отраслям) в части освоения основного вида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68">
        <w:rPr>
          <w:rFonts w:ascii="Times New Roman" w:hAnsi="Times New Roman" w:cs="Times New Roman"/>
          <w:sz w:val="28"/>
          <w:szCs w:val="28"/>
        </w:rPr>
        <w:t>деятельности (далее - ВПД) «Проведение анализа характеристик и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68">
        <w:rPr>
          <w:rFonts w:ascii="Times New Roman" w:hAnsi="Times New Roman" w:cs="Times New Roman"/>
          <w:sz w:val="28"/>
          <w:szCs w:val="28"/>
        </w:rPr>
        <w:t>надежности систем автоматизации (по отраслям)».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1.2 Место профессионального модуля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структуре программы подготовки </w:t>
      </w:r>
      <w:r w:rsidRPr="004B4668">
        <w:rPr>
          <w:rFonts w:ascii="Times New Roman" w:hAnsi="Times New Roman" w:cs="Times New Roman"/>
          <w:bCs/>
          <w:sz w:val="28"/>
          <w:szCs w:val="28"/>
        </w:rPr>
        <w:t>специалистов среднего звена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Профессиональный модуль ПМ.05 «Проведение анал</w:t>
      </w:r>
      <w:r>
        <w:rPr>
          <w:rFonts w:ascii="Times New Roman" w:hAnsi="Times New Roman" w:cs="Times New Roman"/>
          <w:sz w:val="28"/>
          <w:szCs w:val="28"/>
        </w:rPr>
        <w:t xml:space="preserve">иза характеристик и обеспечение </w:t>
      </w:r>
      <w:r w:rsidRPr="004B4668">
        <w:rPr>
          <w:rFonts w:ascii="Times New Roman" w:hAnsi="Times New Roman" w:cs="Times New Roman"/>
          <w:sz w:val="28"/>
          <w:szCs w:val="28"/>
        </w:rPr>
        <w:t>надежности систем автоматизации (по отраслям)» относится к профессиональному циклу.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1.3 Цели и задачи модуля – требования к результатам освоения модуля</w:t>
      </w:r>
    </w:p>
    <w:p w:rsid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 </w:t>
      </w:r>
      <w:r w:rsidRPr="004B4668">
        <w:rPr>
          <w:rFonts w:ascii="Times New Roman" w:hAnsi="Times New Roman" w:cs="Times New Roman"/>
          <w:sz w:val="28"/>
          <w:szCs w:val="28"/>
        </w:rPr>
        <w:t>соответствующими профессиональными компетенциями студент в ходе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668">
        <w:rPr>
          <w:rFonts w:ascii="Times New Roman" w:hAnsi="Times New Roman" w:cs="Times New Roman"/>
          <w:sz w:val="28"/>
          <w:szCs w:val="28"/>
        </w:rPr>
        <w:t>профессионального модуля должен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иметь практический опыт: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 xml:space="preserve">- расчета надежности систем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отдельных модулей и подсистем </w:t>
      </w:r>
      <w:proofErr w:type="spellStart"/>
      <w:r w:rsidRPr="004B4668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4B4668">
        <w:rPr>
          <w:rFonts w:ascii="Times New Roman" w:hAnsi="Times New Roman" w:cs="Times New Roman"/>
          <w:sz w:val="28"/>
          <w:szCs w:val="28"/>
        </w:rPr>
        <w:t xml:space="preserve"> устройств и систем;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уметь: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 xml:space="preserve">- рассчитывать надежность систем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отдельных модулей и подсистем </w:t>
      </w:r>
      <w:proofErr w:type="spellStart"/>
      <w:r w:rsidRPr="004B4668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4B4668">
        <w:rPr>
          <w:rFonts w:ascii="Times New Roman" w:hAnsi="Times New Roman" w:cs="Times New Roman"/>
          <w:sz w:val="28"/>
          <w:szCs w:val="28"/>
        </w:rPr>
        <w:t xml:space="preserve"> устройств и систем;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- определять показатели надежности систем управления;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lastRenderedPageBreak/>
        <w:t>- осуществлять контроль соответствия ус</w:t>
      </w:r>
      <w:r>
        <w:rPr>
          <w:rFonts w:ascii="Times New Roman" w:hAnsi="Times New Roman" w:cs="Times New Roman"/>
          <w:sz w:val="28"/>
          <w:szCs w:val="28"/>
        </w:rPr>
        <w:t xml:space="preserve">тройств и функциональных блоков </w:t>
      </w:r>
      <w:proofErr w:type="spellStart"/>
      <w:r w:rsidRPr="004B4668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4B4668">
        <w:rPr>
          <w:rFonts w:ascii="Times New Roman" w:hAnsi="Times New Roman" w:cs="Times New Roman"/>
          <w:sz w:val="28"/>
          <w:szCs w:val="28"/>
        </w:rPr>
        <w:t xml:space="preserve"> и автоматических устройств и систем управления;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- проводить различные виды инструктажей по охране труда.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668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- показатели надежности;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 xml:space="preserve">- назначение элементов систем автоматизации и элементов </w:t>
      </w:r>
      <w:proofErr w:type="spellStart"/>
      <w:r w:rsidRPr="004B4668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4B4668">
        <w:rPr>
          <w:rFonts w:ascii="Times New Roman" w:hAnsi="Times New Roman" w:cs="Times New Roman"/>
          <w:sz w:val="28"/>
          <w:szCs w:val="28"/>
        </w:rPr>
        <w:t xml:space="preserve"> систем;</w:t>
      </w:r>
    </w:p>
    <w:p w:rsidR="004B4668" w:rsidRP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- нормативно-правовую документацию по охране труда.</w:t>
      </w:r>
    </w:p>
    <w:p w:rsidR="004B4668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68">
        <w:rPr>
          <w:rFonts w:ascii="Times New Roman" w:hAnsi="Times New Roman" w:cs="Times New Roman"/>
          <w:sz w:val="28"/>
          <w:szCs w:val="28"/>
        </w:rPr>
        <w:t>Техник должен обладать общими компетенциями, включающими в себя способность:</w:t>
      </w:r>
    </w:p>
    <w:p w:rsidR="008A0B04" w:rsidRPr="004B4668" w:rsidRDefault="008A0B04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3 Принимать решения в стандартных и нестандартных ситуациях и нести за них ответственность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4 Осуществлять __________поиск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5 Использовать информационно-коммуникационные технологии в профессиональной деятельности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6 Работать в коллективе и команде, эффективно общаться с коллегами, руководством, потребителями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7 Брать на себя ответственность за работу членов команды (подчиненных), за результат выполнения заданий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9 Ориентироваться в условиях частой смены технологий в профессиональной деятельности</w:t>
      </w:r>
    </w:p>
    <w:p w:rsidR="008A0B04" w:rsidRDefault="008A0B04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668" w:rsidRPr="00A209AC" w:rsidRDefault="004B4668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Техник должен обладать профессиональными компетенциями, соответствующими основным видам профессиональной деятельности специальности 15.02.07 Автоматизация технологических процессов и производств (по отраслям):</w:t>
      </w:r>
    </w:p>
    <w:p w:rsidR="008A0B04" w:rsidRDefault="008A0B04" w:rsidP="004B4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ПК 5.1 Осуществлять контроль параметров качества систем автоматизации</w:t>
      </w:r>
    </w:p>
    <w:p w:rsidR="004B4668" w:rsidRP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ПК 5.2 Проводить анализа характеристик надежности систем автоматизации</w:t>
      </w:r>
    </w:p>
    <w:p w:rsidR="00A209AC" w:rsidRDefault="004B4668" w:rsidP="008A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ПК 5.3 Обеспечивать соответствие состояния средств и систем автоматизации требованиям надежности</w:t>
      </w:r>
    </w:p>
    <w:p w:rsidR="008A0B04" w:rsidRDefault="008A0B04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B04" w:rsidRDefault="008A0B04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9AC" w:rsidRPr="00A209AC" w:rsidRDefault="00A209AC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4B4668" w:rsidRPr="00A209AC">
        <w:rPr>
          <w:rFonts w:ascii="Times New Roman" w:hAnsi="Times New Roman" w:cs="Times New Roman"/>
          <w:bCs/>
          <w:sz w:val="28"/>
          <w:szCs w:val="28"/>
        </w:rPr>
        <w:t>оличество часов на освоение программы профессионального</w:t>
      </w:r>
      <w:r w:rsidRPr="00A209AC">
        <w:rPr>
          <w:rFonts w:ascii="Times New Roman" w:hAnsi="Times New Roman" w:cs="Times New Roman"/>
          <w:sz w:val="28"/>
          <w:szCs w:val="28"/>
        </w:rPr>
        <w:t xml:space="preserve"> </w:t>
      </w:r>
      <w:r w:rsidR="004B4668" w:rsidRPr="00A209AC">
        <w:rPr>
          <w:rFonts w:ascii="Times New Roman" w:hAnsi="Times New Roman" w:cs="Times New Roman"/>
          <w:bCs/>
          <w:sz w:val="28"/>
          <w:szCs w:val="28"/>
        </w:rPr>
        <w:t>модуля</w:t>
      </w:r>
    </w:p>
    <w:p w:rsidR="00A209AC" w:rsidRDefault="004B4668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Профессиональный модуль ПМ.05 «Про</w:t>
      </w:r>
      <w:r w:rsidR="00A209AC">
        <w:rPr>
          <w:rFonts w:ascii="Times New Roman" w:hAnsi="Times New Roman" w:cs="Times New Roman"/>
          <w:sz w:val="28"/>
          <w:szCs w:val="28"/>
        </w:rPr>
        <w:t xml:space="preserve">ведение анализа характеристик и </w:t>
      </w:r>
      <w:r w:rsidRPr="00A209AC">
        <w:rPr>
          <w:rFonts w:ascii="Times New Roman" w:hAnsi="Times New Roman" w:cs="Times New Roman"/>
          <w:sz w:val="28"/>
          <w:szCs w:val="28"/>
        </w:rPr>
        <w:t>обеспечение надежности систем автоматизации (по отраслям)» изу</w:t>
      </w:r>
      <w:r w:rsidR="00A209AC" w:rsidRPr="00A209AC">
        <w:rPr>
          <w:rFonts w:ascii="Times New Roman" w:hAnsi="Times New Roman" w:cs="Times New Roman"/>
          <w:sz w:val="28"/>
          <w:szCs w:val="28"/>
        </w:rPr>
        <w:t xml:space="preserve">чается в одном </w:t>
      </w:r>
      <w:r w:rsidRPr="00A209AC">
        <w:rPr>
          <w:rFonts w:ascii="Times New Roman" w:hAnsi="Times New Roman" w:cs="Times New Roman"/>
          <w:sz w:val="28"/>
          <w:szCs w:val="28"/>
        </w:rPr>
        <w:t>семестре.</w:t>
      </w:r>
    </w:p>
    <w:p w:rsidR="00A209AC" w:rsidRDefault="004B4668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 w:rsidR="008A0B04">
        <w:rPr>
          <w:rFonts w:ascii="Times New Roman" w:hAnsi="Times New Roman" w:cs="Times New Roman"/>
          <w:sz w:val="28"/>
          <w:szCs w:val="28"/>
        </w:rPr>
        <w:t>– 266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A209AC" w:rsidRPr="00A209AC">
        <w:rPr>
          <w:rFonts w:ascii="Times New Roman" w:hAnsi="Times New Roman" w:cs="Times New Roman"/>
          <w:sz w:val="28"/>
          <w:szCs w:val="28"/>
        </w:rPr>
        <w:t xml:space="preserve"> </w:t>
      </w:r>
      <w:r w:rsidRPr="00A209AC">
        <w:rPr>
          <w:rFonts w:ascii="Times New Roman" w:hAnsi="Times New Roman" w:cs="Times New Roman"/>
          <w:sz w:val="28"/>
          <w:szCs w:val="28"/>
        </w:rPr>
        <w:t>в том числе</w:t>
      </w:r>
      <w:r w:rsidR="00A209AC">
        <w:rPr>
          <w:rFonts w:ascii="Times New Roman" w:hAnsi="Times New Roman" w:cs="Times New Roman"/>
          <w:sz w:val="28"/>
          <w:szCs w:val="28"/>
        </w:rPr>
        <w:t>:</w:t>
      </w:r>
    </w:p>
    <w:p w:rsidR="00A209AC" w:rsidRDefault="004B4668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-обязательной аудиторной учебной нагрузки студента </w:t>
      </w:r>
      <w:r w:rsidR="008A0B04">
        <w:rPr>
          <w:rFonts w:ascii="Times New Roman" w:hAnsi="Times New Roman" w:cs="Times New Roman"/>
          <w:sz w:val="28"/>
          <w:szCs w:val="28"/>
        </w:rPr>
        <w:t>– 212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209AC">
        <w:rPr>
          <w:rFonts w:ascii="Times New Roman" w:hAnsi="Times New Roman" w:cs="Times New Roman"/>
          <w:sz w:val="28"/>
          <w:szCs w:val="28"/>
        </w:rPr>
        <w:t>;</w:t>
      </w:r>
    </w:p>
    <w:p w:rsidR="004B4668" w:rsidRPr="00A209AC" w:rsidRDefault="004B4668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-самостоятельной работы студента</w:t>
      </w:r>
      <w:r w:rsidR="008A0B04">
        <w:rPr>
          <w:rFonts w:ascii="Times New Roman" w:hAnsi="Times New Roman" w:cs="Times New Roman"/>
          <w:sz w:val="28"/>
          <w:szCs w:val="28"/>
        </w:rPr>
        <w:t>– 54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B4668" w:rsidRPr="00A209AC" w:rsidRDefault="004B4668" w:rsidP="00A20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-производственной практики </w:t>
      </w:r>
      <w:r w:rsidR="008A0B04">
        <w:rPr>
          <w:rFonts w:ascii="Times New Roman" w:hAnsi="Times New Roman" w:cs="Times New Roman"/>
          <w:sz w:val="28"/>
          <w:szCs w:val="28"/>
        </w:rPr>
        <w:t>– 144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209AC" w:rsidRDefault="00A209AC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35F3" w:rsidRDefault="007305D2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ПМ.06 </w:t>
      </w:r>
      <w:r w:rsidRPr="007305D2">
        <w:rPr>
          <w:rFonts w:ascii="Times New Roman" w:hAnsi="Times New Roman" w:cs="Times New Roman"/>
          <w:i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E866E8" w:rsidRDefault="00E866E8" w:rsidP="00D14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66E8" w:rsidRPr="00E866E8" w:rsidRDefault="00E866E8" w:rsidP="00E866E8">
      <w:pPr>
        <w:pStyle w:val="a6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6E8">
        <w:rPr>
          <w:rFonts w:ascii="Times New Roman" w:hAnsi="Times New Roman" w:cs="Times New Roman"/>
          <w:bCs/>
          <w:sz w:val="28"/>
          <w:szCs w:val="28"/>
        </w:rPr>
        <w:t>Область применения программы</w:t>
      </w:r>
    </w:p>
    <w:p w:rsidR="00E866E8" w:rsidRPr="00CE039B" w:rsidRDefault="00E866E8" w:rsidP="00E86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E8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- рабочая программа) является частью программы подготовки специалистов среднего звена в соответствии с ФГОС СПО по специальности 15.02.07 Автоматизация технологических процессов и производств (по отраслям) в части освоения основного вида профессиональной деятельности (далее - ВПД) «Выполнение работ по одной или нескольким профессиям рабочих, должностям </w:t>
      </w:r>
      <w:r w:rsidRPr="00CE039B">
        <w:rPr>
          <w:rFonts w:ascii="Times New Roman" w:hAnsi="Times New Roman" w:cs="Times New Roman"/>
          <w:sz w:val="28"/>
          <w:szCs w:val="28"/>
        </w:rPr>
        <w:t>служащих</w:t>
      </w:r>
      <w:r w:rsidRPr="00CE039B">
        <w:rPr>
          <w:rFonts w:ascii="Times New Roman" w:hAnsi="Times New Roman" w:cs="Times New Roman"/>
          <w:bCs/>
          <w:sz w:val="28"/>
          <w:szCs w:val="28"/>
        </w:rPr>
        <w:t>»</w:t>
      </w:r>
      <w:r w:rsidR="00CE039B" w:rsidRPr="00CE0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9B" w:rsidRPr="00CE039B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(ОК, ПК):</w:t>
      </w:r>
    </w:p>
    <w:p w:rsidR="00AD57D7" w:rsidRDefault="00CE039B" w:rsidP="00E86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39B">
        <w:rPr>
          <w:rFonts w:ascii="Times New Roman" w:hAnsi="Times New Roman" w:cs="Times New Roman"/>
          <w:bCs/>
          <w:sz w:val="28"/>
          <w:szCs w:val="28"/>
        </w:rPr>
        <w:t xml:space="preserve">ОК.01-ОК.09, ПК.5.1-ПК.5.3 </w:t>
      </w:r>
    </w:p>
    <w:p w:rsidR="00AD57D7" w:rsidRDefault="00AD57D7" w:rsidP="00E86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7D7" w:rsidRPr="00CE039B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ОК.1 </w:t>
      </w:r>
      <w:r w:rsidRPr="00AD57D7">
        <w:rPr>
          <w:rFonts w:ascii="Times New Roman" w:hAnsi="Times New Roman" w:cs="Times New Roman"/>
          <w:bCs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3 Принимать решения в стандартных и нестандартных ситуациях и нести за них ответственность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4 Осуществлять __________поиск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5 Использовать информационно-коммуникационные технологии в профессиональной деятельности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6 Работать в коллективе и команде, эффективно общаться с коллегами, руководством, потребителями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7 Брать на себя ответственность за работу членов команды (подчиненных), за результат выполнения заданий</w:t>
      </w:r>
    </w:p>
    <w:p w:rsidR="00AD57D7" w:rsidRPr="00A209AC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D57D7" w:rsidRDefault="00AD57D7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ОК 9 Ориентироваться в условиях частой смены технологий в профессиональной деятельности</w:t>
      </w:r>
    </w:p>
    <w:p w:rsidR="00D35329" w:rsidRDefault="00D35329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ПК.5.1. </w:t>
      </w:r>
      <w:r w:rsidRPr="00D35329">
        <w:rPr>
          <w:rFonts w:ascii="Times New Roman" w:hAnsi="Times New Roman" w:cs="Times New Roman"/>
          <w:sz w:val="28"/>
          <w:szCs w:val="28"/>
        </w:rPr>
        <w:t>Осуществлять контроль параметров качества систем автоматизации.</w:t>
      </w:r>
    </w:p>
    <w:p w:rsidR="00D35329" w:rsidRDefault="00D35329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ПК.5.2. </w:t>
      </w:r>
      <w:r w:rsidRPr="00D35329">
        <w:rPr>
          <w:rFonts w:ascii="Times New Roman" w:hAnsi="Times New Roman" w:cs="Times New Roman"/>
          <w:sz w:val="28"/>
          <w:szCs w:val="28"/>
        </w:rPr>
        <w:t>Проводить анализ характеристик надежности систем автоматизации.</w:t>
      </w:r>
    </w:p>
    <w:p w:rsidR="00D35329" w:rsidRPr="00A209AC" w:rsidRDefault="00D35329" w:rsidP="00AD5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ПК.5.3. </w:t>
      </w:r>
      <w:r w:rsidRPr="00D35329">
        <w:rPr>
          <w:rFonts w:ascii="Times New Roman" w:hAnsi="Times New Roman" w:cs="Times New Roman"/>
          <w:sz w:val="28"/>
          <w:szCs w:val="28"/>
        </w:rPr>
        <w:t>Обеспечивать соответствие состояния средств и систем автоматизации требованиям надежности.</w:t>
      </w:r>
    </w:p>
    <w:p w:rsidR="00D35329" w:rsidRDefault="00D35329" w:rsidP="0049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7A1" w:rsidRPr="00A209AC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bCs/>
          <w:sz w:val="28"/>
          <w:szCs w:val="28"/>
        </w:rPr>
        <w:t>Количество часов на освоение программы профессионального</w:t>
      </w:r>
      <w:r w:rsidRPr="00A209AC">
        <w:rPr>
          <w:rFonts w:ascii="Times New Roman" w:hAnsi="Times New Roman" w:cs="Times New Roman"/>
          <w:sz w:val="28"/>
          <w:szCs w:val="28"/>
        </w:rPr>
        <w:t xml:space="preserve"> </w:t>
      </w:r>
      <w:r w:rsidRPr="00A209AC">
        <w:rPr>
          <w:rFonts w:ascii="Times New Roman" w:hAnsi="Times New Roman" w:cs="Times New Roman"/>
          <w:bCs/>
          <w:sz w:val="28"/>
          <w:szCs w:val="28"/>
        </w:rPr>
        <w:t>модуля</w:t>
      </w:r>
    </w:p>
    <w:p w:rsidR="004927A1" w:rsidRDefault="004927A1" w:rsidP="00492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7A1">
        <w:rPr>
          <w:rFonts w:ascii="Times New Roman" w:hAnsi="Times New Roman" w:cs="Times New Roman"/>
          <w:sz w:val="28"/>
          <w:szCs w:val="28"/>
        </w:rPr>
        <w:t>Профессиональный модуль ПМ.06 Выполнение работ по одной или нескольким профессиям рабочих, должностям служащих</w:t>
      </w:r>
      <w:r w:rsidRPr="00A209AC">
        <w:rPr>
          <w:rFonts w:ascii="Times New Roman" w:hAnsi="Times New Roman" w:cs="Times New Roman"/>
          <w:sz w:val="28"/>
          <w:szCs w:val="28"/>
        </w:rPr>
        <w:t xml:space="preserve"> изучается в одном семестре.</w:t>
      </w:r>
    </w:p>
    <w:p w:rsidR="004927A1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– 144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27A1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-обязательной аудиторной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– 94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7A1" w:rsidRPr="00A209AC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>-самостоятельной работы студента</w:t>
      </w:r>
      <w:r>
        <w:rPr>
          <w:rFonts w:ascii="Times New Roman" w:hAnsi="Times New Roman" w:cs="Times New Roman"/>
          <w:sz w:val="28"/>
          <w:szCs w:val="28"/>
        </w:rPr>
        <w:t>– 50</w:t>
      </w:r>
      <w:r w:rsidRPr="00A209A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4927A1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AC">
        <w:rPr>
          <w:rFonts w:ascii="Times New Roman" w:hAnsi="Times New Roman" w:cs="Times New Roman"/>
          <w:sz w:val="28"/>
          <w:szCs w:val="28"/>
        </w:rPr>
        <w:t xml:space="preserve">-производственной практики </w:t>
      </w:r>
      <w:r>
        <w:rPr>
          <w:rFonts w:ascii="Times New Roman" w:hAnsi="Times New Roman" w:cs="Times New Roman"/>
          <w:sz w:val="28"/>
          <w:szCs w:val="28"/>
        </w:rPr>
        <w:t>– 108</w:t>
      </w:r>
      <w:r w:rsidRPr="00A2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A209AC">
        <w:rPr>
          <w:rFonts w:ascii="Times New Roman" w:hAnsi="Times New Roman" w:cs="Times New Roman"/>
          <w:sz w:val="28"/>
          <w:szCs w:val="28"/>
        </w:rPr>
        <w:t>.</w:t>
      </w:r>
    </w:p>
    <w:p w:rsidR="004927A1" w:rsidRPr="00A209AC" w:rsidRDefault="004927A1" w:rsidP="00492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7C" w:rsidRPr="00AF6C7C" w:rsidRDefault="00AF6C7C" w:rsidP="00AF6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C7C">
        <w:rPr>
          <w:rFonts w:ascii="Times New Roman" w:hAnsi="Times New Roman" w:cs="Times New Roman"/>
          <w:b/>
          <w:sz w:val="28"/>
          <w:szCs w:val="28"/>
        </w:rPr>
        <w:t>4. Ресурсное обеспечение ППССЗ</w:t>
      </w:r>
    </w:p>
    <w:p w:rsidR="008B1C00" w:rsidRPr="008B1C00" w:rsidRDefault="008B1C00" w:rsidP="008B1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C00">
        <w:rPr>
          <w:rFonts w:ascii="Times New Roman" w:hAnsi="Times New Roman" w:cs="Times New Roman"/>
          <w:b/>
          <w:sz w:val="28"/>
          <w:szCs w:val="28"/>
        </w:rPr>
        <w:t>4.1. Кадровое обеспечение</w:t>
      </w:r>
    </w:p>
    <w:p w:rsidR="008B1C00" w:rsidRDefault="008B1C00" w:rsidP="008B1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B1C00" w:rsidRPr="008B1C00" w:rsidRDefault="008B1C00" w:rsidP="008B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педагогическими кадрами, имеющими высшее образование,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профилю преподаваемой дисциплины (модуля). Преподаватели, отвечающие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освоение обучающимися профессионального цикла имеют опыт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организациях соответствующей профессиональной сферы и проходят стажировку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профильных организациях не реже 1 раза в 3 года.</w:t>
      </w:r>
    </w:p>
    <w:p w:rsidR="00CC0A6D" w:rsidRPr="008B1C00" w:rsidRDefault="008B1C00" w:rsidP="008B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C00">
        <w:rPr>
          <w:rFonts w:ascii="Times New Roman" w:hAnsi="Times New Roman" w:cs="Times New Roman"/>
          <w:sz w:val="28"/>
          <w:szCs w:val="28"/>
        </w:rPr>
        <w:t>К реализации основной профессиональной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C00">
        <w:rPr>
          <w:rFonts w:ascii="Times New Roman" w:hAnsi="Times New Roman" w:cs="Times New Roman"/>
          <w:sz w:val="28"/>
          <w:szCs w:val="28"/>
        </w:rPr>
        <w:t>кроме штатных преподавателей, привлекаются ведущие специалисты предприятий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работодателей, что позволяет существенно повысить эффективность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C00">
        <w:rPr>
          <w:rFonts w:ascii="Times New Roman" w:hAnsi="Times New Roman" w:cs="Times New Roman"/>
          <w:sz w:val="28"/>
          <w:szCs w:val="28"/>
        </w:rPr>
        <w:t>подготовки выпускников.</w:t>
      </w:r>
    </w:p>
    <w:p w:rsidR="0080267D" w:rsidRDefault="0080267D" w:rsidP="0080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7D" w:rsidRPr="0080267D" w:rsidRDefault="0080267D" w:rsidP="00802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7D">
        <w:rPr>
          <w:rFonts w:ascii="Times New Roman" w:hAnsi="Times New Roman" w:cs="Times New Roman"/>
          <w:b/>
          <w:sz w:val="28"/>
          <w:szCs w:val="28"/>
        </w:rPr>
        <w:t>4.2.Учебно-методическое и информационное обеспечение 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67D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обеспечена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документацией и материалами по всем учебным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профессиональным модулям основной профессиональной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программы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Внеаудиторная работа обучающихся сопровождается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обеспечением и обоснованием времени, затрачиваемого на ее выполнение.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обучающийся обеспечен доступом к электронно-библиотечной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(библиотека, кабинет дипломного проектирования), содержащей издания по основным изучаемым дисциплинам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 xml:space="preserve">сформированной по </w:t>
      </w:r>
      <w:r w:rsidRPr="008D433E">
        <w:rPr>
          <w:rFonts w:ascii="Times New Roman" w:hAnsi="Times New Roman" w:cs="Times New Roman"/>
          <w:sz w:val="28"/>
          <w:szCs w:val="28"/>
        </w:rPr>
        <w:lastRenderedPageBreak/>
        <w:t>согласованию с правообладателями учебной и учебно-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методической литературы.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изданиями основной и дополнительной учебной литературы по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всех циклов, изданной за последние 5 лет.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Библиотечный фонд, помимо учебной литературы, включает официальные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433E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 в расчете 1-2 экземпляра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каждые 100 обучающихся.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Электронно-библиотечная система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индивидуального доступа для каждого обучающегося из любой точки,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имеется доступ к сети Интернет.</w:t>
      </w:r>
    </w:p>
    <w:p w:rsid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33E">
        <w:rPr>
          <w:rFonts w:ascii="Times New Roman" w:hAnsi="Times New Roman" w:cs="Times New Roman"/>
          <w:sz w:val="28"/>
          <w:szCs w:val="28"/>
        </w:rPr>
        <w:t>Для обучающихся обеспечен доступ к современным профессиональным базам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3E">
        <w:rPr>
          <w:rFonts w:ascii="Times New Roman" w:hAnsi="Times New Roman" w:cs="Times New Roman"/>
          <w:sz w:val="28"/>
          <w:szCs w:val="28"/>
        </w:rPr>
        <w:t>данных, информационным справочным и поисковым системам.</w:t>
      </w: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33E" w:rsidRPr="008D433E" w:rsidRDefault="008D433E" w:rsidP="008D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3E">
        <w:rPr>
          <w:rFonts w:ascii="Times New Roman" w:hAnsi="Times New Roman" w:cs="Times New Roman"/>
          <w:b/>
          <w:sz w:val="28"/>
          <w:szCs w:val="28"/>
        </w:rPr>
        <w:t>4.3. Материально-техническое обеспечение образовательного процесса</w:t>
      </w:r>
    </w:p>
    <w:p w:rsidR="00EE2AB7" w:rsidRDefault="00EE2AB7" w:rsidP="00EE2A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соответствии с ППССЗ</w:t>
      </w:r>
      <w:r>
        <w:rPr>
          <w:rFonts w:ascii="Times New Roman" w:hAnsi="Times New Roman" w:cs="Times New Roman"/>
          <w:sz w:val="28"/>
          <w:szCs w:val="28"/>
        </w:rPr>
        <w:t xml:space="preserve"> Техникум ИАТЭ НИЯУ МИФИ</w:t>
      </w:r>
      <w:r w:rsidRPr="00EE2AB7">
        <w:rPr>
          <w:rFonts w:ascii="Times New Roman" w:hAnsi="Times New Roman" w:cs="Times New Roman"/>
          <w:sz w:val="28"/>
          <w:szCs w:val="28"/>
        </w:rPr>
        <w:t>, располагает материально-технической базой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обеспечивающей проведение всех видов учебных занятий,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E2AB7">
        <w:rPr>
          <w:rFonts w:ascii="Times New Roman" w:hAnsi="Times New Roman" w:cs="Times New Roman"/>
          <w:sz w:val="28"/>
          <w:szCs w:val="28"/>
        </w:rPr>
        <w:t>, и соответствующей действующим санитарным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противопожарным правилам и нормам.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Для формирования творческого и научного потенциала у студентов,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 xml:space="preserve">условий для реализации индивидуального подхода в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ППССЗ </w:t>
      </w:r>
      <w:r w:rsidRPr="00EE2A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ИАТЭ НИЯУ МИФИ </w:t>
      </w:r>
      <w:r w:rsidRPr="00EE2AB7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кабинеты и лаборатории оснащенные необходимым оборудованием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практических и лабораторных работ: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- кабинеты: инженерной графики; вычислительной техники;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механики; электротехники; материаловедения; метрологии, стандартизации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сертификации; охраны труда; безопасности жизнедеятельности; экономики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управления предприятием;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- лаборатории: электротехники и электроники; технической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и ремонта электрического и электромеханического оборудования;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технологических процессов.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В каждом кабинете и лаборатории имеется паспорт комплексно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AB7">
        <w:rPr>
          <w:rFonts w:ascii="Times New Roman" w:hAnsi="Times New Roman" w:cs="Times New Roman"/>
          <w:sz w:val="28"/>
          <w:szCs w:val="28"/>
        </w:rPr>
        <w:t>методического обеспечения кабинета, в котором перечислены все виды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средств, используемых преподавателями на уроках и при проведении внеклассных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t>По дисциплинам общепрофессионального и специального блоков 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комплексное методическое обеспечение, включающее: рабочую программу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дисциплине, тематическое планирование курса, библиографию (учебники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дополнительную литературу, нормативный материал), планы семинарских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альбомы схем, таблицы, тесты по уровням, методические указания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лабораторных, практических и курсовых работ, темы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AB7">
        <w:rPr>
          <w:rFonts w:ascii="Times New Roman" w:hAnsi="Times New Roman" w:cs="Times New Roman"/>
          <w:sz w:val="28"/>
          <w:szCs w:val="28"/>
        </w:rPr>
        <w:t>экзаменационные билеты.</w:t>
      </w:r>
    </w:p>
    <w:p w:rsidR="00EE2AB7" w:rsidRPr="00EE2AB7" w:rsidRDefault="00EE2AB7" w:rsidP="00EE2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7">
        <w:rPr>
          <w:rFonts w:ascii="Times New Roman" w:hAnsi="Times New Roman" w:cs="Times New Roman"/>
          <w:sz w:val="28"/>
          <w:szCs w:val="28"/>
        </w:rPr>
        <w:lastRenderedPageBreak/>
        <w:t>Комплексно-методическое обеспечение дисциплин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пересматривается, корректируется и пополняется.</w:t>
      </w:r>
    </w:p>
    <w:p w:rsidR="00DC5A38" w:rsidRDefault="00EE2AB7" w:rsidP="00DC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Техникум</w:t>
      </w:r>
      <w:r w:rsidRPr="00EE2AB7">
        <w:rPr>
          <w:rFonts w:ascii="Times New Roman" w:hAnsi="Times New Roman" w:cs="Times New Roman"/>
          <w:sz w:val="28"/>
          <w:szCs w:val="28"/>
        </w:rPr>
        <w:t xml:space="preserve"> обеспечен необходимым комплектом лицензионного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AB7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DC5A38" w:rsidRDefault="00DC5A38" w:rsidP="00DC5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4F1466" w:rsidRDefault="00DC5A38" w:rsidP="004F1466">
      <w:pPr>
        <w:pStyle w:val="a6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66">
        <w:rPr>
          <w:rFonts w:ascii="Times New Roman" w:hAnsi="Times New Roman" w:cs="Times New Roman"/>
          <w:b/>
          <w:sz w:val="28"/>
          <w:szCs w:val="28"/>
        </w:rPr>
        <w:t>Базы практики</w:t>
      </w:r>
    </w:p>
    <w:p w:rsidR="0026630E" w:rsidRPr="00DA4C85" w:rsidRDefault="0026630E" w:rsidP="0026630E">
      <w:pPr>
        <w:pStyle w:val="a6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79"/>
        <w:gridCol w:w="2604"/>
        <w:gridCol w:w="3884"/>
        <w:gridCol w:w="2504"/>
      </w:tblGrid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Наименование вида практики в соответствии с учебным планом</w:t>
            </w:r>
          </w:p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Место проведения практики (полное наименование учреждения/организации и его структурного подразделения при наличии детализации)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Слесарно-механические мастерские техникума ИАТЭ НИЯУ МИФИ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г.Обнинск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ООО ПСЗ «Сигнал»,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г.Обниснк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Агрисовгаз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г.Малоярославец</w:t>
            </w:r>
            <w:proofErr w:type="spellEnd"/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г.Малоярославец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ул.Мирная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ОАО «Наро-Фоминский машиностроительный завод»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г.Наро-Фоминск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, 2-й Володарский переулок, д.23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ФГУП «ГНЦ РФ-ФЭИ»,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г.Обниснк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пл.Бондаренко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Руукки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г.Обнинск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, Киевское шоссе, 100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ОАО ОНПП «Технология»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г.Обнинск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, Киевское шоссе 15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Плитспичпром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г.Балабаново</w:t>
            </w:r>
            <w:proofErr w:type="spellEnd"/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г.Балабаново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,  пл. 50 лет Октября,д.3</w:t>
            </w:r>
          </w:p>
        </w:tc>
      </w:tr>
      <w:tr w:rsidR="004F1466" w:rsidRPr="004F1466" w:rsidTr="00973208">
        <w:tc>
          <w:tcPr>
            <w:tcW w:w="675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4F1466" w:rsidRPr="004F1466" w:rsidRDefault="004F1466" w:rsidP="004F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6586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ООО «ПК ТЕСЕЙ»</w:t>
            </w:r>
          </w:p>
        </w:tc>
        <w:tc>
          <w:tcPr>
            <w:tcW w:w="3697" w:type="dxa"/>
          </w:tcPr>
          <w:p w:rsidR="004F1466" w:rsidRPr="004F1466" w:rsidRDefault="004F1466" w:rsidP="004F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г.Обниснк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>пр.Ленина</w:t>
            </w:r>
            <w:proofErr w:type="spellEnd"/>
            <w:r w:rsidRPr="004F1466">
              <w:rPr>
                <w:rFonts w:ascii="Times New Roman" w:hAnsi="Times New Roman" w:cs="Times New Roman"/>
                <w:sz w:val="24"/>
                <w:szCs w:val="24"/>
              </w:rPr>
              <w:t xml:space="preserve"> 144 офис 72</w:t>
            </w:r>
          </w:p>
        </w:tc>
      </w:tr>
    </w:tbl>
    <w:p w:rsidR="00DC5A38" w:rsidRPr="00DC5A38" w:rsidRDefault="00DC5A38" w:rsidP="00DC5A3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Default="00DC5A38" w:rsidP="0026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 Оценка результатов освоения программы подготовки специалистов среднего звена</w:t>
      </w:r>
    </w:p>
    <w:p w:rsidR="00DC5A38" w:rsidRPr="00DC5A38" w:rsidRDefault="00DC5A38" w:rsidP="0026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5.1. Контроль и оценка освоения основных видов профессиональной</w:t>
      </w:r>
    </w:p>
    <w:p w:rsidR="00DC5A38" w:rsidRDefault="00DC5A38" w:rsidP="0026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38">
        <w:rPr>
          <w:rFonts w:ascii="Times New Roman" w:hAnsi="Times New Roman" w:cs="Times New Roman"/>
          <w:b/>
          <w:sz w:val="28"/>
          <w:szCs w:val="28"/>
        </w:rPr>
        <w:t>деятельности, профессиональных и общих компетенций</w:t>
      </w:r>
    </w:p>
    <w:p w:rsidR="0026630E" w:rsidRPr="0026630E" w:rsidRDefault="0026630E" w:rsidP="00DC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0E" w:rsidRPr="0026630E" w:rsidRDefault="0026630E" w:rsidP="0026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освоения основных видов профессиональной деятельности, профессиональных и общих компетенций осуществляется с помощью фондов оценочных средств, которые имеются на каждую программу.</w:t>
      </w:r>
    </w:p>
    <w:p w:rsidR="0026630E" w:rsidRPr="0026630E" w:rsidRDefault="0026630E" w:rsidP="0026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lastRenderedPageBreak/>
        <w:t>Конкретные формы и процедуры текущего и промежуточного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знаний по каждой дисциплине разрабатываются преподавателями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рассматриваются на заседании цикловых комиссиях.</w:t>
      </w:r>
    </w:p>
    <w:p w:rsidR="0026630E" w:rsidRPr="0026630E" w:rsidRDefault="0026630E" w:rsidP="0026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поэтапным требованиям соответствующей ППССЗ (текущий контроль успеваемости и промежуточная аттестация) создаются типовые задания, контрольные работы, тесты и методы контроля, позволяющие оценить знания, умения и уровень приобретенных компетенций.</w:t>
      </w:r>
    </w:p>
    <w:p w:rsidR="0026630E" w:rsidRPr="0026630E" w:rsidRDefault="0026630E" w:rsidP="00266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30E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30E">
        <w:rPr>
          <w:rFonts w:ascii="Times New Roman" w:hAnsi="Times New Roman" w:cs="Times New Roman"/>
          <w:sz w:val="28"/>
          <w:szCs w:val="28"/>
        </w:rPr>
        <w:t>двух основных направлениях: оценка уровня освоения дисциплин; оценка компетенций обучающихся</w:t>
      </w:r>
    </w:p>
    <w:p w:rsidR="0026630E" w:rsidRDefault="0026630E" w:rsidP="00DC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A38" w:rsidRPr="00DC5A38" w:rsidRDefault="00CA4495" w:rsidP="00DC5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="00DC5A38" w:rsidRPr="00DC5A38">
        <w:rPr>
          <w:rFonts w:ascii="Times New Roman" w:hAnsi="Times New Roman" w:cs="Times New Roman"/>
          <w:b/>
          <w:sz w:val="28"/>
          <w:szCs w:val="28"/>
        </w:rPr>
        <w:t xml:space="preserve"> Организация итоговой государственной аттестации выпускников </w:t>
      </w:r>
    </w:p>
    <w:p w:rsidR="0000323A" w:rsidRDefault="0000323A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A4495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Итоговая государственная аттестация проводится по завершению обучения по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профессиональной образовательной программе в виде выполнения и защиты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дипломной работы. Сроки проведения ИГА определены графиком учебного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процесса. Порядок подготовки и проведения определяется в программе итоговой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государственной аттестации.</w:t>
      </w:r>
    </w:p>
    <w:p w:rsidR="00CA4495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Необходимым условием допуска к государственной (итоговой) аттестации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является представление документов, подтверждающих освоение обучающимся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компетенций при изучении теоретического материала и прохождении практики по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каждому из основных видов профессиональной деятельности.</w:t>
      </w:r>
    </w:p>
    <w:p w:rsidR="00CA4495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Обязательное требование - соответствие тематики выпускной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квалификационной работы содержанию одного или нескольких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профессиональных модулей.</w:t>
      </w:r>
    </w:p>
    <w:p w:rsidR="00CA4495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Требования к содержанию, объему и структуре выпускной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квалификационной работы определяются колледжем на основании порядка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проведения государственной (итоговой) аттестации выпускников по программам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СПО.</w:t>
      </w:r>
    </w:p>
    <w:p w:rsidR="0000323A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Тематика выпускной квалификационной работы разрабатывается цикловой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комиссией с учетом заявок предприятий (организаций), с учетом ежегодной ее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корректировки</w:t>
      </w:r>
      <w:r w:rsidR="0000323A">
        <w:rPr>
          <w:rFonts w:ascii="Times New Roman" w:hAnsi="Times New Roman" w:cs="Times New Roman"/>
          <w:sz w:val="27"/>
          <w:szCs w:val="27"/>
        </w:rPr>
        <w:t>.</w:t>
      </w:r>
    </w:p>
    <w:p w:rsidR="00EE2AB7" w:rsidRPr="0000323A" w:rsidRDefault="00CA4495" w:rsidP="0000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Выпускная квалификационная работа способствует закреплению и развитию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навыков самостоятельной работы и овладению методикой научного исследования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 решении конкретных проблемных вопросов. Кроме того, она позволяет оценить</w:t>
      </w:r>
      <w:r w:rsidR="000032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степень подготовленности выпускника для практической</w:t>
      </w:r>
      <w:r w:rsidR="0000323A" w:rsidRPr="0000323A">
        <w:rPr>
          <w:rFonts w:ascii="Times New Roman" w:hAnsi="Times New Roman" w:cs="Times New Roman"/>
          <w:sz w:val="27"/>
          <w:szCs w:val="27"/>
        </w:rPr>
        <w:t xml:space="preserve"> </w:t>
      </w:r>
      <w:r w:rsidR="0000323A">
        <w:rPr>
          <w:rFonts w:ascii="Times New Roman" w:hAnsi="Times New Roman" w:cs="Times New Roman"/>
          <w:sz w:val="27"/>
          <w:szCs w:val="27"/>
        </w:rPr>
        <w:t>работы в условиях быстро развивающихся рыночных экономических отношений.</w:t>
      </w:r>
    </w:p>
    <w:sectPr w:rsidR="00EE2AB7" w:rsidRPr="0000323A" w:rsidSect="00FF4A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 L">
    <w:altName w:val="Times New Roman"/>
    <w:charset w:val="01"/>
    <w:family w:val="roman"/>
    <w:pitch w:val="variable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cs="OpenSymbol"/>
        <w:sz w:val="28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422"/>
        </w:tabs>
        <w:ind w:left="14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cs="OpenSymbol"/>
        <w:sz w:val="28"/>
        <w:szCs w:val="28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502"/>
        </w:tabs>
        <w:ind w:left="25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2"/>
        </w:tabs>
        <w:ind w:left="28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cs="OpenSymbol"/>
        <w:sz w:val="28"/>
        <w:szCs w:val="28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582"/>
        </w:tabs>
        <w:ind w:left="35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2"/>
        </w:tabs>
        <w:ind w:left="3942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2130D8"/>
    <w:multiLevelType w:val="multilevel"/>
    <w:tmpl w:val="33B6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7517E"/>
    <w:multiLevelType w:val="hybridMultilevel"/>
    <w:tmpl w:val="1578F26E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04F728AA"/>
    <w:multiLevelType w:val="hybridMultilevel"/>
    <w:tmpl w:val="5D1A3DD4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03B32"/>
    <w:multiLevelType w:val="hybridMultilevel"/>
    <w:tmpl w:val="4AA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25227"/>
    <w:multiLevelType w:val="multilevel"/>
    <w:tmpl w:val="A9663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A4A599E"/>
    <w:multiLevelType w:val="hybridMultilevel"/>
    <w:tmpl w:val="DF86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116EF"/>
    <w:multiLevelType w:val="multilevel"/>
    <w:tmpl w:val="6388A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1">
    <w:nsid w:val="136C4DA3"/>
    <w:multiLevelType w:val="hybridMultilevel"/>
    <w:tmpl w:val="31ACF21C"/>
    <w:lvl w:ilvl="0" w:tplc="27763D78">
      <w:start w:val="1"/>
      <w:numFmt w:val="bullet"/>
      <w:lvlText w:val="−"/>
      <w:lvlJc w:val="left"/>
      <w:pPr>
        <w:tabs>
          <w:tab w:val="num" w:pos="624"/>
        </w:tabs>
        <w:ind w:left="680" w:hanging="51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84989"/>
    <w:multiLevelType w:val="hybridMultilevel"/>
    <w:tmpl w:val="6EC60200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32477"/>
    <w:multiLevelType w:val="hybridMultilevel"/>
    <w:tmpl w:val="52AC22A4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A0BA0"/>
    <w:multiLevelType w:val="multilevel"/>
    <w:tmpl w:val="97C84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25A0C8A"/>
    <w:multiLevelType w:val="hybridMultilevel"/>
    <w:tmpl w:val="8E60A0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706D2"/>
    <w:multiLevelType w:val="hybridMultilevel"/>
    <w:tmpl w:val="97F87E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4673D6C"/>
    <w:multiLevelType w:val="hybridMultilevel"/>
    <w:tmpl w:val="2DCC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54BAE"/>
    <w:multiLevelType w:val="multilevel"/>
    <w:tmpl w:val="A4A613E8"/>
    <w:lvl w:ilvl="0">
      <w:start w:val="1"/>
      <w:numFmt w:val="bullet"/>
      <w:lvlText w:val="-"/>
      <w:lvlJc w:val="left"/>
      <w:pPr>
        <w:ind w:left="907" w:hanging="397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442E7"/>
    <w:multiLevelType w:val="multilevel"/>
    <w:tmpl w:val="C0D64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2AEA10E4"/>
    <w:multiLevelType w:val="multilevel"/>
    <w:tmpl w:val="291CA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2E147E9E"/>
    <w:multiLevelType w:val="hybridMultilevel"/>
    <w:tmpl w:val="9D6E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440C7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>
    <w:nsid w:val="37A56D16"/>
    <w:multiLevelType w:val="hybridMultilevel"/>
    <w:tmpl w:val="058629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95D1D"/>
    <w:multiLevelType w:val="hybridMultilevel"/>
    <w:tmpl w:val="E0325E6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64120"/>
    <w:multiLevelType w:val="hybridMultilevel"/>
    <w:tmpl w:val="642C4E2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862E1"/>
    <w:multiLevelType w:val="hybridMultilevel"/>
    <w:tmpl w:val="4A8A0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6A0817"/>
    <w:multiLevelType w:val="hybridMultilevel"/>
    <w:tmpl w:val="9AD8C4D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3434F7"/>
    <w:multiLevelType w:val="hybridMultilevel"/>
    <w:tmpl w:val="DC44A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9762C"/>
    <w:multiLevelType w:val="multilevel"/>
    <w:tmpl w:val="B0F65F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C1508E"/>
    <w:multiLevelType w:val="hybridMultilevel"/>
    <w:tmpl w:val="2332B19A"/>
    <w:lvl w:ilvl="0" w:tplc="5F9070D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3C7BF5"/>
    <w:multiLevelType w:val="hybridMultilevel"/>
    <w:tmpl w:val="5586693C"/>
    <w:lvl w:ilvl="0" w:tplc="5E0C450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>
    <w:nsid w:val="628731D1"/>
    <w:multiLevelType w:val="multilevel"/>
    <w:tmpl w:val="AB6E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D24CE0"/>
    <w:multiLevelType w:val="hybridMultilevel"/>
    <w:tmpl w:val="CE18057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1208A"/>
    <w:multiLevelType w:val="hybridMultilevel"/>
    <w:tmpl w:val="B01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B46A8"/>
    <w:multiLevelType w:val="hybridMultilevel"/>
    <w:tmpl w:val="D6A8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B447A"/>
    <w:multiLevelType w:val="multilevel"/>
    <w:tmpl w:val="79AAF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0967FA4"/>
    <w:multiLevelType w:val="hybridMultilevel"/>
    <w:tmpl w:val="2AD8F03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00BF5"/>
    <w:multiLevelType w:val="hybridMultilevel"/>
    <w:tmpl w:val="EDB8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D70C2"/>
    <w:multiLevelType w:val="multilevel"/>
    <w:tmpl w:val="7E48F4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1">
    <w:nsid w:val="75191C7C"/>
    <w:multiLevelType w:val="hybridMultilevel"/>
    <w:tmpl w:val="11FEA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C514A7"/>
    <w:multiLevelType w:val="hybridMultilevel"/>
    <w:tmpl w:val="D7208890"/>
    <w:lvl w:ilvl="0" w:tplc="DD246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C12FC"/>
    <w:multiLevelType w:val="hybridMultilevel"/>
    <w:tmpl w:val="E550CE4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C24B8"/>
    <w:multiLevelType w:val="hybridMultilevel"/>
    <w:tmpl w:val="B7025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41"/>
  </w:num>
  <w:num w:numId="4">
    <w:abstractNumId w:val="27"/>
  </w:num>
  <w:num w:numId="5">
    <w:abstractNumId w:val="44"/>
  </w:num>
  <w:num w:numId="6">
    <w:abstractNumId w:val="16"/>
  </w:num>
  <w:num w:numId="7">
    <w:abstractNumId w:val="21"/>
  </w:num>
  <w:num w:numId="8">
    <w:abstractNumId w:val="7"/>
  </w:num>
  <w:num w:numId="9">
    <w:abstractNumId w:val="42"/>
  </w:num>
  <w:num w:numId="10">
    <w:abstractNumId w:val="37"/>
  </w:num>
  <w:num w:numId="11">
    <w:abstractNumId w:val="1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</w:num>
  <w:num w:numId="18">
    <w:abstractNumId w:val="43"/>
  </w:num>
  <w:num w:numId="19">
    <w:abstractNumId w:val="38"/>
  </w:num>
  <w:num w:numId="20">
    <w:abstractNumId w:val="26"/>
  </w:num>
  <w:num w:numId="21">
    <w:abstractNumId w:val="1"/>
  </w:num>
  <w:num w:numId="22">
    <w:abstractNumId w:val="2"/>
  </w:num>
  <w:num w:numId="23">
    <w:abstractNumId w:val="3"/>
  </w:num>
  <w:num w:numId="24">
    <w:abstractNumId w:val="36"/>
  </w:num>
  <w:num w:numId="25">
    <w:abstractNumId w:val="5"/>
  </w:num>
  <w:num w:numId="26">
    <w:abstractNumId w:val="11"/>
  </w:num>
  <w:num w:numId="27">
    <w:abstractNumId w:val="9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4"/>
  </w:num>
  <w:num w:numId="33">
    <w:abstractNumId w:val="33"/>
  </w:num>
  <w:num w:numId="34">
    <w:abstractNumId w:val="30"/>
  </w:num>
  <w:num w:numId="35">
    <w:abstractNumId w:val="12"/>
  </w:num>
  <w:num w:numId="36">
    <w:abstractNumId w:val="22"/>
  </w:num>
  <w:num w:numId="37">
    <w:abstractNumId w:val="18"/>
  </w:num>
  <w:num w:numId="38">
    <w:abstractNumId w:val="25"/>
  </w:num>
  <w:num w:numId="39">
    <w:abstractNumId w:val="0"/>
  </w:num>
  <w:num w:numId="40">
    <w:abstractNumId w:val="34"/>
  </w:num>
  <w:num w:numId="41">
    <w:abstractNumId w:val="39"/>
  </w:num>
  <w:num w:numId="42">
    <w:abstractNumId w:val="14"/>
  </w:num>
  <w:num w:numId="43">
    <w:abstractNumId w:val="6"/>
  </w:num>
  <w:num w:numId="44">
    <w:abstractNumId w:val="32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5C"/>
    <w:rsid w:val="0000323A"/>
    <w:rsid w:val="00016A49"/>
    <w:rsid w:val="0005215F"/>
    <w:rsid w:val="000777F0"/>
    <w:rsid w:val="000A12E9"/>
    <w:rsid w:val="000B12C4"/>
    <w:rsid w:val="000D5048"/>
    <w:rsid w:val="00101E89"/>
    <w:rsid w:val="001040A4"/>
    <w:rsid w:val="00104C69"/>
    <w:rsid w:val="001059AC"/>
    <w:rsid w:val="00120B0F"/>
    <w:rsid w:val="00133F6F"/>
    <w:rsid w:val="001365BB"/>
    <w:rsid w:val="001525D0"/>
    <w:rsid w:val="00161597"/>
    <w:rsid w:val="00164971"/>
    <w:rsid w:val="001919B0"/>
    <w:rsid w:val="001A6645"/>
    <w:rsid w:val="001F7617"/>
    <w:rsid w:val="00200B93"/>
    <w:rsid w:val="00213064"/>
    <w:rsid w:val="00214CDF"/>
    <w:rsid w:val="00245DF7"/>
    <w:rsid w:val="00246C09"/>
    <w:rsid w:val="002626E2"/>
    <w:rsid w:val="0026630E"/>
    <w:rsid w:val="00267E13"/>
    <w:rsid w:val="00283A3F"/>
    <w:rsid w:val="00284035"/>
    <w:rsid w:val="002B3513"/>
    <w:rsid w:val="002E648A"/>
    <w:rsid w:val="002F0FF7"/>
    <w:rsid w:val="002F10CD"/>
    <w:rsid w:val="002F18DE"/>
    <w:rsid w:val="003045E5"/>
    <w:rsid w:val="00310A28"/>
    <w:rsid w:val="00313835"/>
    <w:rsid w:val="00332949"/>
    <w:rsid w:val="00344C9F"/>
    <w:rsid w:val="00345E75"/>
    <w:rsid w:val="00367884"/>
    <w:rsid w:val="00374E7E"/>
    <w:rsid w:val="0039627A"/>
    <w:rsid w:val="003A274E"/>
    <w:rsid w:val="003C2883"/>
    <w:rsid w:val="003C4468"/>
    <w:rsid w:val="003C64D4"/>
    <w:rsid w:val="003C68DC"/>
    <w:rsid w:val="003E2803"/>
    <w:rsid w:val="003F0EED"/>
    <w:rsid w:val="0041781E"/>
    <w:rsid w:val="004265D7"/>
    <w:rsid w:val="00451762"/>
    <w:rsid w:val="00452A6A"/>
    <w:rsid w:val="00480615"/>
    <w:rsid w:val="004927A1"/>
    <w:rsid w:val="00492FC8"/>
    <w:rsid w:val="004B4668"/>
    <w:rsid w:val="004F1466"/>
    <w:rsid w:val="0057376D"/>
    <w:rsid w:val="00577F22"/>
    <w:rsid w:val="00586509"/>
    <w:rsid w:val="00586617"/>
    <w:rsid w:val="005B0639"/>
    <w:rsid w:val="005F06DE"/>
    <w:rsid w:val="00614627"/>
    <w:rsid w:val="006155BB"/>
    <w:rsid w:val="00623A7D"/>
    <w:rsid w:val="006419BA"/>
    <w:rsid w:val="00652E13"/>
    <w:rsid w:val="00667E3E"/>
    <w:rsid w:val="00670CFE"/>
    <w:rsid w:val="00676472"/>
    <w:rsid w:val="00676B50"/>
    <w:rsid w:val="0068111A"/>
    <w:rsid w:val="006B0048"/>
    <w:rsid w:val="006C3656"/>
    <w:rsid w:val="006D10A0"/>
    <w:rsid w:val="006D6AF3"/>
    <w:rsid w:val="006E620E"/>
    <w:rsid w:val="006E65B3"/>
    <w:rsid w:val="006F246F"/>
    <w:rsid w:val="0072112B"/>
    <w:rsid w:val="007305D2"/>
    <w:rsid w:val="00740BBC"/>
    <w:rsid w:val="00753EB7"/>
    <w:rsid w:val="007663F4"/>
    <w:rsid w:val="0078623C"/>
    <w:rsid w:val="00796095"/>
    <w:rsid w:val="007A221E"/>
    <w:rsid w:val="007A5ACB"/>
    <w:rsid w:val="007E0C71"/>
    <w:rsid w:val="007E7DCA"/>
    <w:rsid w:val="007F0455"/>
    <w:rsid w:val="007F2470"/>
    <w:rsid w:val="008014FE"/>
    <w:rsid w:val="0080267D"/>
    <w:rsid w:val="00805472"/>
    <w:rsid w:val="00807DCF"/>
    <w:rsid w:val="00826F58"/>
    <w:rsid w:val="00837420"/>
    <w:rsid w:val="008465C9"/>
    <w:rsid w:val="00873DD2"/>
    <w:rsid w:val="008853A7"/>
    <w:rsid w:val="00886D35"/>
    <w:rsid w:val="00894D06"/>
    <w:rsid w:val="008A0B04"/>
    <w:rsid w:val="008A743B"/>
    <w:rsid w:val="008A7DC8"/>
    <w:rsid w:val="008B1C00"/>
    <w:rsid w:val="008C785C"/>
    <w:rsid w:val="008D433E"/>
    <w:rsid w:val="008F7250"/>
    <w:rsid w:val="008F7D84"/>
    <w:rsid w:val="009144BA"/>
    <w:rsid w:val="00937EAA"/>
    <w:rsid w:val="0096032A"/>
    <w:rsid w:val="00973208"/>
    <w:rsid w:val="00996693"/>
    <w:rsid w:val="009B0192"/>
    <w:rsid w:val="009D1D97"/>
    <w:rsid w:val="009D209E"/>
    <w:rsid w:val="009D4DA3"/>
    <w:rsid w:val="009E22BA"/>
    <w:rsid w:val="009E42C0"/>
    <w:rsid w:val="009F4DCE"/>
    <w:rsid w:val="00A209AC"/>
    <w:rsid w:val="00A40A99"/>
    <w:rsid w:val="00A422FF"/>
    <w:rsid w:val="00A72BA0"/>
    <w:rsid w:val="00AA6A88"/>
    <w:rsid w:val="00AC792E"/>
    <w:rsid w:val="00AD57D7"/>
    <w:rsid w:val="00AD619B"/>
    <w:rsid w:val="00AE3BAF"/>
    <w:rsid w:val="00AF358D"/>
    <w:rsid w:val="00AF6C7C"/>
    <w:rsid w:val="00B073E1"/>
    <w:rsid w:val="00B07B3A"/>
    <w:rsid w:val="00B14EA1"/>
    <w:rsid w:val="00B15CDD"/>
    <w:rsid w:val="00B377AD"/>
    <w:rsid w:val="00B52A5A"/>
    <w:rsid w:val="00B72C04"/>
    <w:rsid w:val="00B81FAD"/>
    <w:rsid w:val="00B82672"/>
    <w:rsid w:val="00B91088"/>
    <w:rsid w:val="00BC0115"/>
    <w:rsid w:val="00BC308E"/>
    <w:rsid w:val="00BE694E"/>
    <w:rsid w:val="00C05EC3"/>
    <w:rsid w:val="00C23542"/>
    <w:rsid w:val="00C31FBF"/>
    <w:rsid w:val="00C33ACA"/>
    <w:rsid w:val="00C372F9"/>
    <w:rsid w:val="00C4529C"/>
    <w:rsid w:val="00C460E6"/>
    <w:rsid w:val="00C52B3E"/>
    <w:rsid w:val="00C56C22"/>
    <w:rsid w:val="00C65050"/>
    <w:rsid w:val="00C87D5A"/>
    <w:rsid w:val="00C95CF2"/>
    <w:rsid w:val="00CA102D"/>
    <w:rsid w:val="00CA4495"/>
    <w:rsid w:val="00CA6F80"/>
    <w:rsid w:val="00CB5799"/>
    <w:rsid w:val="00CB70B4"/>
    <w:rsid w:val="00CC0A6D"/>
    <w:rsid w:val="00CE039B"/>
    <w:rsid w:val="00CE512D"/>
    <w:rsid w:val="00CF058A"/>
    <w:rsid w:val="00D00274"/>
    <w:rsid w:val="00D00A86"/>
    <w:rsid w:val="00D063B3"/>
    <w:rsid w:val="00D10EBD"/>
    <w:rsid w:val="00D143D3"/>
    <w:rsid w:val="00D1542A"/>
    <w:rsid w:val="00D15980"/>
    <w:rsid w:val="00D15ED0"/>
    <w:rsid w:val="00D172F1"/>
    <w:rsid w:val="00D331C4"/>
    <w:rsid w:val="00D35329"/>
    <w:rsid w:val="00D61AAB"/>
    <w:rsid w:val="00D72B6B"/>
    <w:rsid w:val="00D735F3"/>
    <w:rsid w:val="00D8567F"/>
    <w:rsid w:val="00DA4C85"/>
    <w:rsid w:val="00DA6525"/>
    <w:rsid w:val="00DB56A3"/>
    <w:rsid w:val="00DC5A38"/>
    <w:rsid w:val="00DE266F"/>
    <w:rsid w:val="00DF0017"/>
    <w:rsid w:val="00E14767"/>
    <w:rsid w:val="00E410F0"/>
    <w:rsid w:val="00E500CE"/>
    <w:rsid w:val="00E52D8C"/>
    <w:rsid w:val="00E759B7"/>
    <w:rsid w:val="00E77CF7"/>
    <w:rsid w:val="00E866E8"/>
    <w:rsid w:val="00E95CF8"/>
    <w:rsid w:val="00EC7EC3"/>
    <w:rsid w:val="00EE2AB7"/>
    <w:rsid w:val="00F05039"/>
    <w:rsid w:val="00F06A11"/>
    <w:rsid w:val="00F071D1"/>
    <w:rsid w:val="00F13E36"/>
    <w:rsid w:val="00F30D49"/>
    <w:rsid w:val="00F56572"/>
    <w:rsid w:val="00F76D1E"/>
    <w:rsid w:val="00F77B4E"/>
    <w:rsid w:val="00FA226A"/>
    <w:rsid w:val="00FA2556"/>
    <w:rsid w:val="00FB65A4"/>
    <w:rsid w:val="00FC3812"/>
    <w:rsid w:val="00FD43BC"/>
    <w:rsid w:val="00FF2CCF"/>
    <w:rsid w:val="00FF4AA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11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4F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93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4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114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86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9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17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4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8522-D433-4C40-B32A-E9CCD5BB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84DF6324</Template>
  <TotalTime>12</TotalTime>
  <Pages>86</Pages>
  <Words>26730</Words>
  <Characters>152366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Надежда Серг. Баранова</cp:lastModifiedBy>
  <cp:revision>5</cp:revision>
  <cp:lastPrinted>2015-10-05T00:18:00Z</cp:lastPrinted>
  <dcterms:created xsi:type="dcterms:W3CDTF">2015-10-04T15:03:00Z</dcterms:created>
  <dcterms:modified xsi:type="dcterms:W3CDTF">2015-10-05T00:18:00Z</dcterms:modified>
</cp:coreProperties>
</file>