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501" w:rsidRPr="00F23EC2" w:rsidRDefault="00CF3501" w:rsidP="00CF3501">
      <w:pPr>
        <w:jc w:val="center"/>
        <w:rPr>
          <w:b/>
        </w:rPr>
      </w:pPr>
      <w:r w:rsidRPr="00F23EC2">
        <w:rPr>
          <w:b/>
        </w:rPr>
        <w:t>АННОТАЦИЯ</w:t>
      </w:r>
    </w:p>
    <w:p w:rsidR="0091615C" w:rsidRDefault="00D7529A" w:rsidP="00CF3501">
      <w:pPr>
        <w:jc w:val="center"/>
        <w:rPr>
          <w:b/>
        </w:rPr>
      </w:pPr>
      <w:r>
        <w:rPr>
          <w:b/>
        </w:rPr>
        <w:t>учебной дисциплины</w:t>
      </w:r>
      <w:r w:rsidR="009D6680" w:rsidRPr="001922E1">
        <w:rPr>
          <w:b/>
        </w:rPr>
        <w:t xml:space="preserve"> </w:t>
      </w:r>
      <w:r w:rsidR="00C46EB4" w:rsidRPr="00C46EB4">
        <w:rPr>
          <w:b/>
        </w:rPr>
        <w:t>Б</w:t>
      </w:r>
      <w:proofErr w:type="gramStart"/>
      <w:r w:rsidR="00C46EB4" w:rsidRPr="00C46EB4">
        <w:rPr>
          <w:b/>
        </w:rPr>
        <w:t>1</w:t>
      </w:r>
      <w:proofErr w:type="gramEnd"/>
      <w:r w:rsidR="00C46EB4" w:rsidRPr="00C46EB4">
        <w:rPr>
          <w:b/>
        </w:rPr>
        <w:t xml:space="preserve">.Б.10.3 </w:t>
      </w:r>
      <w:r w:rsidR="00CF3501" w:rsidRPr="001922E1">
        <w:rPr>
          <w:b/>
        </w:rPr>
        <w:t>«</w:t>
      </w:r>
      <w:r w:rsidR="0091615C">
        <w:rPr>
          <w:b/>
        </w:rPr>
        <w:t xml:space="preserve">Теория менеджмента: </w:t>
      </w:r>
    </w:p>
    <w:p w:rsidR="00CF3501" w:rsidRPr="001922E1" w:rsidRDefault="00C46EB4" w:rsidP="00CF3501">
      <w:pPr>
        <w:jc w:val="center"/>
        <w:rPr>
          <w:b/>
          <w:u w:val="single"/>
        </w:rPr>
      </w:pPr>
      <w:r>
        <w:rPr>
          <w:b/>
        </w:rPr>
        <w:t>Теория организации</w:t>
      </w:r>
      <w:r w:rsidR="00CF3501" w:rsidRPr="001922E1">
        <w:rPr>
          <w:b/>
        </w:rPr>
        <w:t>»</w:t>
      </w:r>
    </w:p>
    <w:p w:rsidR="007A3AEF" w:rsidRPr="00A90B86" w:rsidRDefault="007A3AEF" w:rsidP="007A3AEF">
      <w:pPr>
        <w:jc w:val="center"/>
      </w:pPr>
      <w:r>
        <w:t xml:space="preserve">Направление подготовки </w:t>
      </w:r>
      <w:r w:rsidRPr="00572716">
        <w:t>38.03.02</w:t>
      </w:r>
      <w:r>
        <w:t xml:space="preserve"> </w:t>
      </w:r>
      <w:r w:rsidRPr="00A90B86">
        <w:t>«Менеджмент»</w:t>
      </w:r>
    </w:p>
    <w:p w:rsidR="00B11A67" w:rsidRDefault="00B11A67" w:rsidP="00B11A67">
      <w:pPr>
        <w:jc w:val="center"/>
      </w:pPr>
      <w:r>
        <w:t>Профиль «</w:t>
      </w:r>
      <w:r w:rsidR="003750D6">
        <w:t>Менеджмент организации</w:t>
      </w:r>
      <w:r>
        <w:t>»</w:t>
      </w:r>
    </w:p>
    <w:p w:rsidR="00B11A67" w:rsidRDefault="00B11A67" w:rsidP="00B11A67">
      <w:pPr>
        <w:jc w:val="center"/>
      </w:pPr>
      <w:r>
        <w:t xml:space="preserve">Кафедра «Менеджмент, финансы и </w:t>
      </w:r>
      <w:proofErr w:type="gramStart"/>
      <w:r>
        <w:t>кредит</w:t>
      </w:r>
      <w:proofErr w:type="gramEnd"/>
      <w:r>
        <w:t xml:space="preserve"> и бухгалтерский учет»</w:t>
      </w:r>
    </w:p>
    <w:p w:rsidR="00CF3501" w:rsidRDefault="00CF3501" w:rsidP="00CF3501">
      <w:pPr>
        <w:widowControl w:val="0"/>
        <w:jc w:val="both"/>
        <w:rPr>
          <w:b/>
        </w:rPr>
      </w:pPr>
      <w:r>
        <w:rPr>
          <w:b/>
        </w:rPr>
        <w:t xml:space="preserve">Цель </w:t>
      </w:r>
      <w:r w:rsidRPr="00365AFB">
        <w:rPr>
          <w:b/>
        </w:rPr>
        <w:t>изучения дисциплины</w:t>
      </w:r>
      <w:r>
        <w:rPr>
          <w:b/>
        </w:rPr>
        <w:t>:</w:t>
      </w:r>
    </w:p>
    <w:p w:rsidR="00C46EB4" w:rsidRPr="00C46EB4" w:rsidRDefault="00C46EB4" w:rsidP="00C46EB4">
      <w:pPr>
        <w:pStyle w:val="a4"/>
        <w:widowControl w:val="0"/>
        <w:numPr>
          <w:ilvl w:val="0"/>
          <w:numId w:val="11"/>
        </w:numPr>
        <w:jc w:val="both"/>
        <w:rPr>
          <w:b/>
        </w:rPr>
      </w:pPr>
      <w:r w:rsidRPr="00C46EB4">
        <w:rPr>
          <w:color w:val="000000"/>
        </w:rPr>
        <w:t xml:space="preserve">научить </w:t>
      </w:r>
      <w:r>
        <w:rPr>
          <w:color w:val="000000"/>
        </w:rPr>
        <w:t>студентов</w:t>
      </w:r>
      <w:r w:rsidRPr="00C46EB4">
        <w:rPr>
          <w:color w:val="000000"/>
        </w:rPr>
        <w:t xml:space="preserve"> применять методы научной организации труда и организационного проектирования, </w:t>
      </w:r>
    </w:p>
    <w:p w:rsidR="00CF65B4" w:rsidRPr="00C46EB4" w:rsidRDefault="00C46EB4" w:rsidP="00C46EB4">
      <w:pPr>
        <w:pStyle w:val="a4"/>
        <w:widowControl w:val="0"/>
        <w:numPr>
          <w:ilvl w:val="0"/>
          <w:numId w:val="11"/>
        </w:numPr>
        <w:jc w:val="both"/>
        <w:rPr>
          <w:b/>
        </w:rPr>
      </w:pPr>
      <w:r w:rsidRPr="00C46EB4">
        <w:rPr>
          <w:color w:val="000000"/>
        </w:rPr>
        <w:t>владеть методами прогнозирования развития социально-экономических и организационных процессов в объектах управления и оценки их состояния.</w:t>
      </w:r>
    </w:p>
    <w:p w:rsidR="00CF3501" w:rsidRDefault="00CF3501" w:rsidP="00CF3501">
      <w:pPr>
        <w:widowControl w:val="0"/>
        <w:jc w:val="both"/>
        <w:rPr>
          <w:b/>
        </w:rPr>
      </w:pPr>
      <w:r>
        <w:rPr>
          <w:b/>
        </w:rPr>
        <w:t>Задачи изучения дисциплины:</w:t>
      </w:r>
    </w:p>
    <w:p w:rsidR="00866D8D" w:rsidRDefault="00866D8D" w:rsidP="00A90B86">
      <w:pPr>
        <w:pStyle w:val="3"/>
        <w:numPr>
          <w:ilvl w:val="1"/>
          <w:numId w:val="1"/>
        </w:numPr>
        <w:spacing w:after="0" w:line="240" w:lineRule="auto"/>
        <w:ind w:left="851" w:hanging="436"/>
        <w:rPr>
          <w:rFonts w:ascii="Times New Roman" w:hAnsi="Times New Roman"/>
          <w:sz w:val="24"/>
          <w:szCs w:val="24"/>
        </w:rPr>
      </w:pPr>
      <w:r w:rsidRPr="00866D8D">
        <w:rPr>
          <w:rFonts w:ascii="Times New Roman" w:hAnsi="Times New Roman"/>
          <w:sz w:val="24"/>
          <w:szCs w:val="24"/>
        </w:rPr>
        <w:t>ознакомление студентов с основами управления организацией как сложной с</w:t>
      </w:r>
      <w:r>
        <w:rPr>
          <w:rFonts w:ascii="Times New Roman" w:hAnsi="Times New Roman"/>
          <w:sz w:val="24"/>
          <w:szCs w:val="24"/>
        </w:rPr>
        <w:t>оциально-экономической системой;</w:t>
      </w:r>
    </w:p>
    <w:p w:rsidR="00EA5517" w:rsidRDefault="00866D8D" w:rsidP="00EA5517">
      <w:pPr>
        <w:pStyle w:val="3"/>
        <w:numPr>
          <w:ilvl w:val="1"/>
          <w:numId w:val="1"/>
        </w:numPr>
        <w:spacing w:after="0" w:line="240" w:lineRule="auto"/>
        <w:ind w:left="851" w:hanging="436"/>
        <w:rPr>
          <w:rFonts w:ascii="Times New Roman" w:hAnsi="Times New Roman"/>
          <w:sz w:val="24"/>
          <w:szCs w:val="24"/>
        </w:rPr>
      </w:pPr>
      <w:r w:rsidRPr="00866D8D">
        <w:rPr>
          <w:rFonts w:ascii="Times New Roman" w:hAnsi="Times New Roman"/>
          <w:sz w:val="24"/>
          <w:szCs w:val="24"/>
        </w:rPr>
        <w:t xml:space="preserve"> обзор развития управленческой мысли и теоретических положений со</w:t>
      </w:r>
      <w:r>
        <w:rPr>
          <w:rFonts w:ascii="Times New Roman" w:hAnsi="Times New Roman"/>
          <w:sz w:val="24"/>
          <w:szCs w:val="24"/>
        </w:rPr>
        <w:t>временной концепции менеджмента;</w:t>
      </w:r>
    </w:p>
    <w:p w:rsidR="00CF3501" w:rsidRPr="00EA5517" w:rsidRDefault="00866D8D" w:rsidP="00EA5517">
      <w:pPr>
        <w:pStyle w:val="3"/>
        <w:numPr>
          <w:ilvl w:val="1"/>
          <w:numId w:val="1"/>
        </w:numPr>
        <w:spacing w:after="0" w:line="240" w:lineRule="auto"/>
        <w:ind w:left="851" w:hanging="436"/>
        <w:rPr>
          <w:rFonts w:ascii="Times New Roman" w:hAnsi="Times New Roman"/>
          <w:sz w:val="24"/>
          <w:szCs w:val="24"/>
        </w:rPr>
      </w:pPr>
      <w:r w:rsidRPr="00EA5517">
        <w:rPr>
          <w:rFonts w:ascii="Times New Roman" w:hAnsi="Times New Roman"/>
          <w:sz w:val="24"/>
          <w:szCs w:val="24"/>
        </w:rPr>
        <w:t>формирование у студентов научного представления об управлении, имеющего конкретное практическое значение и определяющего профессионализм деятельности современного менеджера;</w:t>
      </w:r>
    </w:p>
    <w:p w:rsidR="00CF3501" w:rsidRPr="00866D8D" w:rsidRDefault="00CF3501" w:rsidP="00A90B86">
      <w:pPr>
        <w:pStyle w:val="a4"/>
        <w:widowControl w:val="0"/>
        <w:numPr>
          <w:ilvl w:val="1"/>
          <w:numId w:val="1"/>
        </w:numPr>
        <w:ind w:left="851" w:hanging="436"/>
        <w:jc w:val="both"/>
        <w:rPr>
          <w:b/>
        </w:rPr>
      </w:pPr>
      <w:r w:rsidRPr="003D721F">
        <w:t xml:space="preserve">развитие культуры мышления (способность к обобщению, </w:t>
      </w:r>
      <w:r>
        <w:t>анализу, восприятию информации).</w:t>
      </w:r>
    </w:p>
    <w:p w:rsidR="00866D8D" w:rsidRPr="00CC6697" w:rsidRDefault="00866D8D" w:rsidP="00EA5517">
      <w:pPr>
        <w:pStyle w:val="a4"/>
        <w:widowControl w:val="0"/>
        <w:ind w:left="851"/>
        <w:jc w:val="both"/>
        <w:rPr>
          <w:b/>
        </w:rPr>
      </w:pPr>
    </w:p>
    <w:p w:rsidR="00CF3501" w:rsidRDefault="00CF3501" w:rsidP="00CF3501">
      <w:pPr>
        <w:widowControl w:val="0"/>
        <w:jc w:val="both"/>
        <w:rPr>
          <w:rStyle w:val="a3"/>
        </w:rPr>
      </w:pPr>
      <w:r w:rsidRPr="00365AFB">
        <w:rPr>
          <w:b/>
        </w:rPr>
        <w:t>Место дисциплины в структуре ООП</w:t>
      </w:r>
      <w:r>
        <w:rPr>
          <w:b/>
        </w:rPr>
        <w:t>:</w:t>
      </w:r>
    </w:p>
    <w:p w:rsidR="00CF3501" w:rsidRDefault="00CF3501" w:rsidP="00CF3501">
      <w:pPr>
        <w:ind w:left="708"/>
      </w:pPr>
      <w:r>
        <w:t xml:space="preserve">дисциплина реализуется в рамках </w:t>
      </w:r>
      <w:r w:rsidRPr="00CC6697">
        <w:t>базовой</w:t>
      </w:r>
      <w:r>
        <w:t xml:space="preserve"> части</w:t>
      </w:r>
      <w:r w:rsidR="00F0053D">
        <w:t xml:space="preserve"> </w:t>
      </w:r>
      <w:r w:rsidR="00C46EB4">
        <w:t>ООП</w:t>
      </w:r>
      <w:r>
        <w:t xml:space="preserve">; изучается на </w:t>
      </w:r>
      <w:r w:rsidR="00F0053D">
        <w:t>1</w:t>
      </w:r>
      <w:r>
        <w:t xml:space="preserve"> курсе в</w:t>
      </w:r>
      <w:r w:rsidR="00C46EB4">
        <w:t>о</w:t>
      </w:r>
      <w:r>
        <w:t xml:space="preserve"> </w:t>
      </w:r>
      <w:r w:rsidR="00C46EB4">
        <w:t>2</w:t>
      </w:r>
      <w:r w:rsidR="00F0053D">
        <w:t>семестр</w:t>
      </w:r>
      <w:r w:rsidR="003750D6">
        <w:t>е</w:t>
      </w:r>
      <w:r>
        <w:t>.</w:t>
      </w:r>
    </w:p>
    <w:p w:rsidR="00C46EB4" w:rsidRDefault="00C46EB4" w:rsidP="00CF3501">
      <w:pPr>
        <w:ind w:left="708"/>
      </w:pPr>
      <w:r>
        <w:t xml:space="preserve">Код дисциплины </w:t>
      </w:r>
      <w:r w:rsidRPr="00C46EB4">
        <w:rPr>
          <w:b/>
        </w:rPr>
        <w:t>Б</w:t>
      </w:r>
      <w:proofErr w:type="gramStart"/>
      <w:r w:rsidRPr="00C46EB4">
        <w:rPr>
          <w:b/>
        </w:rPr>
        <w:t>1</w:t>
      </w:r>
      <w:proofErr w:type="gramEnd"/>
      <w:r w:rsidRPr="00C46EB4">
        <w:rPr>
          <w:b/>
        </w:rPr>
        <w:t>.Б.10.3</w:t>
      </w:r>
    </w:p>
    <w:p w:rsidR="00F0053D" w:rsidRDefault="00F0053D" w:rsidP="00CF3501">
      <w:pPr>
        <w:ind w:left="708"/>
        <w:rPr>
          <w:rStyle w:val="a3"/>
        </w:rPr>
      </w:pPr>
    </w:p>
    <w:p w:rsidR="00CF3501" w:rsidRDefault="00CF3501" w:rsidP="00CF3501">
      <w:pPr>
        <w:widowControl w:val="0"/>
        <w:jc w:val="both"/>
        <w:rPr>
          <w:rStyle w:val="a3"/>
        </w:rPr>
      </w:pPr>
      <w:r w:rsidRPr="00DD4920">
        <w:rPr>
          <w:b/>
          <w:spacing w:val="-6"/>
        </w:rPr>
        <w:t>Общая трудоемкость дисциплины</w:t>
      </w:r>
      <w:r>
        <w:rPr>
          <w:b/>
          <w:spacing w:val="-6"/>
        </w:rPr>
        <w:t>:</w:t>
      </w:r>
    </w:p>
    <w:p w:rsidR="00CF3501" w:rsidRDefault="00C46EB4" w:rsidP="00CF3501">
      <w:pPr>
        <w:widowControl w:val="0"/>
        <w:ind w:left="708"/>
        <w:jc w:val="both"/>
        <w:rPr>
          <w:spacing w:val="-10"/>
        </w:rPr>
      </w:pPr>
      <w:r>
        <w:t>5</w:t>
      </w:r>
      <w:r w:rsidR="00CF3501" w:rsidRPr="003E2601">
        <w:t xml:space="preserve"> </w:t>
      </w:r>
      <w:r w:rsidR="00CF3501" w:rsidRPr="003E2601">
        <w:rPr>
          <w:spacing w:val="-6"/>
        </w:rPr>
        <w:t>зачетных единиц</w:t>
      </w:r>
      <w:r w:rsidR="00CF3501">
        <w:rPr>
          <w:spacing w:val="-6"/>
        </w:rPr>
        <w:t>ы</w:t>
      </w:r>
      <w:r w:rsidR="00CF3501" w:rsidRPr="003E2601">
        <w:rPr>
          <w:spacing w:val="-6"/>
        </w:rPr>
        <w:t>,</w:t>
      </w:r>
      <w:r w:rsidR="00CF3501" w:rsidRPr="003E2601">
        <w:t xml:space="preserve"> </w:t>
      </w:r>
      <w:r w:rsidR="003750D6">
        <w:t>1</w:t>
      </w:r>
      <w:r>
        <w:t>80</w:t>
      </w:r>
      <w:r w:rsidR="00CF3501" w:rsidRPr="003E2601">
        <w:t xml:space="preserve"> академических </w:t>
      </w:r>
      <w:r w:rsidR="00CF3501">
        <w:rPr>
          <w:spacing w:val="-10"/>
        </w:rPr>
        <w:t>часов.</w:t>
      </w:r>
    </w:p>
    <w:p w:rsidR="00F0053D" w:rsidRDefault="00F0053D" w:rsidP="00CF3501">
      <w:pPr>
        <w:widowControl w:val="0"/>
        <w:ind w:left="708"/>
        <w:jc w:val="both"/>
        <w:rPr>
          <w:rStyle w:val="a3"/>
        </w:rPr>
      </w:pPr>
    </w:p>
    <w:p w:rsidR="00CF3501" w:rsidRDefault="00CF3501" w:rsidP="00CF3501">
      <w:pPr>
        <w:widowControl w:val="0"/>
        <w:jc w:val="both"/>
        <w:rPr>
          <w:rStyle w:val="a3"/>
        </w:rPr>
      </w:pPr>
      <w:r w:rsidRPr="00365AFB">
        <w:rPr>
          <w:b/>
        </w:rPr>
        <w:t>Компетенции, формируемые в результате освоения учебной дисциплины</w:t>
      </w:r>
      <w:r>
        <w:rPr>
          <w:b/>
        </w:rPr>
        <w:t>:</w:t>
      </w:r>
    </w:p>
    <w:p w:rsidR="00CF3501" w:rsidRPr="0014096E" w:rsidRDefault="0014096E" w:rsidP="00CF3501">
      <w:pPr>
        <w:pStyle w:val="11"/>
        <w:shd w:val="clear" w:color="auto" w:fill="auto"/>
        <w:spacing w:after="24" w:line="230" w:lineRule="exact"/>
        <w:ind w:firstLine="708"/>
        <w:jc w:val="both"/>
        <w:rPr>
          <w:i/>
          <w:sz w:val="24"/>
          <w:szCs w:val="24"/>
        </w:rPr>
      </w:pPr>
      <w:r>
        <w:rPr>
          <w:rStyle w:val="a3"/>
          <w:sz w:val="24"/>
          <w:szCs w:val="24"/>
        </w:rPr>
        <w:t>ОК-</w:t>
      </w:r>
      <w:r w:rsidR="00853A60">
        <w:rPr>
          <w:rStyle w:val="a3"/>
          <w:sz w:val="24"/>
          <w:szCs w:val="24"/>
        </w:rPr>
        <w:t>3</w:t>
      </w:r>
      <w:bookmarkStart w:id="0" w:name="_GoBack"/>
      <w:bookmarkEnd w:id="0"/>
      <w:r w:rsidR="00CF3501">
        <w:rPr>
          <w:rStyle w:val="a3"/>
        </w:rPr>
        <w:t xml:space="preserve"> - </w:t>
      </w:r>
      <w:r w:rsidR="00CF3501" w:rsidRPr="001F6711">
        <w:rPr>
          <w:color w:val="000000"/>
        </w:rPr>
        <w:t xml:space="preserve"> </w:t>
      </w:r>
      <w:r w:rsidR="00C46EB4" w:rsidRPr="00C46EB4">
        <w:rPr>
          <w:rStyle w:val="FontStyle138"/>
          <w:rFonts w:eastAsiaTheme="minorEastAsia"/>
          <w:i w:val="0"/>
          <w:sz w:val="24"/>
          <w:szCs w:val="24"/>
        </w:rPr>
        <w:t>способность использовать основы экономических знаний в различных сферах деятельности</w:t>
      </w:r>
      <w:r>
        <w:rPr>
          <w:rStyle w:val="FontStyle138"/>
          <w:rFonts w:eastAsiaTheme="minorEastAsia"/>
          <w:i w:val="0"/>
          <w:sz w:val="24"/>
          <w:szCs w:val="24"/>
        </w:rPr>
        <w:t>;</w:t>
      </w:r>
    </w:p>
    <w:p w:rsidR="00C46EB4" w:rsidRDefault="0014096E" w:rsidP="00C46EB4">
      <w:pPr>
        <w:widowControl w:val="0"/>
        <w:ind w:left="708"/>
        <w:jc w:val="both"/>
        <w:rPr>
          <w:rStyle w:val="FontStyle138"/>
          <w:rFonts w:eastAsiaTheme="minorEastAsia"/>
          <w:i w:val="0"/>
        </w:rPr>
      </w:pPr>
      <w:r>
        <w:rPr>
          <w:rStyle w:val="a3"/>
        </w:rPr>
        <w:t>О</w:t>
      </w:r>
      <w:r w:rsidR="00C46EB4">
        <w:rPr>
          <w:rStyle w:val="a3"/>
        </w:rPr>
        <w:t>П</w:t>
      </w:r>
      <w:r>
        <w:rPr>
          <w:rStyle w:val="a3"/>
        </w:rPr>
        <w:t>К</w:t>
      </w:r>
      <w:r w:rsidR="00CF3501" w:rsidRPr="00F0053D">
        <w:rPr>
          <w:rStyle w:val="a3"/>
        </w:rPr>
        <w:t>-</w:t>
      </w:r>
      <w:r w:rsidR="00C46EB4">
        <w:rPr>
          <w:rStyle w:val="a3"/>
        </w:rPr>
        <w:t>3</w:t>
      </w:r>
      <w:r w:rsidR="00CF3501" w:rsidRPr="00F0053D">
        <w:rPr>
          <w:rStyle w:val="a3"/>
          <w:b w:val="0"/>
        </w:rPr>
        <w:t xml:space="preserve"> - </w:t>
      </w:r>
      <w:r w:rsidR="00C46EB4" w:rsidRPr="00C46EB4">
        <w:rPr>
          <w:rStyle w:val="FontStyle138"/>
          <w:rFonts w:eastAsiaTheme="minorEastAsia"/>
          <w:i w:val="0"/>
        </w:rPr>
        <w:t>способность проектировать организационные структуры, участвовать в разработке стратегий управления человеческими ресурсами организаций, планировать и осуществлять мероприятия, распределять и делегировать полномочия с учетом личной ответственности за осуществляемые мероприятия</w:t>
      </w:r>
      <w:r w:rsidR="00C46EB4">
        <w:rPr>
          <w:rStyle w:val="FontStyle138"/>
          <w:rFonts w:eastAsiaTheme="minorEastAsia"/>
          <w:i w:val="0"/>
        </w:rPr>
        <w:t>.</w:t>
      </w:r>
    </w:p>
    <w:p w:rsidR="00C46EB4" w:rsidRDefault="00C46EB4" w:rsidP="00C46EB4">
      <w:pPr>
        <w:widowControl w:val="0"/>
        <w:ind w:left="708"/>
        <w:jc w:val="both"/>
        <w:rPr>
          <w:b/>
        </w:rPr>
      </w:pPr>
    </w:p>
    <w:p w:rsidR="00CF3501" w:rsidRDefault="00CF3501" w:rsidP="00C46EB4">
      <w:pPr>
        <w:widowControl w:val="0"/>
        <w:ind w:left="708" w:hanging="708"/>
        <w:jc w:val="both"/>
        <w:rPr>
          <w:b/>
        </w:rPr>
      </w:pPr>
      <w:r w:rsidRPr="00365AFB">
        <w:rPr>
          <w:b/>
        </w:rPr>
        <w:t>Знания, умения и навыки, получаемые в процессе изучения дисциплины</w:t>
      </w:r>
      <w:r>
        <w:rPr>
          <w:b/>
        </w:rPr>
        <w:t>:</w:t>
      </w:r>
    </w:p>
    <w:p w:rsidR="00CF3501" w:rsidRDefault="00CF3501" w:rsidP="00CF3501">
      <w:pPr>
        <w:ind w:left="708"/>
      </w:pPr>
      <w:r w:rsidRPr="00CC6697">
        <w:rPr>
          <w:b/>
        </w:rPr>
        <w:t>знать</w:t>
      </w:r>
      <w:r w:rsidRPr="00CC6697">
        <w:t>:</w:t>
      </w:r>
    </w:p>
    <w:p w:rsidR="00C46EB4" w:rsidRPr="00C417B4" w:rsidRDefault="00C46EB4" w:rsidP="00C417B4">
      <w:pPr>
        <w:pStyle w:val="a4"/>
        <w:widowControl w:val="0"/>
        <w:numPr>
          <w:ilvl w:val="0"/>
          <w:numId w:val="15"/>
        </w:numPr>
        <w:autoSpaceDE w:val="0"/>
        <w:autoSpaceDN w:val="0"/>
        <w:adjustRightInd w:val="0"/>
        <w:ind w:left="851" w:hanging="142"/>
        <w:jc w:val="both"/>
        <w:rPr>
          <w:bCs/>
        </w:rPr>
      </w:pPr>
      <w:r w:rsidRPr="00C417B4">
        <w:rPr>
          <w:bCs/>
        </w:rPr>
        <w:t xml:space="preserve">основные закономерности формирования и развития организаций; законы организаций; стадии развития организация; организационно-правовые формы осуществления предпринимательской и иной деятельности юридических лиц в Российской Федерации; </w:t>
      </w:r>
    </w:p>
    <w:p w:rsidR="00C46EB4" w:rsidRPr="00C46EB4" w:rsidRDefault="00C46EB4" w:rsidP="00C417B4">
      <w:pPr>
        <w:pStyle w:val="a4"/>
        <w:widowControl w:val="0"/>
        <w:numPr>
          <w:ilvl w:val="0"/>
          <w:numId w:val="15"/>
        </w:numPr>
        <w:autoSpaceDE w:val="0"/>
        <w:autoSpaceDN w:val="0"/>
        <w:adjustRightInd w:val="0"/>
        <w:ind w:left="851" w:hanging="142"/>
        <w:jc w:val="both"/>
      </w:pPr>
      <w:r w:rsidRPr="00C417B4">
        <w:rPr>
          <w:bCs/>
        </w:rPr>
        <w:t>основные этапы и особенности анализа и проектирования организаций;</w:t>
      </w:r>
    </w:p>
    <w:p w:rsidR="00C46EB4" w:rsidRPr="00C46EB4" w:rsidRDefault="00C46EB4" w:rsidP="00C417B4">
      <w:pPr>
        <w:pStyle w:val="Style97"/>
        <w:widowControl/>
        <w:numPr>
          <w:ilvl w:val="0"/>
          <w:numId w:val="15"/>
        </w:numPr>
        <w:spacing w:line="240" w:lineRule="auto"/>
        <w:ind w:left="851" w:hanging="142"/>
        <w:rPr>
          <w:rStyle w:val="FontStyle138"/>
          <w:rFonts w:eastAsiaTheme="minorEastAsia"/>
          <w:i w:val="0"/>
          <w:sz w:val="24"/>
          <w:szCs w:val="24"/>
        </w:rPr>
      </w:pPr>
      <w:r>
        <w:rPr>
          <w:rStyle w:val="FontStyle138"/>
          <w:rFonts w:eastAsiaTheme="minorEastAsia"/>
          <w:i w:val="0"/>
          <w:sz w:val="24"/>
          <w:szCs w:val="24"/>
        </w:rPr>
        <w:t>к</w:t>
      </w:r>
      <w:r w:rsidRPr="00C46EB4">
        <w:rPr>
          <w:rStyle w:val="FontStyle138"/>
          <w:rFonts w:eastAsiaTheme="minorEastAsia"/>
          <w:i w:val="0"/>
          <w:sz w:val="24"/>
          <w:szCs w:val="24"/>
        </w:rPr>
        <w:t>лассы и типы организационных структ</w:t>
      </w:r>
      <w:r>
        <w:rPr>
          <w:rStyle w:val="FontStyle138"/>
          <w:rFonts w:eastAsiaTheme="minorEastAsia"/>
          <w:i w:val="0"/>
          <w:sz w:val="24"/>
          <w:szCs w:val="24"/>
        </w:rPr>
        <w:t>ур, их сильные и слабые стороны;</w:t>
      </w:r>
    </w:p>
    <w:p w:rsidR="00C46EB4" w:rsidRDefault="00C46EB4" w:rsidP="00C417B4">
      <w:pPr>
        <w:pStyle w:val="Style97"/>
        <w:widowControl/>
        <w:numPr>
          <w:ilvl w:val="0"/>
          <w:numId w:val="15"/>
        </w:numPr>
        <w:spacing w:line="240" w:lineRule="auto"/>
        <w:ind w:left="851" w:hanging="142"/>
        <w:rPr>
          <w:rStyle w:val="FontStyle138"/>
          <w:rFonts w:eastAsiaTheme="minorEastAsia"/>
          <w:i w:val="0"/>
          <w:sz w:val="24"/>
          <w:szCs w:val="24"/>
        </w:rPr>
      </w:pPr>
      <w:r>
        <w:rPr>
          <w:rStyle w:val="FontStyle138"/>
          <w:rFonts w:eastAsiaTheme="minorEastAsia"/>
          <w:i w:val="0"/>
          <w:sz w:val="24"/>
          <w:szCs w:val="24"/>
        </w:rPr>
        <w:t>м</w:t>
      </w:r>
      <w:r w:rsidRPr="00C46EB4">
        <w:rPr>
          <w:rStyle w:val="FontStyle138"/>
          <w:rFonts w:eastAsiaTheme="minorEastAsia"/>
          <w:i w:val="0"/>
          <w:sz w:val="24"/>
          <w:szCs w:val="24"/>
        </w:rPr>
        <w:t>етоды диагностики и построения организационных структур</w:t>
      </w:r>
      <w:r w:rsidR="00C417B4">
        <w:rPr>
          <w:rStyle w:val="FontStyle138"/>
          <w:rFonts w:eastAsiaTheme="minorEastAsia"/>
          <w:i w:val="0"/>
          <w:sz w:val="24"/>
          <w:szCs w:val="24"/>
        </w:rPr>
        <w:t>;</w:t>
      </w:r>
    </w:p>
    <w:p w:rsidR="00C46EB4" w:rsidRDefault="00C46EB4" w:rsidP="00C417B4">
      <w:pPr>
        <w:pStyle w:val="Style97"/>
        <w:widowControl/>
        <w:numPr>
          <w:ilvl w:val="0"/>
          <w:numId w:val="15"/>
        </w:numPr>
        <w:spacing w:line="240" w:lineRule="auto"/>
        <w:ind w:left="851" w:hanging="142"/>
        <w:rPr>
          <w:rStyle w:val="FontStyle138"/>
          <w:rFonts w:eastAsiaTheme="minorEastAsia"/>
          <w:i w:val="0"/>
          <w:sz w:val="24"/>
          <w:szCs w:val="24"/>
        </w:rPr>
      </w:pPr>
      <w:r>
        <w:rPr>
          <w:rStyle w:val="FontStyle138"/>
          <w:rFonts w:eastAsiaTheme="minorEastAsia"/>
          <w:i w:val="0"/>
          <w:sz w:val="24"/>
          <w:szCs w:val="24"/>
        </w:rPr>
        <w:t>п</w:t>
      </w:r>
      <w:r w:rsidRPr="00C46EB4">
        <w:rPr>
          <w:rStyle w:val="FontStyle138"/>
          <w:rFonts w:eastAsiaTheme="minorEastAsia"/>
          <w:i w:val="0"/>
          <w:sz w:val="24"/>
          <w:szCs w:val="24"/>
        </w:rPr>
        <w:t>ризнаки оптимальности организационной структуры</w:t>
      </w:r>
      <w:r w:rsidR="00C417B4">
        <w:rPr>
          <w:rStyle w:val="FontStyle138"/>
          <w:rFonts w:eastAsiaTheme="minorEastAsia"/>
          <w:i w:val="0"/>
          <w:sz w:val="24"/>
          <w:szCs w:val="24"/>
        </w:rPr>
        <w:t>;</w:t>
      </w:r>
    </w:p>
    <w:p w:rsidR="00C46EB4" w:rsidRPr="00C46EB4" w:rsidRDefault="00C46EB4" w:rsidP="00C417B4">
      <w:pPr>
        <w:pStyle w:val="Style97"/>
        <w:widowControl/>
        <w:numPr>
          <w:ilvl w:val="0"/>
          <w:numId w:val="15"/>
        </w:numPr>
        <w:spacing w:line="240" w:lineRule="auto"/>
        <w:ind w:left="851" w:hanging="142"/>
        <w:rPr>
          <w:rFonts w:eastAsiaTheme="minorEastAsia"/>
          <w:iCs/>
        </w:rPr>
      </w:pPr>
      <w:r>
        <w:rPr>
          <w:rStyle w:val="FontStyle138"/>
          <w:rFonts w:eastAsiaTheme="minorEastAsia"/>
          <w:i w:val="0"/>
          <w:sz w:val="24"/>
          <w:szCs w:val="24"/>
        </w:rPr>
        <w:t>з</w:t>
      </w:r>
      <w:r w:rsidRPr="00C46EB4">
        <w:rPr>
          <w:rStyle w:val="FontStyle138"/>
          <w:rFonts w:eastAsiaTheme="minorEastAsia"/>
          <w:i w:val="0"/>
          <w:sz w:val="24"/>
          <w:szCs w:val="24"/>
        </w:rPr>
        <w:t>аконы организации</w:t>
      </w:r>
      <w:r>
        <w:rPr>
          <w:rStyle w:val="FontStyle138"/>
          <w:rFonts w:eastAsiaTheme="minorEastAsia"/>
          <w:sz w:val="28"/>
          <w:szCs w:val="28"/>
        </w:rPr>
        <w:t>.</w:t>
      </w:r>
    </w:p>
    <w:p w:rsidR="00CF3501" w:rsidRDefault="00CF3501" w:rsidP="00CF3501">
      <w:pPr>
        <w:pStyle w:val="11"/>
        <w:shd w:val="clear" w:color="auto" w:fill="auto"/>
        <w:tabs>
          <w:tab w:val="left" w:pos="162"/>
        </w:tabs>
        <w:spacing w:after="0" w:line="274" w:lineRule="exact"/>
        <w:ind w:left="20" w:firstLine="0"/>
        <w:jc w:val="both"/>
      </w:pPr>
    </w:p>
    <w:p w:rsidR="00C417B4" w:rsidRDefault="00C417B4" w:rsidP="00CF3501">
      <w:pPr>
        <w:ind w:left="708"/>
        <w:rPr>
          <w:b/>
        </w:rPr>
      </w:pPr>
    </w:p>
    <w:p w:rsidR="00C417B4" w:rsidRDefault="00C417B4" w:rsidP="00CF3501">
      <w:pPr>
        <w:ind w:left="708"/>
        <w:rPr>
          <w:b/>
        </w:rPr>
      </w:pPr>
    </w:p>
    <w:p w:rsidR="00CF3501" w:rsidRDefault="00CF3501" w:rsidP="00CF3501">
      <w:pPr>
        <w:ind w:left="708"/>
      </w:pPr>
      <w:r w:rsidRPr="00CC6697">
        <w:rPr>
          <w:b/>
        </w:rPr>
        <w:lastRenderedPageBreak/>
        <w:t>уметь</w:t>
      </w:r>
      <w:r w:rsidRPr="00CC6697">
        <w:t>:</w:t>
      </w:r>
    </w:p>
    <w:p w:rsidR="00C417B4" w:rsidRPr="00C417B4" w:rsidRDefault="00C417B4" w:rsidP="00C417B4">
      <w:pPr>
        <w:pStyle w:val="Style97"/>
        <w:widowControl/>
        <w:numPr>
          <w:ilvl w:val="0"/>
          <w:numId w:val="9"/>
        </w:numPr>
        <w:spacing w:line="240" w:lineRule="auto"/>
      </w:pPr>
      <w:r w:rsidRPr="00C417B4">
        <w:t>применять базовые знания для анализа  особенностей развития конкретной организации;</w:t>
      </w:r>
    </w:p>
    <w:p w:rsidR="00C417B4" w:rsidRPr="00C417B4" w:rsidRDefault="00C417B4" w:rsidP="00C417B4">
      <w:pPr>
        <w:pStyle w:val="Style97"/>
        <w:widowControl/>
        <w:numPr>
          <w:ilvl w:val="0"/>
          <w:numId w:val="9"/>
        </w:numPr>
        <w:spacing w:line="240" w:lineRule="auto"/>
      </w:pPr>
      <w:r w:rsidRPr="00C417B4">
        <w:t>уметь применять законы, регулирующих деятельность организаций в Российской Федерации;</w:t>
      </w:r>
    </w:p>
    <w:p w:rsidR="00C417B4" w:rsidRPr="00C417B4" w:rsidRDefault="00C417B4" w:rsidP="00C417B4">
      <w:pPr>
        <w:pStyle w:val="Style97"/>
        <w:widowControl/>
        <w:numPr>
          <w:ilvl w:val="0"/>
          <w:numId w:val="9"/>
        </w:numPr>
        <w:spacing w:line="240" w:lineRule="auto"/>
      </w:pPr>
      <w:r w:rsidRPr="00C417B4">
        <w:t>выделять факторы, влияющие на особенности формирования и развития организаций;</w:t>
      </w:r>
    </w:p>
    <w:p w:rsidR="00866D8D" w:rsidRPr="00C417B4" w:rsidRDefault="00C417B4" w:rsidP="00866D8D">
      <w:pPr>
        <w:pStyle w:val="a4"/>
        <w:numPr>
          <w:ilvl w:val="0"/>
          <w:numId w:val="9"/>
        </w:numPr>
        <w:jc w:val="both"/>
      </w:pPr>
      <w:r w:rsidRPr="00C417B4">
        <w:rPr>
          <w:rStyle w:val="FontStyle138"/>
          <w:rFonts w:eastAsiaTheme="minorEastAsia"/>
          <w:i w:val="0"/>
          <w:sz w:val="24"/>
          <w:szCs w:val="24"/>
        </w:rPr>
        <w:t>о</w:t>
      </w:r>
      <w:r w:rsidRPr="00C417B4">
        <w:t>пределять, характеризовать и анализировать организационную структуру</w:t>
      </w:r>
      <w:r w:rsidR="00866D8D" w:rsidRPr="00C417B4">
        <w:t>;</w:t>
      </w:r>
    </w:p>
    <w:p w:rsidR="00CF3501" w:rsidRDefault="00CF3501" w:rsidP="00F0053D">
      <w:pPr>
        <w:ind w:hanging="142"/>
        <w:rPr>
          <w:color w:val="000000"/>
        </w:rPr>
      </w:pPr>
    </w:p>
    <w:p w:rsidR="00CF3501" w:rsidRDefault="00CF3501" w:rsidP="00F0053D">
      <w:pPr>
        <w:ind w:left="708" w:hanging="142"/>
      </w:pPr>
      <w:r w:rsidRPr="00CC6697">
        <w:rPr>
          <w:b/>
        </w:rPr>
        <w:t>владеть</w:t>
      </w:r>
      <w:r w:rsidRPr="00CC6697">
        <w:t>:</w:t>
      </w:r>
    </w:p>
    <w:p w:rsidR="00C417B4" w:rsidRPr="00C417B4" w:rsidRDefault="00C417B4" w:rsidP="00C417B4">
      <w:pPr>
        <w:pStyle w:val="a4"/>
        <w:widowControl w:val="0"/>
        <w:numPr>
          <w:ilvl w:val="0"/>
          <w:numId w:val="19"/>
        </w:numPr>
        <w:autoSpaceDE w:val="0"/>
        <w:autoSpaceDN w:val="0"/>
        <w:adjustRightInd w:val="0"/>
        <w:ind w:left="1418" w:hanging="284"/>
        <w:jc w:val="both"/>
      </w:pPr>
      <w:r w:rsidRPr="00C417B4">
        <w:t>навыками анализа и оценки стадии развития организации, особенностей ее развития;</w:t>
      </w:r>
    </w:p>
    <w:p w:rsidR="00C417B4" w:rsidRPr="00C417B4" w:rsidRDefault="00C417B4" w:rsidP="00C417B4">
      <w:pPr>
        <w:pStyle w:val="11"/>
        <w:numPr>
          <w:ilvl w:val="0"/>
          <w:numId w:val="10"/>
        </w:numPr>
        <w:shd w:val="clear" w:color="auto" w:fill="auto"/>
        <w:tabs>
          <w:tab w:val="left" w:pos="426"/>
        </w:tabs>
        <w:spacing w:after="0" w:line="274" w:lineRule="exact"/>
        <w:jc w:val="both"/>
        <w:rPr>
          <w:sz w:val="24"/>
          <w:szCs w:val="24"/>
        </w:rPr>
      </w:pPr>
      <w:r w:rsidRPr="00C417B4">
        <w:rPr>
          <w:sz w:val="24"/>
          <w:szCs w:val="24"/>
        </w:rPr>
        <w:t>навыками прогноза перспектив ее дальнейшего развития</w:t>
      </w:r>
      <w:r w:rsidR="00CF65B4" w:rsidRPr="00C417B4">
        <w:rPr>
          <w:sz w:val="24"/>
          <w:szCs w:val="24"/>
        </w:rPr>
        <w:t>;</w:t>
      </w:r>
    </w:p>
    <w:p w:rsidR="00C417B4" w:rsidRPr="00C417B4" w:rsidRDefault="00C417B4" w:rsidP="00C417B4">
      <w:pPr>
        <w:pStyle w:val="11"/>
        <w:numPr>
          <w:ilvl w:val="0"/>
          <w:numId w:val="10"/>
        </w:numPr>
        <w:shd w:val="clear" w:color="auto" w:fill="auto"/>
        <w:tabs>
          <w:tab w:val="left" w:pos="426"/>
        </w:tabs>
        <w:spacing w:after="0" w:line="274" w:lineRule="exact"/>
        <w:jc w:val="both"/>
        <w:rPr>
          <w:rStyle w:val="FontStyle138"/>
          <w:i w:val="0"/>
          <w:iCs w:val="0"/>
          <w:sz w:val="24"/>
          <w:szCs w:val="24"/>
        </w:rPr>
      </w:pPr>
      <w:r w:rsidRPr="00C417B4">
        <w:rPr>
          <w:rStyle w:val="FontStyle138"/>
          <w:rFonts w:eastAsiaTheme="minorEastAsia"/>
          <w:i w:val="0"/>
          <w:sz w:val="24"/>
          <w:szCs w:val="24"/>
        </w:rPr>
        <w:t>методами проектирования организационных структур.</w:t>
      </w:r>
    </w:p>
    <w:p w:rsidR="00C417B4" w:rsidRPr="00C417B4" w:rsidRDefault="00C417B4" w:rsidP="00C417B4">
      <w:pPr>
        <w:pStyle w:val="11"/>
        <w:numPr>
          <w:ilvl w:val="0"/>
          <w:numId w:val="10"/>
        </w:numPr>
        <w:shd w:val="clear" w:color="auto" w:fill="auto"/>
        <w:tabs>
          <w:tab w:val="left" w:pos="426"/>
        </w:tabs>
        <w:spacing w:after="0" w:line="274" w:lineRule="exact"/>
        <w:jc w:val="both"/>
        <w:rPr>
          <w:rStyle w:val="FontStyle138"/>
          <w:i w:val="0"/>
          <w:iCs w:val="0"/>
          <w:sz w:val="24"/>
          <w:szCs w:val="24"/>
        </w:rPr>
      </w:pPr>
      <w:r w:rsidRPr="00C417B4">
        <w:rPr>
          <w:rStyle w:val="FontStyle138"/>
          <w:rFonts w:eastAsiaTheme="minorEastAsia"/>
          <w:i w:val="0"/>
          <w:sz w:val="24"/>
          <w:szCs w:val="24"/>
        </w:rPr>
        <w:t>инструментами и методами оценки внешней и внутренней среды организации.</w:t>
      </w:r>
    </w:p>
    <w:p w:rsidR="00CF65B4" w:rsidRPr="00C417B4" w:rsidRDefault="00C417B4" w:rsidP="00C417B4">
      <w:pPr>
        <w:pStyle w:val="11"/>
        <w:numPr>
          <w:ilvl w:val="0"/>
          <w:numId w:val="10"/>
        </w:numPr>
        <w:shd w:val="clear" w:color="auto" w:fill="auto"/>
        <w:tabs>
          <w:tab w:val="left" w:pos="426"/>
        </w:tabs>
        <w:spacing w:after="0" w:line="274" w:lineRule="exact"/>
        <w:jc w:val="both"/>
      </w:pPr>
      <w:r w:rsidRPr="00C417B4">
        <w:rPr>
          <w:rStyle w:val="FontStyle138"/>
          <w:rFonts w:eastAsiaTheme="minorEastAsia"/>
          <w:i w:val="0"/>
          <w:sz w:val="24"/>
          <w:szCs w:val="24"/>
        </w:rPr>
        <w:t>навыками постановки целей организации</w:t>
      </w:r>
      <w:proofErr w:type="gramStart"/>
      <w:r>
        <w:rPr>
          <w:rStyle w:val="FontStyle138"/>
          <w:rFonts w:eastAsiaTheme="minorEastAsia"/>
          <w:i w:val="0"/>
          <w:sz w:val="28"/>
          <w:szCs w:val="28"/>
        </w:rPr>
        <w:t>.</w:t>
      </w:r>
      <w:r w:rsidR="00F0053D" w:rsidRPr="00C417B4">
        <w:rPr>
          <w:i/>
        </w:rPr>
        <w:t>.</w:t>
      </w:r>
      <w:proofErr w:type="gramEnd"/>
    </w:p>
    <w:p w:rsidR="00CF3501" w:rsidRDefault="00CF3501" w:rsidP="00CF65B4">
      <w:pPr>
        <w:pStyle w:val="11"/>
        <w:shd w:val="clear" w:color="auto" w:fill="auto"/>
        <w:tabs>
          <w:tab w:val="left" w:pos="426"/>
        </w:tabs>
        <w:spacing w:after="0" w:line="274" w:lineRule="exact"/>
        <w:ind w:left="360" w:firstLine="0"/>
        <w:jc w:val="both"/>
      </w:pPr>
    </w:p>
    <w:p w:rsidR="00CF3501" w:rsidRDefault="00CF3501" w:rsidP="00CF3501">
      <w:pPr>
        <w:rPr>
          <w:rStyle w:val="4"/>
        </w:rPr>
      </w:pPr>
    </w:p>
    <w:p w:rsidR="00CF3501" w:rsidRDefault="00CF3501" w:rsidP="00CF3501">
      <w:pPr>
        <w:rPr>
          <w:b/>
        </w:rPr>
      </w:pPr>
      <w:r w:rsidRPr="00365AFB">
        <w:rPr>
          <w:b/>
        </w:rPr>
        <w:t>Формы итогового контроля</w:t>
      </w:r>
      <w:r>
        <w:rPr>
          <w:b/>
        </w:rPr>
        <w:t>:</w:t>
      </w:r>
    </w:p>
    <w:p w:rsidR="00CF3501" w:rsidRPr="002D684C" w:rsidRDefault="00C417B4" w:rsidP="00CF3501">
      <w:pPr>
        <w:ind w:left="708"/>
      </w:pPr>
      <w:r>
        <w:t>К</w:t>
      </w:r>
      <w:r w:rsidR="00F0053D">
        <w:t xml:space="preserve">урсовая работа, </w:t>
      </w:r>
      <w:r w:rsidR="00CF3501">
        <w:t>экзамен.</w:t>
      </w:r>
    </w:p>
    <w:p w:rsidR="005B38C6" w:rsidRDefault="005B38C6"/>
    <w:sectPr w:rsidR="005B38C6" w:rsidSect="005B38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26974"/>
    <w:multiLevelType w:val="hybridMultilevel"/>
    <w:tmpl w:val="A950131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>
    <w:nsid w:val="130C573E"/>
    <w:multiLevelType w:val="hybridMultilevel"/>
    <w:tmpl w:val="6E8ED7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CF285E"/>
    <w:multiLevelType w:val="hybridMultilevel"/>
    <w:tmpl w:val="BB6A5F40"/>
    <w:lvl w:ilvl="0" w:tplc="612897C8">
      <w:start w:val="1"/>
      <w:numFmt w:val="bullet"/>
      <w:lvlText w:val="-"/>
      <w:lvlJc w:val="left"/>
      <w:pPr>
        <w:ind w:left="180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17885F7F"/>
    <w:multiLevelType w:val="hybridMultilevel"/>
    <w:tmpl w:val="943656A4"/>
    <w:lvl w:ilvl="0" w:tplc="612897C8">
      <w:start w:val="1"/>
      <w:numFmt w:val="bullet"/>
      <w:lvlText w:val="-"/>
      <w:lvlJc w:val="left"/>
      <w:pPr>
        <w:ind w:left="1961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6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21" w:hanging="360"/>
      </w:pPr>
      <w:rPr>
        <w:rFonts w:ascii="Wingdings" w:hAnsi="Wingdings" w:hint="default"/>
      </w:rPr>
    </w:lvl>
  </w:abstractNum>
  <w:abstractNum w:abstractNumId="4">
    <w:nsid w:val="1818126D"/>
    <w:multiLevelType w:val="hybridMultilevel"/>
    <w:tmpl w:val="389644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463A23"/>
    <w:multiLevelType w:val="hybridMultilevel"/>
    <w:tmpl w:val="07F6C6CC"/>
    <w:lvl w:ilvl="0" w:tplc="612897C8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6EB43CF"/>
    <w:multiLevelType w:val="hybridMultilevel"/>
    <w:tmpl w:val="58F66F4C"/>
    <w:lvl w:ilvl="0" w:tplc="612897C8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DB711A6"/>
    <w:multiLevelType w:val="hybridMultilevel"/>
    <w:tmpl w:val="A2B0E176"/>
    <w:lvl w:ilvl="0" w:tplc="612897C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B142F8"/>
    <w:multiLevelType w:val="hybridMultilevel"/>
    <w:tmpl w:val="E30CDCF0"/>
    <w:lvl w:ilvl="0" w:tplc="0419000F">
      <w:start w:val="1"/>
      <w:numFmt w:val="decimal"/>
      <w:lvlText w:val="%1."/>
      <w:lvlJc w:val="left"/>
      <w:pPr>
        <w:ind w:left="2286" w:hanging="360"/>
      </w:pPr>
    </w:lvl>
    <w:lvl w:ilvl="1" w:tplc="04190019" w:tentative="1">
      <w:start w:val="1"/>
      <w:numFmt w:val="lowerLetter"/>
      <w:lvlText w:val="%2."/>
      <w:lvlJc w:val="left"/>
      <w:pPr>
        <w:ind w:left="3006" w:hanging="360"/>
      </w:pPr>
    </w:lvl>
    <w:lvl w:ilvl="2" w:tplc="0419001B" w:tentative="1">
      <w:start w:val="1"/>
      <w:numFmt w:val="lowerRoman"/>
      <w:lvlText w:val="%3."/>
      <w:lvlJc w:val="right"/>
      <w:pPr>
        <w:ind w:left="3726" w:hanging="180"/>
      </w:pPr>
    </w:lvl>
    <w:lvl w:ilvl="3" w:tplc="0419000F" w:tentative="1">
      <w:start w:val="1"/>
      <w:numFmt w:val="decimal"/>
      <w:lvlText w:val="%4."/>
      <w:lvlJc w:val="left"/>
      <w:pPr>
        <w:ind w:left="4446" w:hanging="360"/>
      </w:pPr>
    </w:lvl>
    <w:lvl w:ilvl="4" w:tplc="04190019" w:tentative="1">
      <w:start w:val="1"/>
      <w:numFmt w:val="lowerLetter"/>
      <w:lvlText w:val="%5."/>
      <w:lvlJc w:val="left"/>
      <w:pPr>
        <w:ind w:left="5166" w:hanging="360"/>
      </w:pPr>
    </w:lvl>
    <w:lvl w:ilvl="5" w:tplc="0419001B" w:tentative="1">
      <w:start w:val="1"/>
      <w:numFmt w:val="lowerRoman"/>
      <w:lvlText w:val="%6."/>
      <w:lvlJc w:val="right"/>
      <w:pPr>
        <w:ind w:left="5886" w:hanging="180"/>
      </w:pPr>
    </w:lvl>
    <w:lvl w:ilvl="6" w:tplc="0419000F" w:tentative="1">
      <w:start w:val="1"/>
      <w:numFmt w:val="decimal"/>
      <w:lvlText w:val="%7."/>
      <w:lvlJc w:val="left"/>
      <w:pPr>
        <w:ind w:left="6606" w:hanging="360"/>
      </w:pPr>
    </w:lvl>
    <w:lvl w:ilvl="7" w:tplc="04190019" w:tentative="1">
      <w:start w:val="1"/>
      <w:numFmt w:val="lowerLetter"/>
      <w:lvlText w:val="%8."/>
      <w:lvlJc w:val="left"/>
      <w:pPr>
        <w:ind w:left="7326" w:hanging="360"/>
      </w:pPr>
    </w:lvl>
    <w:lvl w:ilvl="8" w:tplc="0419001B" w:tentative="1">
      <w:start w:val="1"/>
      <w:numFmt w:val="lowerRoman"/>
      <w:lvlText w:val="%9."/>
      <w:lvlJc w:val="right"/>
      <w:pPr>
        <w:ind w:left="8046" w:hanging="180"/>
      </w:pPr>
    </w:lvl>
  </w:abstractNum>
  <w:abstractNum w:abstractNumId="9">
    <w:nsid w:val="3EC24B71"/>
    <w:multiLevelType w:val="hybridMultilevel"/>
    <w:tmpl w:val="D804CD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BB10EB"/>
    <w:multiLevelType w:val="hybridMultilevel"/>
    <w:tmpl w:val="6B307E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59329A5"/>
    <w:multiLevelType w:val="hybridMultilevel"/>
    <w:tmpl w:val="F0BAA1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B0D4161"/>
    <w:multiLevelType w:val="hybridMultilevel"/>
    <w:tmpl w:val="B9FCB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64159B"/>
    <w:multiLevelType w:val="hybridMultilevel"/>
    <w:tmpl w:val="0BEA75F8"/>
    <w:lvl w:ilvl="0" w:tplc="612897C8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0F275BC"/>
    <w:multiLevelType w:val="hybridMultilevel"/>
    <w:tmpl w:val="DF16F1F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659A1905"/>
    <w:multiLevelType w:val="hybridMultilevel"/>
    <w:tmpl w:val="8E8C1A86"/>
    <w:lvl w:ilvl="0" w:tplc="BE8A62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B4F10B8"/>
    <w:multiLevelType w:val="hybridMultilevel"/>
    <w:tmpl w:val="2CEE01A0"/>
    <w:lvl w:ilvl="0" w:tplc="612897C8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6FF671C2"/>
    <w:multiLevelType w:val="hybridMultilevel"/>
    <w:tmpl w:val="C6424C8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ED92F9B"/>
    <w:multiLevelType w:val="hybridMultilevel"/>
    <w:tmpl w:val="28AA587A"/>
    <w:lvl w:ilvl="0" w:tplc="612897C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5"/>
  </w:num>
  <w:num w:numId="3">
    <w:abstractNumId w:val="12"/>
  </w:num>
  <w:num w:numId="4">
    <w:abstractNumId w:val="10"/>
  </w:num>
  <w:num w:numId="5">
    <w:abstractNumId w:val="11"/>
  </w:num>
  <w:num w:numId="6">
    <w:abstractNumId w:val="14"/>
  </w:num>
  <w:num w:numId="7">
    <w:abstractNumId w:val="5"/>
  </w:num>
  <w:num w:numId="8">
    <w:abstractNumId w:val="13"/>
  </w:num>
  <w:num w:numId="9">
    <w:abstractNumId w:val="6"/>
  </w:num>
  <w:num w:numId="10">
    <w:abstractNumId w:val="16"/>
  </w:num>
  <w:num w:numId="11">
    <w:abstractNumId w:val="9"/>
  </w:num>
  <w:num w:numId="12">
    <w:abstractNumId w:val="1"/>
  </w:num>
  <w:num w:numId="13">
    <w:abstractNumId w:val="7"/>
  </w:num>
  <w:num w:numId="14">
    <w:abstractNumId w:val="18"/>
  </w:num>
  <w:num w:numId="15">
    <w:abstractNumId w:val="2"/>
  </w:num>
  <w:num w:numId="16">
    <w:abstractNumId w:val="4"/>
  </w:num>
  <w:num w:numId="17">
    <w:abstractNumId w:val="0"/>
  </w:num>
  <w:num w:numId="18">
    <w:abstractNumId w:val="8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F3501"/>
    <w:rsid w:val="00037885"/>
    <w:rsid w:val="000542B9"/>
    <w:rsid w:val="00125C5A"/>
    <w:rsid w:val="0014096E"/>
    <w:rsid w:val="001922E1"/>
    <w:rsid w:val="002223C5"/>
    <w:rsid w:val="00245FFF"/>
    <w:rsid w:val="003750D6"/>
    <w:rsid w:val="00464AEC"/>
    <w:rsid w:val="005B38C6"/>
    <w:rsid w:val="007A3AEF"/>
    <w:rsid w:val="00853A60"/>
    <w:rsid w:val="00866D8D"/>
    <w:rsid w:val="0091615C"/>
    <w:rsid w:val="00953A43"/>
    <w:rsid w:val="009D0029"/>
    <w:rsid w:val="009D6680"/>
    <w:rsid w:val="00A10A13"/>
    <w:rsid w:val="00A90B86"/>
    <w:rsid w:val="00B11A67"/>
    <w:rsid w:val="00C417B4"/>
    <w:rsid w:val="00C46EB4"/>
    <w:rsid w:val="00CF3501"/>
    <w:rsid w:val="00CF65B4"/>
    <w:rsid w:val="00D7529A"/>
    <w:rsid w:val="00E12BE9"/>
    <w:rsid w:val="00EA3B09"/>
    <w:rsid w:val="00EA5517"/>
    <w:rsid w:val="00EF6470"/>
    <w:rsid w:val="00F0053D"/>
    <w:rsid w:val="00F2473C"/>
    <w:rsid w:val="00F96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5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qFormat/>
    <w:rsid w:val="00CF3501"/>
    <w:rPr>
      <w:b/>
    </w:rPr>
  </w:style>
  <w:style w:type="paragraph" w:styleId="a4">
    <w:name w:val="List Paragraph"/>
    <w:basedOn w:val="a"/>
    <w:uiPriority w:val="34"/>
    <w:qFormat/>
    <w:rsid w:val="00CF3501"/>
    <w:pPr>
      <w:ind w:left="720"/>
      <w:contextualSpacing/>
    </w:pPr>
  </w:style>
  <w:style w:type="character" w:customStyle="1" w:styleId="a5">
    <w:name w:val="Основной текст_"/>
    <w:basedOn w:val="a0"/>
    <w:link w:val="11"/>
    <w:rsid w:val="00CF350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1">
    <w:name w:val="Основной текст11"/>
    <w:basedOn w:val="a"/>
    <w:link w:val="a5"/>
    <w:rsid w:val="00CF3501"/>
    <w:pPr>
      <w:widowControl w:val="0"/>
      <w:shd w:val="clear" w:color="auto" w:fill="FFFFFF"/>
      <w:spacing w:after="360" w:line="0" w:lineRule="atLeast"/>
      <w:ind w:hanging="360"/>
      <w:jc w:val="center"/>
    </w:pPr>
    <w:rPr>
      <w:sz w:val="23"/>
      <w:szCs w:val="23"/>
      <w:lang w:eastAsia="en-US"/>
    </w:rPr>
  </w:style>
  <w:style w:type="character" w:customStyle="1" w:styleId="4">
    <w:name w:val="Основной текст4"/>
    <w:basedOn w:val="a5"/>
    <w:rsid w:val="00CF35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/>
    </w:rPr>
  </w:style>
  <w:style w:type="paragraph" w:styleId="3">
    <w:name w:val="Body Text Indent 3"/>
    <w:basedOn w:val="a"/>
    <w:link w:val="30"/>
    <w:unhideWhenUsed/>
    <w:rsid w:val="00CF3501"/>
    <w:pPr>
      <w:spacing w:after="120" w:line="360" w:lineRule="auto"/>
      <w:ind w:left="360" w:right="-115"/>
      <w:jc w:val="both"/>
    </w:pPr>
    <w:rPr>
      <w:rFonts w:ascii="Calibri" w:eastAsia="Calibri" w:hAnsi="Calibri"/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0"/>
    <w:link w:val="3"/>
    <w:rsid w:val="00CF3501"/>
    <w:rPr>
      <w:rFonts w:ascii="Calibri" w:eastAsia="Calibri" w:hAnsi="Calibri" w:cs="Times New Roman"/>
      <w:sz w:val="16"/>
      <w:szCs w:val="16"/>
    </w:rPr>
  </w:style>
  <w:style w:type="paragraph" w:customStyle="1" w:styleId="1">
    <w:name w:val="Знак1"/>
    <w:basedOn w:val="a"/>
    <w:autoRedefine/>
    <w:rsid w:val="0091615C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a6">
    <w:name w:val="Знак Знак Знак Знак"/>
    <w:basedOn w:val="a"/>
    <w:rsid w:val="00866D8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138">
    <w:name w:val="Font Style138"/>
    <w:basedOn w:val="a0"/>
    <w:uiPriority w:val="99"/>
    <w:rsid w:val="0014096E"/>
    <w:rPr>
      <w:rFonts w:ascii="Times New Roman" w:hAnsi="Times New Roman" w:cs="Times New Roman"/>
      <w:i/>
      <w:iCs/>
      <w:sz w:val="22"/>
      <w:szCs w:val="22"/>
    </w:rPr>
  </w:style>
  <w:style w:type="paragraph" w:customStyle="1" w:styleId="Style97">
    <w:name w:val="Style97"/>
    <w:basedOn w:val="a"/>
    <w:uiPriority w:val="99"/>
    <w:rsid w:val="00C46EB4"/>
    <w:pPr>
      <w:widowControl w:val="0"/>
      <w:autoSpaceDE w:val="0"/>
      <w:autoSpaceDN w:val="0"/>
      <w:adjustRightInd w:val="0"/>
      <w:spacing w:line="298" w:lineRule="exact"/>
    </w:pPr>
  </w:style>
  <w:style w:type="paragraph" w:customStyle="1" w:styleId="Style4">
    <w:name w:val="Style4"/>
    <w:basedOn w:val="a"/>
    <w:uiPriority w:val="99"/>
    <w:rsid w:val="00C417B4"/>
    <w:pPr>
      <w:widowControl w:val="0"/>
      <w:autoSpaceDE w:val="0"/>
      <w:autoSpaceDN w:val="0"/>
      <w:adjustRightInd w:val="0"/>
      <w:spacing w:line="360" w:lineRule="exact"/>
      <w:ind w:hanging="1306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54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E750E3B8</Template>
  <TotalTime>4</TotalTime>
  <Pages>2</Pages>
  <Words>434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 Анатол. Алленых</cp:lastModifiedBy>
  <cp:revision>3</cp:revision>
  <cp:lastPrinted>2015-10-04T17:41:00Z</cp:lastPrinted>
  <dcterms:created xsi:type="dcterms:W3CDTF">2015-09-10T22:34:00Z</dcterms:created>
  <dcterms:modified xsi:type="dcterms:W3CDTF">2015-10-04T17:41:00Z</dcterms:modified>
</cp:coreProperties>
</file>