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417" w:rsidRDefault="00E96417" w:rsidP="00CF3501">
      <w:pPr>
        <w:jc w:val="center"/>
        <w:rPr>
          <w:b/>
        </w:rPr>
      </w:pPr>
    </w:p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0F7E4D" w:rsidRDefault="00CF3501" w:rsidP="00CF3501">
      <w:pPr>
        <w:jc w:val="center"/>
        <w:rPr>
          <w:b/>
          <w:u w:val="single"/>
        </w:rPr>
      </w:pPr>
      <w:r w:rsidRPr="000F7E4D">
        <w:rPr>
          <w:b/>
        </w:rPr>
        <w:t xml:space="preserve">учебной дисциплины </w:t>
      </w:r>
      <w:r w:rsidR="00156E54" w:rsidRPr="00156E54">
        <w:rPr>
          <w:b/>
        </w:rPr>
        <w:t>Б</w:t>
      </w:r>
      <w:proofErr w:type="gramStart"/>
      <w:r w:rsidR="00156E54" w:rsidRPr="00156E54">
        <w:rPr>
          <w:b/>
        </w:rPr>
        <w:t>1</w:t>
      </w:r>
      <w:proofErr w:type="gramEnd"/>
      <w:r w:rsidR="00156E54" w:rsidRPr="00156E54">
        <w:rPr>
          <w:b/>
        </w:rPr>
        <w:t xml:space="preserve">.В.ОД.15 </w:t>
      </w:r>
      <w:r w:rsidRPr="000F7E4D">
        <w:rPr>
          <w:b/>
        </w:rPr>
        <w:t>«</w:t>
      </w:r>
      <w:proofErr w:type="spellStart"/>
      <w:r w:rsidR="00156E54">
        <w:rPr>
          <w:b/>
        </w:rPr>
        <w:t>Конфликтология</w:t>
      </w:r>
      <w:proofErr w:type="spellEnd"/>
      <w:r w:rsidRPr="000F7E4D">
        <w:rPr>
          <w:b/>
        </w:rPr>
        <w:t>»</w:t>
      </w:r>
    </w:p>
    <w:p w:rsidR="009A148A" w:rsidRPr="00A90B86" w:rsidRDefault="00CF3501" w:rsidP="009A148A">
      <w:pPr>
        <w:jc w:val="center"/>
      </w:pPr>
      <w:r>
        <w:t>Направление подготовки</w:t>
      </w:r>
      <w:r w:rsidR="0032270F">
        <w:t xml:space="preserve"> </w:t>
      </w:r>
      <w:r w:rsidR="009A148A" w:rsidRPr="00572716">
        <w:t>38.03.02</w:t>
      </w:r>
      <w:r w:rsidR="000F7E4D">
        <w:t xml:space="preserve"> (</w:t>
      </w:r>
      <w:r w:rsidR="009A148A" w:rsidRPr="00A90B86">
        <w:t>080200.62</w:t>
      </w:r>
      <w:r w:rsidR="009A148A">
        <w:t>)</w:t>
      </w:r>
      <w:r w:rsidR="009A148A" w:rsidRPr="00A90B86">
        <w:t xml:space="preserve"> «Менеджмент»</w:t>
      </w:r>
    </w:p>
    <w:p w:rsidR="009A148A" w:rsidRDefault="009A148A" w:rsidP="009A148A">
      <w:pPr>
        <w:jc w:val="center"/>
      </w:pPr>
      <w:r w:rsidRPr="003D721F">
        <w:t>Профиль/Специализация «</w:t>
      </w:r>
      <w:r>
        <w:t>Менеджмент организации</w:t>
      </w:r>
      <w:r w:rsidRPr="003D721F">
        <w:t>»</w:t>
      </w:r>
    </w:p>
    <w:p w:rsidR="00CF3501" w:rsidRPr="003D721F" w:rsidRDefault="00CF3501" w:rsidP="009A148A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CF3501" w:rsidP="00B608DA">
      <w:pPr>
        <w:jc w:val="both"/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  <w:r w:rsidR="00B608DA" w:rsidRPr="00B608DA">
        <w:t xml:space="preserve"> </w:t>
      </w:r>
    </w:p>
    <w:p w:rsidR="00156E54" w:rsidRPr="00156E54" w:rsidRDefault="00156E54" w:rsidP="00156E54">
      <w:pPr>
        <w:pStyle w:val="3"/>
        <w:numPr>
          <w:ilvl w:val="1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56E54">
        <w:rPr>
          <w:rFonts w:ascii="Times New Roman" w:hAnsi="Times New Roman"/>
          <w:sz w:val="24"/>
          <w:szCs w:val="24"/>
        </w:rPr>
        <w:t>освоение методов анализа психологических причин, лежащих в основе снижения эффективности управления в условиях конфликта и инновационных изменений,</w:t>
      </w:r>
    </w:p>
    <w:p w:rsidR="00CF3501" w:rsidRPr="00156E54" w:rsidRDefault="00CF3501" w:rsidP="00B608DA">
      <w:pPr>
        <w:pStyle w:val="a4"/>
        <w:numPr>
          <w:ilvl w:val="3"/>
          <w:numId w:val="5"/>
        </w:numPr>
        <w:tabs>
          <w:tab w:val="clear" w:pos="2880"/>
          <w:tab w:val="num" w:pos="1418"/>
        </w:tabs>
        <w:ind w:left="1418" w:hanging="284"/>
        <w:jc w:val="both"/>
      </w:pPr>
      <w:r w:rsidRPr="00156E54">
        <w:t xml:space="preserve">. </w:t>
      </w:r>
      <w:r w:rsidR="00156E54" w:rsidRPr="00156E54">
        <w:t>умения подобрать конкретные формы регулирования, управления конфликтами и контроля в соответствии со спецификой самой организации, характеристикой организационных целей и задач,</w:t>
      </w:r>
      <w:proofErr w:type="gramStart"/>
      <w:r w:rsidR="00156E54" w:rsidRPr="00156E54">
        <w:t xml:space="preserve"> ,</w:t>
      </w:r>
      <w:proofErr w:type="gramEnd"/>
      <w:r w:rsidR="00156E54" w:rsidRPr="00156E54">
        <w:t xml:space="preserve"> а также особенностями и потребностями персонала, участвующего в производственных процессах</w:t>
      </w: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>Задачи изучения дисциплины:</w:t>
      </w:r>
    </w:p>
    <w:p w:rsidR="00156E54" w:rsidRPr="00156E54" w:rsidRDefault="00156E54" w:rsidP="00156E54">
      <w:pPr>
        <w:pStyle w:val="3"/>
        <w:numPr>
          <w:ilvl w:val="1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56E54">
        <w:rPr>
          <w:rFonts w:ascii="Times New Roman" w:hAnsi="Times New Roman"/>
          <w:sz w:val="24"/>
          <w:szCs w:val="24"/>
        </w:rPr>
        <w:t>освоение методов анализа психологических причин, лежащих в основе снижения эффективности управления в условиях конфликта и инновационных изменений,</w:t>
      </w:r>
    </w:p>
    <w:p w:rsidR="000F7E4D" w:rsidRPr="00156E54" w:rsidRDefault="00156E54" w:rsidP="00156E54">
      <w:pPr>
        <w:pStyle w:val="3"/>
        <w:numPr>
          <w:ilvl w:val="1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56E54">
        <w:rPr>
          <w:rFonts w:ascii="Times New Roman" w:hAnsi="Times New Roman"/>
          <w:sz w:val="24"/>
          <w:szCs w:val="24"/>
        </w:rPr>
        <w:t>приобретение навыков оценки и прогнозирования эффективности деятельности персонала организации в кризисных ситуациях на основании системных психологических знаний</w:t>
      </w: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CF3501" w:rsidRDefault="00987AA0" w:rsidP="00343450">
      <w:pPr>
        <w:ind w:firstLine="708"/>
        <w:jc w:val="both"/>
      </w:pPr>
      <w:r>
        <w:t>Д</w:t>
      </w:r>
      <w:r w:rsidR="00CF3501">
        <w:t>исциплина реализуется в рамках вариативной части</w:t>
      </w:r>
      <w:r w:rsidR="00343450">
        <w:t xml:space="preserve"> </w:t>
      </w:r>
      <w:r w:rsidR="00156E54">
        <w:t>ООП</w:t>
      </w:r>
      <w:r w:rsidR="00CF3501">
        <w:t xml:space="preserve">; изучается на </w:t>
      </w:r>
      <w:r w:rsidR="00156E54">
        <w:t>4</w:t>
      </w:r>
      <w:r w:rsidR="00CF3501">
        <w:t xml:space="preserve"> курсе в </w:t>
      </w:r>
      <w:r w:rsidR="00156E54">
        <w:t>8</w:t>
      </w:r>
      <w:r w:rsidR="00CF3501">
        <w:t xml:space="preserve"> семестре.</w:t>
      </w:r>
    </w:p>
    <w:p w:rsidR="000F7E4D" w:rsidRDefault="000F7E4D" w:rsidP="00CF3501">
      <w:pPr>
        <w:ind w:left="708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156E54" w:rsidP="00CF3501">
      <w:pPr>
        <w:widowControl w:val="0"/>
        <w:ind w:left="708"/>
        <w:jc w:val="both"/>
        <w:rPr>
          <w:spacing w:val="-10"/>
        </w:rPr>
      </w:pPr>
      <w:r>
        <w:t>3</w:t>
      </w:r>
      <w:r w:rsidR="00CF3501" w:rsidRPr="003E2601">
        <w:t xml:space="preserve"> </w:t>
      </w:r>
      <w:proofErr w:type="gramStart"/>
      <w:r w:rsidR="00CF3501" w:rsidRPr="003E2601">
        <w:rPr>
          <w:spacing w:val="-6"/>
        </w:rPr>
        <w:t>зачетных</w:t>
      </w:r>
      <w:proofErr w:type="gramEnd"/>
      <w:r w:rsidR="00CF3501" w:rsidRPr="003E2601">
        <w:rPr>
          <w:spacing w:val="-6"/>
        </w:rPr>
        <w:t xml:space="preserve"> единиц</w:t>
      </w:r>
      <w:r w:rsidR="00CF3501">
        <w:rPr>
          <w:spacing w:val="-6"/>
        </w:rPr>
        <w:t>ы</w:t>
      </w:r>
      <w:r w:rsidR="00CF3501" w:rsidRPr="003E2601">
        <w:rPr>
          <w:spacing w:val="-6"/>
        </w:rPr>
        <w:t>,</w:t>
      </w:r>
      <w:r w:rsidR="00CF3501" w:rsidRPr="003E2601">
        <w:t xml:space="preserve"> </w:t>
      </w:r>
      <w:r w:rsidR="009A148A">
        <w:t>1</w:t>
      </w:r>
      <w:r>
        <w:t>08</w:t>
      </w:r>
      <w:r w:rsidR="00CF3501" w:rsidRPr="003E2601">
        <w:t xml:space="preserve"> академических </w:t>
      </w:r>
      <w:r w:rsidR="002F2EF1">
        <w:rPr>
          <w:spacing w:val="-10"/>
        </w:rPr>
        <w:t>часа</w:t>
      </w:r>
      <w:r w:rsidR="00CF3501">
        <w:rPr>
          <w:spacing w:val="-10"/>
        </w:rPr>
        <w:t>.</w:t>
      </w:r>
    </w:p>
    <w:p w:rsidR="000F7E4D" w:rsidRDefault="000F7E4D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CF3501" w:rsidRPr="009A148A" w:rsidRDefault="009A148A" w:rsidP="00CF3501">
      <w:pPr>
        <w:pStyle w:val="11"/>
        <w:shd w:val="clear" w:color="auto" w:fill="auto"/>
        <w:spacing w:after="24" w:line="230" w:lineRule="exact"/>
        <w:ind w:firstLine="708"/>
        <w:jc w:val="both"/>
        <w:rPr>
          <w:sz w:val="24"/>
          <w:szCs w:val="24"/>
        </w:rPr>
      </w:pPr>
      <w:r>
        <w:rPr>
          <w:rStyle w:val="a3"/>
        </w:rPr>
        <w:t>ОК-5</w:t>
      </w:r>
      <w:r w:rsidR="00CF3501">
        <w:rPr>
          <w:rStyle w:val="a3"/>
        </w:rPr>
        <w:t xml:space="preserve">- </w:t>
      </w:r>
      <w:r w:rsidR="00CF3501" w:rsidRPr="001F6711">
        <w:rPr>
          <w:color w:val="000000"/>
        </w:rPr>
        <w:t xml:space="preserve"> </w:t>
      </w:r>
      <w:r w:rsidR="00156E54" w:rsidRPr="00156E54">
        <w:rPr>
          <w:sz w:val="24"/>
          <w:szCs w:val="24"/>
        </w:rPr>
        <w:t xml:space="preserve">способность к коммуникации в устной и письменной </w:t>
      </w:r>
      <w:proofErr w:type="gramStart"/>
      <w:r w:rsidR="00156E54" w:rsidRPr="00156E54">
        <w:rPr>
          <w:sz w:val="24"/>
          <w:szCs w:val="24"/>
        </w:rPr>
        <w:t>формах</w:t>
      </w:r>
      <w:proofErr w:type="gramEnd"/>
      <w:r w:rsidR="00156E54" w:rsidRPr="00156E54">
        <w:rPr>
          <w:sz w:val="24"/>
          <w:szCs w:val="24"/>
        </w:rPr>
        <w:t xml:space="preserve"> на русском и иностранном языках для решения задач межличностного и межкультурного взаимодействия</w:t>
      </w:r>
      <w:r>
        <w:rPr>
          <w:sz w:val="24"/>
          <w:szCs w:val="24"/>
        </w:rPr>
        <w:t>;</w:t>
      </w:r>
    </w:p>
    <w:p w:rsidR="00CF3501" w:rsidRPr="00B44A53" w:rsidRDefault="009A148A" w:rsidP="003846EF">
      <w:pPr>
        <w:widowControl w:val="0"/>
        <w:ind w:firstLine="708"/>
        <w:jc w:val="both"/>
        <w:rPr>
          <w:rStyle w:val="a3"/>
          <w:b w:val="0"/>
        </w:rPr>
      </w:pPr>
      <w:r>
        <w:rPr>
          <w:rStyle w:val="a3"/>
        </w:rPr>
        <w:t>ОК-</w:t>
      </w:r>
      <w:r w:rsidR="00156E54">
        <w:rPr>
          <w:rStyle w:val="a3"/>
        </w:rPr>
        <w:t>6</w:t>
      </w:r>
      <w:r w:rsidR="00CF3501">
        <w:rPr>
          <w:rStyle w:val="a3"/>
          <w:b w:val="0"/>
        </w:rPr>
        <w:t xml:space="preserve"> - </w:t>
      </w:r>
      <w:r w:rsidR="00156E54" w:rsidRPr="00156E54">
        <w:t>способность работать в коллективе, толерантно воспринимая социальные, этнические, конфессиональные и культурные различия</w:t>
      </w:r>
      <w:r>
        <w:t>;</w:t>
      </w:r>
    </w:p>
    <w:p w:rsidR="00CF3501" w:rsidRDefault="00156E54" w:rsidP="003846EF">
      <w:pPr>
        <w:widowControl w:val="0"/>
        <w:ind w:firstLine="708"/>
        <w:jc w:val="both"/>
        <w:rPr>
          <w:rStyle w:val="a3"/>
          <w:b w:val="0"/>
        </w:rPr>
      </w:pPr>
      <w:r>
        <w:rPr>
          <w:rStyle w:val="a3"/>
        </w:rPr>
        <w:t>ПК</w:t>
      </w:r>
      <w:r w:rsidR="009A148A">
        <w:rPr>
          <w:rStyle w:val="a3"/>
        </w:rPr>
        <w:t>-</w:t>
      </w:r>
      <w:r>
        <w:rPr>
          <w:rStyle w:val="a3"/>
        </w:rPr>
        <w:t>2</w:t>
      </w:r>
      <w:r w:rsidR="00CF3501">
        <w:rPr>
          <w:rStyle w:val="a3"/>
          <w:b w:val="0"/>
        </w:rPr>
        <w:t xml:space="preserve"> - </w:t>
      </w:r>
      <w:r w:rsidRPr="00156E54">
        <w:t>владение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числе, в межкультурной среде</w:t>
      </w:r>
      <w:r w:rsidR="009A148A">
        <w:rPr>
          <w:rStyle w:val="a3"/>
          <w:b w:val="0"/>
        </w:rPr>
        <w:t>;</w:t>
      </w:r>
    </w:p>
    <w:p w:rsidR="00CF3501" w:rsidRDefault="00CF3501" w:rsidP="00CF3501">
      <w:pPr>
        <w:ind w:left="708"/>
        <w:rPr>
          <w:rStyle w:val="a3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E96417" w:rsidRDefault="00E96417" w:rsidP="00E96417">
      <w:pPr>
        <w:pStyle w:val="a4"/>
        <w:numPr>
          <w:ilvl w:val="0"/>
          <w:numId w:val="14"/>
        </w:numPr>
        <w:ind w:left="1134" w:hanging="425"/>
      </w:pPr>
      <w:r w:rsidRPr="00E96417">
        <w:rPr>
          <w:color w:val="000000"/>
        </w:rPr>
        <w:t>основные концепции взаимодействия людей в организации</w:t>
      </w:r>
      <w:r w:rsidRPr="00E96417">
        <w:rPr>
          <w:sz w:val="28"/>
          <w:szCs w:val="28"/>
        </w:rPr>
        <w:t>;</w:t>
      </w:r>
    </w:p>
    <w:p w:rsidR="003B75C9" w:rsidRPr="003B75C9" w:rsidRDefault="001E4D13" w:rsidP="001E4D13">
      <w:pPr>
        <w:pStyle w:val="11"/>
        <w:numPr>
          <w:ilvl w:val="0"/>
          <w:numId w:val="9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>
        <w:rPr>
          <w:color w:val="000000"/>
        </w:rPr>
        <w:t>необходимые и достаточные условия конфликта;</w:t>
      </w:r>
      <w:r w:rsidRPr="0062389D">
        <w:rPr>
          <w:color w:val="000000"/>
        </w:rPr>
        <w:t xml:space="preserve"> </w:t>
      </w:r>
    </w:p>
    <w:p w:rsidR="001E4D13" w:rsidRDefault="001E4D13" w:rsidP="001E4D13">
      <w:pPr>
        <w:pStyle w:val="11"/>
        <w:numPr>
          <w:ilvl w:val="0"/>
          <w:numId w:val="9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>
        <w:rPr>
          <w:color w:val="000000"/>
        </w:rPr>
        <w:t>типологию конфликтов;</w:t>
      </w:r>
    </w:p>
    <w:p w:rsidR="001E4D13" w:rsidRDefault="001E4D13" w:rsidP="001E4D13">
      <w:pPr>
        <w:pStyle w:val="11"/>
        <w:numPr>
          <w:ilvl w:val="0"/>
          <w:numId w:val="9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>
        <w:rPr>
          <w:color w:val="000000"/>
        </w:rPr>
        <w:t>объективные и субъективные причины конфликтов в организации;</w:t>
      </w:r>
    </w:p>
    <w:p w:rsidR="001E4D13" w:rsidRPr="003B75C9" w:rsidRDefault="001E4D13" w:rsidP="001E4D13">
      <w:pPr>
        <w:pStyle w:val="11"/>
        <w:numPr>
          <w:ilvl w:val="0"/>
          <w:numId w:val="9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>
        <w:rPr>
          <w:color w:val="000000"/>
        </w:rPr>
        <w:t>методы предупреждения и управления конфликтами;</w:t>
      </w:r>
    </w:p>
    <w:p w:rsidR="003B75C9" w:rsidRPr="00D1666F" w:rsidRDefault="003B75C9" w:rsidP="003B75C9">
      <w:pPr>
        <w:numPr>
          <w:ilvl w:val="0"/>
          <w:numId w:val="9"/>
        </w:numPr>
        <w:jc w:val="both"/>
      </w:pPr>
      <w:r w:rsidRPr="00D1666F">
        <w:t>конфликты и стратегия поведения в конфликтной ситуации;</w:t>
      </w:r>
    </w:p>
    <w:p w:rsidR="003B75C9" w:rsidRDefault="003B75C9" w:rsidP="003B75C9">
      <w:pPr>
        <w:numPr>
          <w:ilvl w:val="0"/>
          <w:numId w:val="9"/>
        </w:numPr>
        <w:jc w:val="both"/>
      </w:pPr>
      <w:r w:rsidRPr="00D1666F">
        <w:t>типы людей по поведению в конфликте;</w:t>
      </w:r>
    </w:p>
    <w:p w:rsidR="000F7E4D" w:rsidRDefault="001E4D13" w:rsidP="001E4D13">
      <w:pPr>
        <w:ind w:left="1080"/>
        <w:jc w:val="both"/>
        <w:rPr>
          <w:b/>
        </w:rPr>
      </w:pPr>
      <w:r>
        <w:t xml:space="preserve"> </w:t>
      </w:r>
    </w:p>
    <w:p w:rsidR="00CF3501" w:rsidRDefault="00CF3501" w:rsidP="00CF3501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3B75C9" w:rsidRPr="003B75C9" w:rsidRDefault="001E4D13" w:rsidP="001E4D13">
      <w:pPr>
        <w:pStyle w:val="11"/>
        <w:numPr>
          <w:ilvl w:val="0"/>
          <w:numId w:val="10"/>
        </w:numPr>
        <w:shd w:val="clear" w:color="auto" w:fill="auto"/>
        <w:tabs>
          <w:tab w:val="left" w:pos="235"/>
        </w:tabs>
        <w:spacing w:after="0" w:line="274" w:lineRule="exact"/>
        <w:ind w:hanging="11"/>
        <w:jc w:val="both"/>
      </w:pPr>
      <w:r>
        <w:rPr>
          <w:color w:val="000000"/>
        </w:rPr>
        <w:t>определять тип конфликта;</w:t>
      </w:r>
      <w:r w:rsidRPr="00A90B86">
        <w:rPr>
          <w:color w:val="000000"/>
        </w:rPr>
        <w:t xml:space="preserve"> </w:t>
      </w:r>
    </w:p>
    <w:p w:rsidR="001E4D13" w:rsidRPr="00CA65BC" w:rsidRDefault="001E4D13" w:rsidP="001E4D13">
      <w:pPr>
        <w:pStyle w:val="11"/>
        <w:numPr>
          <w:ilvl w:val="0"/>
          <w:numId w:val="10"/>
        </w:numPr>
        <w:shd w:val="clear" w:color="auto" w:fill="auto"/>
        <w:tabs>
          <w:tab w:val="left" w:pos="235"/>
        </w:tabs>
        <w:spacing w:after="0" w:line="274" w:lineRule="exact"/>
        <w:ind w:hanging="11"/>
        <w:jc w:val="both"/>
      </w:pPr>
      <w:r>
        <w:rPr>
          <w:color w:val="000000"/>
        </w:rPr>
        <w:lastRenderedPageBreak/>
        <w:t>выявлять причины организационных конфликтов и споров;</w:t>
      </w:r>
    </w:p>
    <w:p w:rsidR="00E96417" w:rsidRPr="00E96417" w:rsidRDefault="001E4D13" w:rsidP="001E4D13">
      <w:pPr>
        <w:pStyle w:val="a4"/>
        <w:numPr>
          <w:ilvl w:val="0"/>
          <w:numId w:val="10"/>
        </w:numPr>
        <w:ind w:left="709" w:hanging="11"/>
        <w:jc w:val="both"/>
      </w:pPr>
      <w:r w:rsidRPr="001E4D13">
        <w:rPr>
          <w:color w:val="000000"/>
        </w:rPr>
        <w:t xml:space="preserve">анализировать причины конфликтов; </w:t>
      </w:r>
    </w:p>
    <w:p w:rsidR="00B608DA" w:rsidRDefault="001E4D13" w:rsidP="001E4D13">
      <w:pPr>
        <w:pStyle w:val="a4"/>
        <w:numPr>
          <w:ilvl w:val="0"/>
          <w:numId w:val="10"/>
        </w:numPr>
        <w:ind w:left="709" w:hanging="11"/>
        <w:jc w:val="both"/>
      </w:pPr>
      <w:r w:rsidRPr="001E4D13">
        <w:rPr>
          <w:color w:val="000000"/>
        </w:rPr>
        <w:t>предупреждать конфликты</w:t>
      </w:r>
      <w:r w:rsidR="00B608DA" w:rsidRPr="00C55FE5">
        <w:t>;</w:t>
      </w:r>
    </w:p>
    <w:p w:rsidR="003B75C9" w:rsidRPr="00C55FE5" w:rsidRDefault="003B75C9" w:rsidP="001E4D13">
      <w:pPr>
        <w:pStyle w:val="a4"/>
        <w:numPr>
          <w:ilvl w:val="0"/>
          <w:numId w:val="10"/>
        </w:numPr>
        <w:ind w:left="709" w:hanging="11"/>
        <w:jc w:val="both"/>
      </w:pPr>
      <w:r w:rsidRPr="00C55FE5">
        <w:t xml:space="preserve">применять общепсихологические знания о </w:t>
      </w:r>
      <w:r>
        <w:t>причина конфликтов для</w:t>
      </w:r>
      <w:r w:rsidRPr="00C55FE5">
        <w:t xml:space="preserve"> постановки и разрешения профессиональных задач в области научно-исследовательской и </w:t>
      </w:r>
      <w:r>
        <w:t>профессиональной деятельности</w:t>
      </w:r>
      <w:r w:rsidRPr="00C55FE5">
        <w:t xml:space="preserve"> </w:t>
      </w:r>
      <w:proofErr w:type="spellStart"/>
      <w:proofErr w:type="gramStart"/>
      <w:r w:rsidRPr="00C55FE5">
        <w:t>деятельности</w:t>
      </w:r>
      <w:proofErr w:type="spellEnd"/>
      <w:proofErr w:type="gramEnd"/>
      <w:r w:rsidRPr="00C55FE5">
        <w:t>;</w:t>
      </w:r>
    </w:p>
    <w:p w:rsidR="00CF3501" w:rsidRDefault="00CF3501" w:rsidP="00CF3501">
      <w:pPr>
        <w:rPr>
          <w:color w:val="000000"/>
        </w:rPr>
      </w:pPr>
    </w:p>
    <w:p w:rsidR="00CF3501" w:rsidRDefault="00CF3501" w:rsidP="00CF3501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E96417" w:rsidRPr="00E96417" w:rsidRDefault="00E96417" w:rsidP="001E4D13">
      <w:pPr>
        <w:pStyle w:val="1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74" w:lineRule="exact"/>
        <w:jc w:val="both"/>
        <w:rPr>
          <w:sz w:val="24"/>
          <w:szCs w:val="24"/>
        </w:rPr>
      </w:pPr>
      <w:r w:rsidRPr="00E96417">
        <w:rPr>
          <w:sz w:val="24"/>
          <w:szCs w:val="24"/>
        </w:rPr>
        <w:t>навыками выражения своих мыслей и чувств в межличностном и деловом общении</w:t>
      </w:r>
      <w:r w:rsidRPr="00E96417">
        <w:rPr>
          <w:color w:val="000000"/>
          <w:sz w:val="24"/>
          <w:szCs w:val="24"/>
        </w:rPr>
        <w:t xml:space="preserve"> </w:t>
      </w:r>
    </w:p>
    <w:p w:rsidR="001E4D13" w:rsidRDefault="001E4D13" w:rsidP="001E4D13">
      <w:pPr>
        <w:pStyle w:val="1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>
        <w:rPr>
          <w:color w:val="000000"/>
        </w:rPr>
        <w:t>методами разрешения конфликтов;</w:t>
      </w:r>
    </w:p>
    <w:p w:rsidR="003B75C9" w:rsidRPr="003B75C9" w:rsidRDefault="001E4D13" w:rsidP="001E4D13">
      <w:pPr>
        <w:pStyle w:val="a4"/>
        <w:numPr>
          <w:ilvl w:val="0"/>
          <w:numId w:val="11"/>
        </w:numPr>
        <w:jc w:val="both"/>
      </w:pPr>
      <w:r w:rsidRPr="001E4D13">
        <w:rPr>
          <w:color w:val="000000"/>
        </w:rPr>
        <w:t>методами профилактики трудовых споров и конфликтов</w:t>
      </w:r>
      <w:r w:rsidR="003B75C9">
        <w:rPr>
          <w:color w:val="000000"/>
        </w:rPr>
        <w:t>;</w:t>
      </w:r>
    </w:p>
    <w:p w:rsidR="003B75C9" w:rsidRPr="00775779" w:rsidRDefault="003B75C9" w:rsidP="003B75C9">
      <w:pPr>
        <w:pStyle w:val="a4"/>
        <w:numPr>
          <w:ilvl w:val="0"/>
          <w:numId w:val="9"/>
        </w:numPr>
        <w:tabs>
          <w:tab w:val="num" w:pos="720"/>
        </w:tabs>
        <w:ind w:left="709" w:hanging="425"/>
        <w:jc w:val="both"/>
      </w:pPr>
      <w:r w:rsidRPr="00775779">
        <w:t>навыками анализа состояния коллектива и выделения преобладающих психологических схем управления;</w:t>
      </w:r>
    </w:p>
    <w:p w:rsidR="00B608DA" w:rsidRPr="00C55FE5" w:rsidRDefault="003B75C9" w:rsidP="003B75C9">
      <w:pPr>
        <w:pStyle w:val="a4"/>
        <w:numPr>
          <w:ilvl w:val="0"/>
          <w:numId w:val="11"/>
        </w:numPr>
        <w:jc w:val="both"/>
      </w:pPr>
      <w:r w:rsidRPr="00775779">
        <w:t>методами планирования управления в соответствии с социально-психологич</w:t>
      </w:r>
      <w:r>
        <w:t>ескими особенностями коллектива</w:t>
      </w:r>
      <w:r w:rsidR="00B608DA" w:rsidRPr="00C55FE5">
        <w:t>.</w:t>
      </w:r>
    </w:p>
    <w:p w:rsidR="00CF3501" w:rsidRDefault="00CF3501" w:rsidP="00CF3501">
      <w:pPr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3846EF" w:rsidP="00CF3501">
      <w:pPr>
        <w:ind w:left="708"/>
      </w:pPr>
      <w:r>
        <w:t>Экзамен</w:t>
      </w:r>
      <w:bookmarkStart w:id="0" w:name="_GoBack"/>
      <w:bookmarkEnd w:id="0"/>
      <w:r w:rsidR="000F7E4D"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2E79AC"/>
    <w:multiLevelType w:val="hybridMultilevel"/>
    <w:tmpl w:val="FD4E461C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724476"/>
    <w:multiLevelType w:val="hybridMultilevel"/>
    <w:tmpl w:val="4C32729C"/>
    <w:lvl w:ilvl="0" w:tplc="E4FC19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3896B24"/>
    <w:multiLevelType w:val="hybridMultilevel"/>
    <w:tmpl w:val="27D2E6CE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1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4"/>
  </w:num>
  <w:num w:numId="11">
    <w:abstractNumId w:val="1"/>
  </w:num>
  <w:num w:numId="12">
    <w:abstractNumId w:val="5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501"/>
    <w:rsid w:val="00064B2F"/>
    <w:rsid w:val="000F7E4D"/>
    <w:rsid w:val="00156E54"/>
    <w:rsid w:val="001E4D13"/>
    <w:rsid w:val="002F2EF1"/>
    <w:rsid w:val="0032270F"/>
    <w:rsid w:val="00343450"/>
    <w:rsid w:val="003846EF"/>
    <w:rsid w:val="003B75C9"/>
    <w:rsid w:val="00492338"/>
    <w:rsid w:val="005B38C6"/>
    <w:rsid w:val="006D00DB"/>
    <w:rsid w:val="008A2CA3"/>
    <w:rsid w:val="00987AA0"/>
    <w:rsid w:val="009A148A"/>
    <w:rsid w:val="00AA3B6E"/>
    <w:rsid w:val="00B608DA"/>
    <w:rsid w:val="00C710AD"/>
    <w:rsid w:val="00CA276A"/>
    <w:rsid w:val="00CF3501"/>
    <w:rsid w:val="00D43421"/>
    <w:rsid w:val="00E543EF"/>
    <w:rsid w:val="00E9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1">
    <w:name w:val="Знак1"/>
    <w:basedOn w:val="a"/>
    <w:autoRedefine/>
    <w:rsid w:val="009A148A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156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aieiaie3">
    <w:name w:val="caaieiaie 3"/>
    <w:basedOn w:val="a"/>
    <w:next w:val="a"/>
    <w:rsid w:val="00156E54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466E4385</Template>
  <TotalTime>16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5</cp:revision>
  <cp:lastPrinted>2015-10-04T18:04:00Z</cp:lastPrinted>
  <dcterms:created xsi:type="dcterms:W3CDTF">2015-09-03T06:00:00Z</dcterms:created>
  <dcterms:modified xsi:type="dcterms:W3CDTF">2015-10-04T18:04:00Z</dcterms:modified>
</cp:coreProperties>
</file>