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E" w:rsidRPr="00A363E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Аннотация программы</w:t>
      </w:r>
    </w:p>
    <w:p w:rsidR="00F36B06" w:rsidRPr="00A363E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38.04.0</w:t>
      </w:r>
      <w:r w:rsidR="00C92F18">
        <w:rPr>
          <w:rFonts w:ascii="Times New Roman" w:hAnsi="Times New Roman" w:cs="Times New Roman"/>
          <w:b/>
          <w:sz w:val="26"/>
          <w:szCs w:val="26"/>
        </w:rPr>
        <w:t>4</w:t>
      </w:r>
      <w:r w:rsidRPr="00A363E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92F18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  <w:r w:rsidRPr="00A363E2">
        <w:rPr>
          <w:rFonts w:ascii="Times New Roman" w:hAnsi="Times New Roman" w:cs="Times New Roman"/>
          <w:b/>
          <w:sz w:val="26"/>
          <w:szCs w:val="26"/>
        </w:rPr>
        <w:t>»</w:t>
      </w:r>
    </w:p>
    <w:p w:rsidR="003A6B4A" w:rsidRPr="00A363E2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B06" w:rsidRPr="00C92F18" w:rsidRDefault="00F36B06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Наименование программы: </w:t>
      </w:r>
      <w:r w:rsidRPr="00C92F18">
        <w:rPr>
          <w:rFonts w:ascii="Times New Roman" w:hAnsi="Times New Roman" w:cs="Times New Roman"/>
          <w:sz w:val="26"/>
          <w:szCs w:val="26"/>
        </w:rPr>
        <w:t>«</w:t>
      </w:r>
      <w:r w:rsidR="00C92F18" w:rsidRPr="00C92F18">
        <w:rPr>
          <w:rFonts w:ascii="Times New Roman" w:hAnsi="Times New Roman" w:cs="Times New Roman"/>
          <w:sz w:val="26"/>
          <w:szCs w:val="26"/>
        </w:rPr>
        <w:t>Управление инновационными проектами и программами развития</w:t>
      </w:r>
      <w:r w:rsidRPr="00C92F18">
        <w:rPr>
          <w:rFonts w:ascii="Times New Roman" w:hAnsi="Times New Roman" w:cs="Times New Roman"/>
          <w:sz w:val="26"/>
          <w:szCs w:val="26"/>
        </w:rPr>
        <w:t>»</w:t>
      </w:r>
    </w:p>
    <w:p w:rsidR="0082317C" w:rsidRPr="0082317C" w:rsidRDefault="003A6B4A" w:rsidP="0082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3E2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A363E2">
        <w:rPr>
          <w:rFonts w:ascii="Times New Roman" w:hAnsi="Times New Roman" w:cs="Times New Roman"/>
          <w:sz w:val="26"/>
          <w:szCs w:val="26"/>
        </w:rPr>
        <w:t xml:space="preserve">: </w:t>
      </w:r>
      <w:r w:rsidR="0082317C" w:rsidRPr="0082317C">
        <w:rPr>
          <w:rFonts w:ascii="Times New Roman" w:hAnsi="Times New Roman" w:cs="Times New Roman"/>
          <w:sz w:val="26"/>
          <w:szCs w:val="26"/>
        </w:rPr>
        <w:t xml:space="preserve">подготовка кадров для системы государственного и муниципального управления, государственных организаций, а также структур, реализующих проекты на принципах государственно-частного партнерства, способных обеспечить разработку, нормативно-правовое сопровождение и реализацию </w:t>
      </w:r>
      <w:r w:rsidR="0082317C" w:rsidRPr="0082317C">
        <w:rPr>
          <w:rFonts w:ascii="Times New Roman" w:hAnsi="Times New Roman" w:cs="Times New Roman"/>
          <w:sz w:val="26"/>
          <w:szCs w:val="26"/>
        </w:rPr>
        <w:t xml:space="preserve">инновационных </w:t>
      </w:r>
      <w:r w:rsidR="0082317C" w:rsidRPr="0082317C">
        <w:rPr>
          <w:rFonts w:ascii="Times New Roman" w:hAnsi="Times New Roman" w:cs="Times New Roman"/>
          <w:sz w:val="26"/>
          <w:szCs w:val="26"/>
        </w:rPr>
        <w:t>проектов и программ</w:t>
      </w:r>
      <w:r w:rsidR="0082317C" w:rsidRPr="0082317C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82317C" w:rsidRPr="0082317C">
        <w:rPr>
          <w:rFonts w:ascii="Times New Roman" w:hAnsi="Times New Roman" w:cs="Times New Roman"/>
          <w:sz w:val="26"/>
          <w:szCs w:val="26"/>
        </w:rPr>
        <w:t xml:space="preserve"> с учетом постоянных изменений во внешней и внутренней среде, а также </w:t>
      </w:r>
      <w:r w:rsidR="0082317C" w:rsidRPr="0082317C">
        <w:rPr>
          <w:rFonts w:ascii="Times New Roman" w:hAnsi="Times New Roman" w:cs="Times New Roman"/>
          <w:sz w:val="26"/>
          <w:szCs w:val="26"/>
        </w:rPr>
        <w:t xml:space="preserve">обладающих </w:t>
      </w:r>
      <w:r w:rsidR="0082317C" w:rsidRPr="0082317C">
        <w:rPr>
          <w:rFonts w:ascii="Times New Roman" w:hAnsi="Times New Roman" w:cs="Times New Roman"/>
          <w:sz w:val="26"/>
          <w:szCs w:val="26"/>
        </w:rPr>
        <w:t>специальными компетенциями, учитывающими специфику проектного управления.</w:t>
      </w:r>
      <w:proofErr w:type="gramEnd"/>
    </w:p>
    <w:p w:rsidR="003A6B4A" w:rsidRPr="00A363E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Сроки обучения </w:t>
      </w:r>
      <w:r w:rsidRPr="00A363E2">
        <w:rPr>
          <w:rFonts w:ascii="Times New Roman" w:hAnsi="Times New Roman" w:cs="Times New Roman"/>
          <w:sz w:val="26"/>
          <w:szCs w:val="26"/>
        </w:rPr>
        <w:t>при очной форме обучения – 2 года.</w:t>
      </w:r>
    </w:p>
    <w:p w:rsidR="00417687" w:rsidRPr="00417687" w:rsidRDefault="00865BD5" w:rsidP="0041768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17687">
        <w:rPr>
          <w:b/>
          <w:color w:val="auto"/>
          <w:sz w:val="26"/>
          <w:szCs w:val="26"/>
        </w:rPr>
        <w:t>Область профессиональной деятельности</w:t>
      </w:r>
      <w:r w:rsidR="003A6B4A" w:rsidRPr="00417687">
        <w:rPr>
          <w:b/>
          <w:color w:val="auto"/>
          <w:sz w:val="26"/>
          <w:szCs w:val="26"/>
        </w:rPr>
        <w:t xml:space="preserve"> </w:t>
      </w:r>
      <w:r w:rsidRPr="00417687">
        <w:rPr>
          <w:b/>
          <w:color w:val="auto"/>
          <w:sz w:val="26"/>
          <w:szCs w:val="26"/>
        </w:rPr>
        <w:t>выпускников</w:t>
      </w:r>
      <w:r w:rsidR="00417687">
        <w:rPr>
          <w:b/>
          <w:color w:val="auto"/>
          <w:sz w:val="26"/>
          <w:szCs w:val="26"/>
        </w:rPr>
        <w:t>:</w:t>
      </w:r>
      <w:r w:rsidRPr="00417687">
        <w:rPr>
          <w:color w:val="auto"/>
          <w:sz w:val="26"/>
          <w:szCs w:val="26"/>
        </w:rPr>
        <w:t xml:space="preserve"> включает </w:t>
      </w:r>
      <w:r w:rsidR="00417687">
        <w:rPr>
          <w:color w:val="auto"/>
          <w:sz w:val="26"/>
          <w:szCs w:val="26"/>
        </w:rPr>
        <w:t xml:space="preserve"> </w:t>
      </w:r>
      <w:r w:rsidR="00417687" w:rsidRPr="00417687">
        <w:rPr>
          <w:color w:val="auto"/>
          <w:sz w:val="26"/>
          <w:szCs w:val="26"/>
        </w:rPr>
        <w:t>государственное и муниципальное управление; управление в государственных и муниципальных учреждениях и предприятиях;</w:t>
      </w:r>
      <w:r w:rsidR="00417687" w:rsidRPr="00417687">
        <w:rPr>
          <w:color w:val="auto"/>
          <w:sz w:val="26"/>
          <w:szCs w:val="26"/>
        </w:rPr>
        <w:t xml:space="preserve"> </w:t>
      </w:r>
      <w:r w:rsidR="00417687" w:rsidRPr="00417687">
        <w:rPr>
          <w:color w:val="auto"/>
          <w:sz w:val="26"/>
          <w:szCs w:val="26"/>
        </w:rPr>
        <w:t xml:space="preserve">управление в социальной сфере; управление в некоммерческих организациях и иных организациях на должностях по связям с государственными органами и гражданами. </w:t>
      </w:r>
    </w:p>
    <w:p w:rsidR="00417687" w:rsidRDefault="00865BD5" w:rsidP="004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Объекты профессиональной  деятельности:</w:t>
      </w:r>
      <w:r w:rsidR="00417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687" w:rsidRPr="00417687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 Российской Федерации; органы государственной власти субъектов Российской Федерации;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 и гражданами. </w:t>
      </w:r>
    </w:p>
    <w:p w:rsidR="00951B6A" w:rsidRPr="00951B6A" w:rsidRDefault="00F571C9" w:rsidP="004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Особенности учебного плана: </w:t>
      </w:r>
      <w:r w:rsidR="00951B6A" w:rsidRPr="00A363E2">
        <w:rPr>
          <w:rFonts w:ascii="Times New Roman" w:hAnsi="Times New Roman" w:cs="Times New Roman"/>
          <w:sz w:val="26"/>
          <w:szCs w:val="26"/>
        </w:rPr>
        <w:t>план составлен с учетом</w:t>
      </w:r>
      <w:r w:rsidR="00951B6A">
        <w:rPr>
          <w:rFonts w:ascii="Times New Roman" w:hAnsi="Times New Roman" w:cs="Times New Roman"/>
          <w:sz w:val="26"/>
          <w:szCs w:val="26"/>
        </w:rPr>
        <w:t xml:space="preserve"> важности и необходимости п</w:t>
      </w:r>
      <w:r w:rsidR="00951B6A" w:rsidRPr="00951B6A">
        <w:rPr>
          <w:rFonts w:ascii="Times New Roman" w:hAnsi="Times New Roman" w:cs="Times New Roman"/>
          <w:sz w:val="26"/>
          <w:szCs w:val="26"/>
        </w:rPr>
        <w:t>овышени</w:t>
      </w:r>
      <w:r w:rsidR="00951B6A" w:rsidRPr="00951B6A">
        <w:rPr>
          <w:rFonts w:ascii="Times New Roman" w:hAnsi="Times New Roman" w:cs="Times New Roman"/>
          <w:sz w:val="26"/>
          <w:szCs w:val="26"/>
        </w:rPr>
        <w:t>я</w:t>
      </w:r>
      <w:r w:rsidR="00951B6A" w:rsidRPr="00951B6A">
        <w:rPr>
          <w:rFonts w:ascii="Times New Roman" w:hAnsi="Times New Roman" w:cs="Times New Roman"/>
          <w:sz w:val="26"/>
          <w:szCs w:val="26"/>
        </w:rPr>
        <w:t xml:space="preserve"> эффективности государственного и муниципального управления, инновационного развития российской экономики, повышени</w:t>
      </w:r>
      <w:r w:rsidR="00951B6A" w:rsidRPr="00951B6A">
        <w:rPr>
          <w:rFonts w:ascii="Times New Roman" w:hAnsi="Times New Roman" w:cs="Times New Roman"/>
          <w:sz w:val="26"/>
          <w:szCs w:val="26"/>
        </w:rPr>
        <w:t>я</w:t>
      </w:r>
      <w:r w:rsidR="00951B6A" w:rsidRPr="00951B6A">
        <w:rPr>
          <w:rFonts w:ascii="Times New Roman" w:hAnsi="Times New Roman" w:cs="Times New Roman"/>
          <w:sz w:val="26"/>
          <w:szCs w:val="26"/>
        </w:rPr>
        <w:t xml:space="preserve"> конкурентоспособности всех ее составных элементов в </w:t>
      </w:r>
      <w:r w:rsidR="00951B6A" w:rsidRPr="00951B6A">
        <w:rPr>
          <w:rFonts w:ascii="Times New Roman" w:hAnsi="Times New Roman" w:cs="Times New Roman"/>
          <w:sz w:val="26"/>
          <w:szCs w:val="26"/>
        </w:rPr>
        <w:t xml:space="preserve">изменяющихся внешних и внутренних </w:t>
      </w:r>
      <w:r w:rsidR="00951B6A" w:rsidRPr="00951B6A">
        <w:rPr>
          <w:rFonts w:ascii="Times New Roman" w:hAnsi="Times New Roman" w:cs="Times New Roman"/>
          <w:sz w:val="26"/>
          <w:szCs w:val="26"/>
        </w:rPr>
        <w:t>условиях</w:t>
      </w:r>
      <w:r w:rsidR="00951B6A" w:rsidRPr="00951B6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51B6A" w:rsidRPr="00951B6A">
        <w:rPr>
          <w:rFonts w:ascii="Times New Roman" w:hAnsi="Times New Roman" w:cs="Times New Roman"/>
          <w:sz w:val="26"/>
          <w:szCs w:val="26"/>
        </w:rPr>
        <w:t>подготовки кадров, обладающих компетенциями в области проектного управления</w:t>
      </w:r>
      <w:r w:rsidR="00951B6A">
        <w:rPr>
          <w:rFonts w:ascii="Times New Roman" w:hAnsi="Times New Roman" w:cs="Times New Roman"/>
          <w:sz w:val="26"/>
          <w:szCs w:val="26"/>
        </w:rPr>
        <w:t xml:space="preserve"> и разработки программ развития</w:t>
      </w:r>
      <w:r w:rsidR="00951B6A" w:rsidRPr="00951B6A">
        <w:rPr>
          <w:rFonts w:ascii="Times New Roman" w:hAnsi="Times New Roman" w:cs="Times New Roman"/>
          <w:sz w:val="26"/>
          <w:szCs w:val="26"/>
        </w:rPr>
        <w:t>.</w:t>
      </w:r>
    </w:p>
    <w:p w:rsidR="00BB7735" w:rsidRDefault="00F571C9" w:rsidP="0095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3E2">
        <w:rPr>
          <w:rFonts w:ascii="Times New Roman" w:hAnsi="Times New Roman" w:cs="Times New Roman"/>
          <w:b/>
          <w:sz w:val="26"/>
          <w:szCs w:val="26"/>
        </w:rPr>
        <w:t>Основные базовые дисциплины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7735">
        <w:rPr>
          <w:rFonts w:ascii="Times New Roman" w:hAnsi="Times New Roman" w:cs="Times New Roman"/>
          <w:sz w:val="26"/>
          <w:szCs w:val="26"/>
        </w:rPr>
        <w:t>экономика общественного сектора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</w:t>
      </w:r>
      <w:r w:rsidR="00BB7735">
        <w:rPr>
          <w:rFonts w:ascii="Times New Roman" w:hAnsi="Times New Roman" w:cs="Times New Roman"/>
          <w:sz w:val="26"/>
          <w:szCs w:val="26"/>
        </w:rPr>
        <w:t>теория и механизмы современного государственного управления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современный стратегический анализ, </w:t>
      </w:r>
      <w:r w:rsidR="00BB7735">
        <w:rPr>
          <w:rFonts w:ascii="Times New Roman" w:hAnsi="Times New Roman" w:cs="Times New Roman"/>
          <w:sz w:val="26"/>
          <w:szCs w:val="26"/>
        </w:rPr>
        <w:t>информационно-аналитические системы в государственном и муниципальном управлении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</w:t>
      </w:r>
      <w:r w:rsidR="00BB7735">
        <w:rPr>
          <w:rFonts w:ascii="Times New Roman" w:hAnsi="Times New Roman" w:cs="Times New Roman"/>
          <w:sz w:val="26"/>
          <w:szCs w:val="26"/>
        </w:rPr>
        <w:t xml:space="preserve">правовое обеспечение государственного и муниципального управления, муниципальное управление 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и </w:t>
      </w:r>
      <w:r w:rsidR="00BB7735">
        <w:rPr>
          <w:rFonts w:ascii="Times New Roman" w:hAnsi="Times New Roman" w:cs="Times New Roman"/>
          <w:sz w:val="26"/>
          <w:szCs w:val="26"/>
        </w:rPr>
        <w:t xml:space="preserve">местное самоуправление, управление в социальной сфере, кадровая политика и кадровый аудит и </w:t>
      </w:r>
      <w:r w:rsidR="000E5058" w:rsidRPr="00A363E2">
        <w:rPr>
          <w:rFonts w:ascii="Times New Roman" w:hAnsi="Times New Roman" w:cs="Times New Roman"/>
          <w:sz w:val="26"/>
          <w:szCs w:val="26"/>
        </w:rPr>
        <w:t>др.</w:t>
      </w:r>
      <w:r w:rsidR="00BB7735">
        <w:rPr>
          <w:rFonts w:ascii="Times New Roman" w:hAnsi="Times New Roman" w:cs="Times New Roman"/>
          <w:sz w:val="26"/>
          <w:szCs w:val="26"/>
        </w:rPr>
        <w:t xml:space="preserve"> 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Специальные дисциплины: </w:t>
      </w:r>
      <w:r w:rsidR="00BB7735">
        <w:rPr>
          <w:rFonts w:ascii="Times New Roman" w:hAnsi="Times New Roman" w:cs="Times New Roman"/>
          <w:sz w:val="26"/>
          <w:szCs w:val="26"/>
        </w:rPr>
        <w:t>инновационный менеджмент, финансовый менеджмент в условиях изменений, инвестиционный анализ, управление рисками, организация проектного офиса</w:t>
      </w:r>
      <w:proofErr w:type="gramEnd"/>
      <w:r w:rsidR="00BB7735">
        <w:rPr>
          <w:rFonts w:ascii="Times New Roman" w:hAnsi="Times New Roman" w:cs="Times New Roman"/>
          <w:sz w:val="26"/>
          <w:szCs w:val="26"/>
        </w:rPr>
        <w:t>, управление проектами, страхование проектов и программ, разработка программ развития, логистика и управление цепочками поставок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 и пр. </w:t>
      </w:r>
    </w:p>
    <w:p w:rsidR="00A363E2" w:rsidRPr="00A363E2" w:rsidRDefault="00A363E2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 для прохождения практики: </w:t>
      </w:r>
      <w:r w:rsidR="00BB7735" w:rsidRPr="00A363E2">
        <w:rPr>
          <w:rFonts w:ascii="Times New Roman" w:hAnsi="Times New Roman" w:cs="Times New Roman"/>
          <w:sz w:val="26"/>
          <w:szCs w:val="26"/>
        </w:rPr>
        <w:t>является обязательной  и представляет собой вид учебных занятий, ориентированный на профессионально-практическую подготовку.</w:t>
      </w:r>
      <w:r w:rsidR="00BB7735">
        <w:rPr>
          <w:rFonts w:ascii="Times New Roman" w:hAnsi="Times New Roman" w:cs="Times New Roman"/>
          <w:sz w:val="26"/>
          <w:szCs w:val="26"/>
        </w:rPr>
        <w:t xml:space="preserve"> Как правило, студенты проходят практику в органах местного и государственного управления по месту работы, что позволяет применять полученные знания на практике.</w:t>
      </w:r>
      <w:bookmarkStart w:id="0" w:name="_GoBack"/>
      <w:bookmarkEnd w:id="0"/>
    </w:p>
    <w:sectPr w:rsidR="00A363E2" w:rsidRPr="00A3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06"/>
    <w:rsid w:val="000E5058"/>
    <w:rsid w:val="002A2FF0"/>
    <w:rsid w:val="003A6B4A"/>
    <w:rsid w:val="00417687"/>
    <w:rsid w:val="006F6B2E"/>
    <w:rsid w:val="0070254D"/>
    <w:rsid w:val="007E4DD1"/>
    <w:rsid w:val="0082317C"/>
    <w:rsid w:val="00865BD5"/>
    <w:rsid w:val="008C7B7E"/>
    <w:rsid w:val="0090765B"/>
    <w:rsid w:val="00951B6A"/>
    <w:rsid w:val="00A363E2"/>
    <w:rsid w:val="00BB2731"/>
    <w:rsid w:val="00BB2C28"/>
    <w:rsid w:val="00BB7735"/>
    <w:rsid w:val="00BD701A"/>
    <w:rsid w:val="00C92F18"/>
    <w:rsid w:val="00F36B06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2016-02-18T14:25:00Z</dcterms:created>
  <dcterms:modified xsi:type="dcterms:W3CDTF">2016-03-10T22:19:00Z</dcterms:modified>
</cp:coreProperties>
</file>