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9" w:rsidRPr="00970F69" w:rsidRDefault="00C174D9" w:rsidP="00C174D9">
      <w:pPr>
        <w:spacing w:line="240" w:lineRule="auto"/>
        <w:ind w:left="357" w:hanging="357"/>
        <w:jc w:val="center"/>
        <w:rPr>
          <w:b/>
          <w:szCs w:val="24"/>
        </w:rPr>
      </w:pPr>
      <w:r w:rsidRPr="00970F69">
        <w:rPr>
          <w:b/>
          <w:szCs w:val="24"/>
        </w:rPr>
        <w:t>МИНИСТЕРСТВО ОБРАЗОВАНИЯ И НАУКИ РОССИЙСКОЙ ФЕДЕРАЦИИ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 xml:space="preserve">ФЕДЕРАЛЬНОЕ ГОСУДАРСТВЕННОЕ АВТОНОМНОЕ ОБРАЗОВАТЕЛЬНОЕ УЧРЕЖДЕНИЕ 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>ВЫСШЕГО  ОБРАЗОВАНИЯ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>«Национальный исследовательский ядерный университет «МИФИ»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b/>
          <w:szCs w:val="24"/>
        </w:rPr>
      </w:pPr>
      <w:r w:rsidRPr="00970F69">
        <w:rPr>
          <w:b/>
          <w:szCs w:val="24"/>
        </w:rPr>
        <w:t>Обнинский институт атомной энергетики –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 xml:space="preserve">филиал федерального государственного автономного образовательного учреждения высшего 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>образования «Национальный исследовательский ядерный университет «МИФИ»</w:t>
      </w:r>
    </w:p>
    <w:p w:rsidR="00C174D9" w:rsidRPr="00970F69" w:rsidRDefault="00C174D9" w:rsidP="00C174D9">
      <w:pPr>
        <w:spacing w:line="240" w:lineRule="auto"/>
        <w:ind w:left="357" w:right="-5" w:hanging="357"/>
        <w:jc w:val="center"/>
        <w:rPr>
          <w:b/>
          <w:szCs w:val="24"/>
        </w:rPr>
      </w:pPr>
      <w:r w:rsidRPr="00970F69">
        <w:rPr>
          <w:b/>
          <w:szCs w:val="24"/>
        </w:rPr>
        <w:t>(ИАТЭ НИЯУ МИФИ)</w:t>
      </w:r>
    </w:p>
    <w:p w:rsidR="00C174D9" w:rsidRDefault="00C174D9" w:rsidP="00C174D9">
      <w:pPr>
        <w:spacing w:line="312" w:lineRule="auto"/>
        <w:ind w:right="-115"/>
        <w:jc w:val="right"/>
        <w:rPr>
          <w:b/>
          <w:sz w:val="22"/>
          <w:szCs w:val="28"/>
          <w:lang w:eastAsia="en-US"/>
        </w:rPr>
      </w:pPr>
    </w:p>
    <w:p w:rsidR="00C174D9" w:rsidRPr="004231B3" w:rsidRDefault="00C174D9" w:rsidP="00C174D9">
      <w:pPr>
        <w:spacing w:line="312" w:lineRule="auto"/>
        <w:ind w:right="-115"/>
        <w:jc w:val="right"/>
        <w:rPr>
          <w:b/>
          <w:sz w:val="22"/>
          <w:szCs w:val="28"/>
          <w:lang w:eastAsia="en-US"/>
        </w:rPr>
      </w:pPr>
    </w:p>
    <w:tbl>
      <w:tblPr>
        <w:tblW w:w="4371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  <w:gridCol w:w="152"/>
      </w:tblGrid>
      <w:tr w:rsidR="00C174D9" w:rsidRPr="00BC604F" w:rsidTr="00DB3DB8">
        <w:trPr>
          <w:gridAfter w:val="1"/>
          <w:wAfter w:w="152" w:type="dxa"/>
          <w:cantSplit/>
        </w:trPr>
        <w:tc>
          <w:tcPr>
            <w:tcW w:w="4219" w:type="dxa"/>
          </w:tcPr>
          <w:p w:rsidR="00C174D9" w:rsidRPr="00BC604F" w:rsidRDefault="00C174D9" w:rsidP="00DB3DB8">
            <w:pPr>
              <w:rPr>
                <w:b/>
                <w:bCs/>
                <w:sz w:val="28"/>
                <w:szCs w:val="28"/>
              </w:rPr>
            </w:pPr>
            <w:r w:rsidRPr="00BC604F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C174D9" w:rsidRPr="00BC604F" w:rsidTr="00DB3DB8">
        <w:trPr>
          <w:cantSplit/>
        </w:trPr>
        <w:tc>
          <w:tcPr>
            <w:tcW w:w="4371" w:type="dxa"/>
            <w:gridSpan w:val="2"/>
          </w:tcPr>
          <w:p w:rsidR="00C174D9" w:rsidRDefault="00C174D9" w:rsidP="00DB3DB8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приемной комиссии </w:t>
            </w:r>
          </w:p>
          <w:p w:rsidR="00C174D9" w:rsidRPr="00BC604F" w:rsidRDefault="00C174D9" w:rsidP="00DB3DB8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НИЯУ МИФИ, и.о.д</w:t>
            </w:r>
            <w:r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ИАТЭ НИЯУ МИФИ</w:t>
            </w:r>
          </w:p>
          <w:p w:rsidR="00C174D9" w:rsidRPr="00BC604F" w:rsidRDefault="00C174D9" w:rsidP="00C174D9">
            <w:pPr>
              <w:spacing w:before="60"/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Леоно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C174D9" w:rsidRPr="00BC604F" w:rsidTr="00DB3DB8">
        <w:trPr>
          <w:cantSplit/>
        </w:trPr>
        <w:tc>
          <w:tcPr>
            <w:tcW w:w="4371" w:type="dxa"/>
            <w:gridSpan w:val="2"/>
          </w:tcPr>
          <w:p w:rsidR="00C174D9" w:rsidRPr="00BC604F" w:rsidRDefault="00C174D9" w:rsidP="00C174D9">
            <w:pPr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«______»____________ </w:t>
            </w:r>
            <w:r w:rsidRPr="00972CF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972CF4">
              <w:rPr>
                <w:sz w:val="28"/>
                <w:szCs w:val="28"/>
              </w:rPr>
              <w:t xml:space="preserve"> г</w:t>
            </w:r>
            <w:r w:rsidRPr="00BC604F">
              <w:rPr>
                <w:sz w:val="28"/>
                <w:szCs w:val="28"/>
              </w:rPr>
              <w:t>.</w:t>
            </w:r>
          </w:p>
        </w:tc>
      </w:tr>
    </w:tbl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Pr="00257B3A" w:rsidRDefault="00C174D9" w:rsidP="00C174D9">
      <w:pPr>
        <w:pStyle w:val="2"/>
        <w:rPr>
          <w:sz w:val="28"/>
          <w:szCs w:val="28"/>
        </w:rPr>
      </w:pPr>
      <w:r w:rsidRPr="00257B3A">
        <w:rPr>
          <w:sz w:val="28"/>
          <w:szCs w:val="28"/>
        </w:rPr>
        <w:t>ПРОГРАММА</w:t>
      </w:r>
    </w:p>
    <w:p w:rsidR="00C174D9" w:rsidRDefault="00C174D9" w:rsidP="00C174D9">
      <w:pPr>
        <w:pStyle w:val="3"/>
      </w:pPr>
      <w:r>
        <w:t>ВСТУПИТЕЛЬНОГО ИСПЫТАНИЯ – СОБЕСЕДОВАНИЯ ДЛЯ  МАГИСТЕРСКОЙ ПРОГРАММЫ</w:t>
      </w: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caps/>
          <w:sz w:val="28"/>
          <w:szCs w:val="28"/>
        </w:rPr>
      </w:pPr>
      <w:r w:rsidRPr="00257B3A">
        <w:rPr>
          <w:b/>
          <w:caps/>
          <w:sz w:val="28"/>
          <w:szCs w:val="28"/>
        </w:rPr>
        <w:t xml:space="preserve">Направление подготовки </w:t>
      </w:r>
    </w:p>
    <w:p w:rsidR="00C174D9" w:rsidRPr="00257B3A" w:rsidRDefault="00C174D9" w:rsidP="00C174D9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57B3A">
        <w:rPr>
          <w:b/>
          <w:caps/>
          <w:sz w:val="28"/>
          <w:szCs w:val="28"/>
        </w:rPr>
        <w:t>22.04.01 – «Материаловедение и технологии материалов</w:t>
      </w:r>
      <w:r w:rsidRPr="00257B3A">
        <w:rPr>
          <w:b/>
          <w:sz w:val="28"/>
          <w:szCs w:val="28"/>
        </w:rPr>
        <w:t xml:space="preserve">» </w:t>
      </w: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p w:rsidR="00C174D9" w:rsidRPr="003B25E0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tbl>
      <w:tblPr>
        <w:tblW w:w="522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C174D9" w:rsidRPr="00BC604F" w:rsidTr="00DB3DB8">
        <w:trPr>
          <w:cantSplit/>
        </w:trPr>
        <w:tc>
          <w:tcPr>
            <w:tcW w:w="5220" w:type="dxa"/>
          </w:tcPr>
          <w:p w:rsidR="00C174D9" w:rsidRPr="00BC604F" w:rsidRDefault="00C174D9" w:rsidP="00DB3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C174D9" w:rsidRPr="00BC604F" w:rsidTr="00DB3DB8">
        <w:trPr>
          <w:cantSplit/>
        </w:trPr>
        <w:tc>
          <w:tcPr>
            <w:tcW w:w="5220" w:type="dxa"/>
          </w:tcPr>
          <w:p w:rsidR="00C174D9" w:rsidRDefault="00C174D9" w:rsidP="00DB3DB8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аттестационной комиссии </w:t>
            </w:r>
          </w:p>
          <w:p w:rsidR="00C174D9" w:rsidRPr="00BC604F" w:rsidRDefault="00C174D9" w:rsidP="00DB3DB8">
            <w:pPr>
              <w:spacing w:before="60"/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r>
              <w:rPr>
                <w:sz w:val="28"/>
                <w:szCs w:val="28"/>
              </w:rPr>
              <w:t>В.А.Степанов</w:t>
            </w:r>
          </w:p>
        </w:tc>
      </w:tr>
      <w:tr w:rsidR="00C174D9" w:rsidRPr="00BC604F" w:rsidTr="00DB3DB8">
        <w:trPr>
          <w:cantSplit/>
        </w:trPr>
        <w:tc>
          <w:tcPr>
            <w:tcW w:w="5220" w:type="dxa"/>
          </w:tcPr>
          <w:p w:rsidR="00C174D9" w:rsidRDefault="00C174D9" w:rsidP="00DB3DB8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аттестационной комиссии </w:t>
            </w:r>
          </w:p>
          <w:p w:rsidR="00C174D9" w:rsidRDefault="00C174D9" w:rsidP="00DB3DB8">
            <w:pPr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r>
              <w:rPr>
                <w:sz w:val="28"/>
                <w:szCs w:val="28"/>
              </w:rPr>
              <w:t>В.Г.Малынкин</w:t>
            </w:r>
          </w:p>
          <w:p w:rsidR="00C174D9" w:rsidRPr="00BC604F" w:rsidRDefault="00C174D9" w:rsidP="00DB3DB8">
            <w:pPr>
              <w:ind w:left="0" w:firstLine="0"/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r>
              <w:rPr>
                <w:sz w:val="28"/>
                <w:szCs w:val="28"/>
              </w:rPr>
              <w:t>И.А.Антошина</w:t>
            </w:r>
          </w:p>
        </w:tc>
      </w:tr>
    </w:tbl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Pr="00594089" w:rsidRDefault="00C174D9" w:rsidP="00C174D9">
      <w:pPr>
        <w:pageBreakBefore/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lastRenderedPageBreak/>
        <w:t>1. Цели и задачи вступительных испытаний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0"/>
        <w:rPr>
          <w:szCs w:val="24"/>
        </w:rPr>
      </w:pPr>
      <w:r w:rsidRPr="00594089">
        <w:rPr>
          <w:szCs w:val="24"/>
        </w:rPr>
        <w:t>Вступительные испытания предназначены для определения практической и</w:t>
      </w:r>
    </w:p>
    <w:p w:rsidR="00C174D9" w:rsidRPr="00594089" w:rsidRDefault="00C174D9" w:rsidP="00C174D9">
      <w:pPr>
        <w:widowControl/>
        <w:spacing w:line="240" w:lineRule="auto"/>
        <w:ind w:left="0" w:firstLine="0"/>
        <w:rPr>
          <w:szCs w:val="24"/>
        </w:rPr>
      </w:pPr>
      <w:r w:rsidRPr="00594089">
        <w:rPr>
          <w:szCs w:val="24"/>
        </w:rPr>
        <w:t>теоретической подготовленности кандидата и проводятся с целью определения соответс</w:t>
      </w:r>
      <w:r w:rsidRPr="00594089">
        <w:rPr>
          <w:szCs w:val="24"/>
        </w:rPr>
        <w:t>т</w:t>
      </w:r>
      <w:r w:rsidRPr="00594089">
        <w:rPr>
          <w:szCs w:val="24"/>
        </w:rPr>
        <w:t xml:space="preserve">вия знаний, умений и навыков студентов требованиям обучения в магистратуре по программе 22.04.01 – </w:t>
      </w:r>
      <w:r w:rsidRPr="00257B3A">
        <w:t>Материаловедение и технологии материалов</w:t>
      </w:r>
      <w:r w:rsidRPr="00594089">
        <w:rPr>
          <w:szCs w:val="24"/>
        </w:rPr>
        <w:t xml:space="preserve"> </w:t>
      </w:r>
    </w:p>
    <w:p w:rsidR="00C174D9" w:rsidRPr="00594089" w:rsidRDefault="00C174D9" w:rsidP="00C174D9">
      <w:pPr>
        <w:pStyle w:val="20"/>
        <w:ind w:firstLine="567"/>
        <w:rPr>
          <w:sz w:val="24"/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t>2. Содержание вступительных испытаний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0"/>
        <w:rPr>
          <w:szCs w:val="24"/>
        </w:rPr>
      </w:pPr>
      <w:r w:rsidRPr="00594089">
        <w:rPr>
          <w:color w:val="000000"/>
          <w:szCs w:val="24"/>
        </w:rPr>
        <w:t>Вступительные испытания проводятся по следующим разделам:</w:t>
      </w:r>
    </w:p>
    <w:p w:rsidR="00C174D9" w:rsidRPr="00594089" w:rsidRDefault="00C174D9" w:rsidP="00C174D9">
      <w:pPr>
        <w:pStyle w:val="a6"/>
        <w:spacing w:before="0" w:beforeAutospacing="0" w:after="0"/>
        <w:ind w:firstLine="709"/>
        <w:rPr>
          <w:color w:val="000000"/>
        </w:rPr>
      </w:pPr>
      <w:r w:rsidRPr="00594089">
        <w:rPr>
          <w:color w:val="000000"/>
        </w:rPr>
        <w:t>1. Оценка соответствия профиля и уровня полученного образования.</w:t>
      </w:r>
    </w:p>
    <w:p w:rsidR="00C174D9" w:rsidRPr="00594089" w:rsidRDefault="00C174D9" w:rsidP="00C174D9">
      <w:pPr>
        <w:pStyle w:val="a6"/>
        <w:spacing w:before="0" w:beforeAutospacing="0" w:after="0"/>
        <w:ind w:firstLine="709"/>
        <w:rPr>
          <w:color w:val="000000"/>
        </w:rPr>
      </w:pPr>
      <w:r w:rsidRPr="00594089">
        <w:rPr>
          <w:color w:val="000000"/>
        </w:rPr>
        <w:t>2. Подготовленность к научно-исследовательской работе.</w:t>
      </w:r>
    </w:p>
    <w:p w:rsidR="00C174D9" w:rsidRPr="00594089" w:rsidRDefault="00C174D9" w:rsidP="00C174D9">
      <w:pPr>
        <w:pStyle w:val="a6"/>
        <w:spacing w:before="0" w:beforeAutospacing="0" w:after="0"/>
        <w:ind w:firstLine="709"/>
        <w:rPr>
          <w:color w:val="000000"/>
        </w:rPr>
      </w:pPr>
      <w:r w:rsidRPr="00594089">
        <w:rPr>
          <w:color w:val="000000"/>
        </w:rPr>
        <w:t xml:space="preserve">3. Оценка уровня знаний в области </w:t>
      </w:r>
      <w:r>
        <w:t>физики твердого тела и материаловедения</w:t>
      </w:r>
      <w:r w:rsidRPr="00594089">
        <w:t xml:space="preserve">. 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color w:val="000000"/>
          <w:szCs w:val="24"/>
        </w:rPr>
      </w:pPr>
      <w:r w:rsidRPr="00594089">
        <w:rPr>
          <w:b/>
          <w:szCs w:val="24"/>
        </w:rPr>
        <w:t xml:space="preserve">3. </w:t>
      </w:r>
      <w:r w:rsidRPr="00594089">
        <w:rPr>
          <w:b/>
          <w:color w:val="000000"/>
          <w:szCs w:val="24"/>
        </w:rPr>
        <w:t>Оценка соответствия профиля и уровня полученного образования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color w:val="000000"/>
          <w:szCs w:val="24"/>
        </w:rPr>
      </w:pP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>По предоставленным материалам и собеседованию учитываются:</w:t>
      </w: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>1. Биографические данные абитуриента; успеваемость в вузе; соответствие полученного образования выбранному направлению подготовки магистратуры (профил</w:t>
      </w:r>
      <w:r w:rsidRPr="00594089">
        <w:rPr>
          <w:szCs w:val="24"/>
        </w:rPr>
        <w:t>ь</w:t>
      </w:r>
      <w:r w:rsidRPr="00594089">
        <w:rPr>
          <w:szCs w:val="24"/>
        </w:rPr>
        <w:t>ность).</w:t>
      </w: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>2. Мотивы выбора профессии; представления о сфере и направлениях будущей профессиональной деятельности; общая ориентация в профессиональной проблемат</w:t>
      </w:r>
      <w:r w:rsidRPr="00594089">
        <w:rPr>
          <w:szCs w:val="24"/>
        </w:rPr>
        <w:t>и</w:t>
      </w:r>
      <w:r w:rsidRPr="00594089">
        <w:rPr>
          <w:szCs w:val="24"/>
        </w:rPr>
        <w:t>ке.</w:t>
      </w: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>3. Способность к обучению, дисциплинированность, организованность, ответственность, способность к творческой деятельности; уровень самостоятельности в принятии решений (самооценка личностных качеств). Представление о будущей професси</w:t>
      </w:r>
      <w:r w:rsidRPr="00594089">
        <w:rPr>
          <w:szCs w:val="24"/>
        </w:rPr>
        <w:t>о</w:t>
      </w:r>
      <w:r w:rsidRPr="00594089">
        <w:rPr>
          <w:szCs w:val="24"/>
        </w:rPr>
        <w:t xml:space="preserve">нальной карьере. 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Отдельно принимаются во внимание: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1. Н</w:t>
      </w:r>
      <w:r w:rsidRPr="00594089">
        <w:rPr>
          <w:szCs w:val="24"/>
        </w:rPr>
        <w:t>а</w:t>
      </w:r>
      <w:r w:rsidRPr="00594089">
        <w:rPr>
          <w:szCs w:val="24"/>
        </w:rPr>
        <w:t>личие диплома с отличием.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2. Наличие стажа работы по профилю направления.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3. Благодарственные грамоты и сертификаты.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</w:p>
    <w:p w:rsidR="00C174D9" w:rsidRPr="00594089" w:rsidRDefault="00C174D9" w:rsidP="00C174D9">
      <w:pPr>
        <w:spacing w:line="240" w:lineRule="auto"/>
        <w:ind w:left="0" w:firstLine="567"/>
        <w:rPr>
          <w:b/>
          <w:szCs w:val="24"/>
        </w:rPr>
      </w:pPr>
      <w:r w:rsidRPr="00594089">
        <w:rPr>
          <w:b/>
          <w:szCs w:val="24"/>
        </w:rPr>
        <w:t xml:space="preserve">4. </w:t>
      </w:r>
      <w:r w:rsidRPr="00594089">
        <w:rPr>
          <w:b/>
          <w:color w:val="000000"/>
          <w:szCs w:val="24"/>
        </w:rPr>
        <w:t>Подготовленность к научно-исследовательской работе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По предоставленным материалам и собеседованию учитываются: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Наличие согласия научного руководителя в ИАТЭ или в одном из НИИ О</w:t>
      </w:r>
      <w:r w:rsidRPr="00594089">
        <w:rPr>
          <w:szCs w:val="24"/>
        </w:rPr>
        <w:t>б</w:t>
      </w:r>
      <w:r w:rsidRPr="00594089">
        <w:rPr>
          <w:szCs w:val="24"/>
        </w:rPr>
        <w:t>нинска и других городов (обязательное условие).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Наличие рекомендации ГАК на поступление в магистратуру.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Опыт участия в научно-исследовательских работах.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Наличие публикаций и выступлений на конференциях.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Участие в конкурсах и грантах.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t xml:space="preserve">5. </w:t>
      </w:r>
      <w:r w:rsidRPr="00594089">
        <w:rPr>
          <w:b/>
          <w:color w:val="000000"/>
          <w:szCs w:val="24"/>
        </w:rPr>
        <w:t>Оценка уровня знаний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shd w:val="clear" w:color="auto" w:fill="FFFFFF"/>
        <w:spacing w:line="240" w:lineRule="auto"/>
        <w:ind w:left="0" w:firstLine="360"/>
        <w:jc w:val="both"/>
        <w:rPr>
          <w:bCs/>
          <w:szCs w:val="24"/>
        </w:rPr>
      </w:pPr>
      <w:r w:rsidRPr="00594089">
        <w:rPr>
          <w:bCs/>
          <w:szCs w:val="24"/>
        </w:rPr>
        <w:t>Вступительн</w:t>
      </w:r>
      <w:r>
        <w:rPr>
          <w:bCs/>
          <w:szCs w:val="24"/>
        </w:rPr>
        <w:t>ое испытание</w:t>
      </w:r>
      <w:r w:rsidRPr="00594089">
        <w:rPr>
          <w:bCs/>
          <w:szCs w:val="24"/>
        </w:rPr>
        <w:t xml:space="preserve"> включает ключевые и практически значимые вопросы по дисциплинам общепрофессиональной и специальной подготовки, предусмотренным государственным общеобразов</w:t>
      </w:r>
      <w:r w:rsidRPr="00594089">
        <w:rPr>
          <w:bCs/>
          <w:szCs w:val="24"/>
        </w:rPr>
        <w:t>а</w:t>
      </w:r>
      <w:r w:rsidRPr="00594089">
        <w:rPr>
          <w:bCs/>
          <w:szCs w:val="24"/>
        </w:rPr>
        <w:t xml:space="preserve">тельным стандартом бакалавра по направлению </w:t>
      </w:r>
      <w:r>
        <w:rPr>
          <w:szCs w:val="24"/>
        </w:rPr>
        <w:t>22.03.01</w:t>
      </w:r>
      <w:r w:rsidRPr="00594089">
        <w:rPr>
          <w:szCs w:val="24"/>
        </w:rPr>
        <w:t xml:space="preserve"> –«</w:t>
      </w:r>
      <w:r w:rsidRPr="00E33287">
        <w:t xml:space="preserve"> </w:t>
      </w:r>
      <w:r w:rsidRPr="00257B3A">
        <w:t>Материаловедение и технологии материалов</w:t>
      </w:r>
      <w:r w:rsidRPr="00594089">
        <w:rPr>
          <w:szCs w:val="24"/>
        </w:rPr>
        <w:t>»</w:t>
      </w:r>
    </w:p>
    <w:p w:rsidR="00C174D9" w:rsidRPr="00594089" w:rsidRDefault="00C174D9" w:rsidP="00C174D9">
      <w:pPr>
        <w:shd w:val="clear" w:color="auto" w:fill="FFFFFF"/>
        <w:spacing w:line="240" w:lineRule="auto"/>
        <w:ind w:firstLine="0"/>
        <w:jc w:val="both"/>
        <w:rPr>
          <w:bCs/>
          <w:szCs w:val="24"/>
        </w:rPr>
      </w:pPr>
      <w:r w:rsidRPr="00594089">
        <w:rPr>
          <w:bCs/>
          <w:szCs w:val="24"/>
        </w:rPr>
        <w:t>Поступающий в магистратуру должен</w:t>
      </w:r>
      <w:r>
        <w:rPr>
          <w:bCs/>
          <w:szCs w:val="24"/>
        </w:rPr>
        <w:t xml:space="preserve"> обладать способностями</w:t>
      </w:r>
      <w:r w:rsidRPr="00594089">
        <w:rPr>
          <w:bCs/>
          <w:szCs w:val="24"/>
        </w:rPr>
        <w:t>:</w:t>
      </w:r>
    </w:p>
    <w:p w:rsidR="00C174D9" w:rsidRPr="00596C5A" w:rsidRDefault="00C174D9" w:rsidP="00C174D9">
      <w:pPr>
        <w:pStyle w:val="a4"/>
        <w:suppressAutoHyphens/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596C5A">
        <w:rPr>
          <w:szCs w:val="24"/>
        </w:rPr>
        <w:t>использовать современные информационно-коммуникационные технологии, глобальные информационные ресурсы в области материаловедения и технологии материалов</w:t>
      </w:r>
      <w:r>
        <w:rPr>
          <w:szCs w:val="24"/>
        </w:rPr>
        <w:t>,</w:t>
      </w:r>
      <w:r w:rsidRPr="00596C5A">
        <w:rPr>
          <w:szCs w:val="24"/>
        </w:rPr>
        <w:t xml:space="preserve"> </w:t>
      </w:r>
    </w:p>
    <w:p w:rsidR="00C174D9" w:rsidRDefault="00C174D9" w:rsidP="00C174D9">
      <w:pPr>
        <w:pStyle w:val="a4"/>
        <w:suppressAutoHyphens/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- знать</w:t>
      </w:r>
      <w:r w:rsidRPr="00596C5A">
        <w:rPr>
          <w:szCs w:val="24"/>
        </w:rPr>
        <w:t xml:space="preserve"> методы </w:t>
      </w:r>
      <w:r>
        <w:rPr>
          <w:szCs w:val="24"/>
        </w:rPr>
        <w:t>исследований</w:t>
      </w:r>
      <w:r w:rsidRPr="00596C5A">
        <w:rPr>
          <w:szCs w:val="24"/>
        </w:rPr>
        <w:t xml:space="preserve"> свойств материалов, </w:t>
      </w:r>
    </w:p>
    <w:p w:rsidR="00C174D9" w:rsidRPr="00596C5A" w:rsidRDefault="00C174D9" w:rsidP="00C174D9">
      <w:pPr>
        <w:pStyle w:val="a4"/>
        <w:suppressAutoHyphens/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- иметь</w:t>
      </w:r>
      <w:r w:rsidRPr="00596C5A">
        <w:rPr>
          <w:szCs w:val="24"/>
        </w:rPr>
        <w:t xml:space="preserve"> знания о методах исследования, анализа, диагностики и моделирования свойств </w:t>
      </w:r>
      <w:r w:rsidRPr="00596C5A">
        <w:rPr>
          <w:szCs w:val="24"/>
        </w:rPr>
        <w:lastRenderedPageBreak/>
        <w:t>веществ (материалов), физических и химических процессах, протекающих в материалах при их получении, обработке и модификации</w:t>
      </w:r>
      <w:r>
        <w:rPr>
          <w:szCs w:val="24"/>
        </w:rPr>
        <w:t>,</w:t>
      </w:r>
      <w:r w:rsidRPr="00596C5A">
        <w:rPr>
          <w:szCs w:val="24"/>
        </w:rPr>
        <w:t xml:space="preserve"> </w:t>
      </w:r>
    </w:p>
    <w:p w:rsidR="00C174D9" w:rsidRDefault="00C174D9" w:rsidP="00C174D9">
      <w:pPr>
        <w:shd w:val="clear" w:color="auto" w:fill="FFFFFF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Pr="00596C5A">
        <w:rPr>
          <w:szCs w:val="24"/>
        </w:rPr>
        <w:t>применять знание закономерностей теоретической физики твердого тела, физики конденсированного состояния и физического материаловедения</w:t>
      </w:r>
      <w:r>
        <w:rPr>
          <w:szCs w:val="24"/>
        </w:rPr>
        <w:t>.</w:t>
      </w:r>
    </w:p>
    <w:p w:rsidR="00C174D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 xml:space="preserve">Таблица 1 – Темы и вопросы вступительного </w:t>
      </w:r>
      <w:r>
        <w:rPr>
          <w:szCs w:val="24"/>
        </w:rPr>
        <w:t>испытания</w:t>
      </w:r>
      <w:r w:rsidRPr="00594089">
        <w:rPr>
          <w:szCs w:val="24"/>
        </w:rPr>
        <w:t xml:space="preserve"> в магистратуру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C174D9" w:rsidRPr="00594089" w:rsidTr="00DB3D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35" w:type="dxa"/>
          </w:tcPr>
          <w:p w:rsidR="00C174D9" w:rsidRPr="00594089" w:rsidRDefault="00C174D9" w:rsidP="00DB3DB8">
            <w:pPr>
              <w:pStyle w:val="1"/>
              <w:numPr>
                <w:ilvl w:val="12"/>
                <w:numId w:val="0"/>
              </w:numPr>
              <w:spacing w:before="0" w:after="0"/>
              <w:rPr>
                <w:szCs w:val="24"/>
              </w:rPr>
            </w:pPr>
            <w:r w:rsidRPr="00594089">
              <w:rPr>
                <w:szCs w:val="24"/>
              </w:rPr>
              <w:t>Объект оценивания</w:t>
            </w:r>
          </w:p>
        </w:tc>
        <w:tc>
          <w:tcPr>
            <w:tcW w:w="6237" w:type="dxa"/>
          </w:tcPr>
          <w:p w:rsidR="00C174D9" w:rsidRPr="00594089" w:rsidRDefault="00C174D9" w:rsidP="00DB3DB8">
            <w:pPr>
              <w:pStyle w:val="1"/>
              <w:numPr>
                <w:ilvl w:val="12"/>
                <w:numId w:val="0"/>
              </w:numPr>
              <w:spacing w:before="0" w:after="0"/>
              <w:rPr>
                <w:szCs w:val="24"/>
              </w:rPr>
            </w:pPr>
            <w:r w:rsidRPr="00594089">
              <w:rPr>
                <w:szCs w:val="24"/>
              </w:rPr>
              <w:t>Вопросы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94089">
              <w:rPr>
                <w:szCs w:val="24"/>
              </w:rPr>
              <w:t>троение атомов и межатомные взаимодействия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 xml:space="preserve"> Электронные состояния в твердых телах. Энергетические полосы. Подвижность электронов. Энергия Ферми. Зоны Бриллюэна. Эффективная масса электрона. Плотность электронных состояний. Электроны и дырки.  Основные тип твердых тел. Металлы. Электропроводность. Оптические свойства. Зонная структура. Ионные кристаллы. Энергия связи кристаллов.  Ковалентные кристаллы. Зонная структура. Молекулярные кристаллы. 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94089">
              <w:rPr>
                <w:szCs w:val="24"/>
              </w:rPr>
              <w:t>сновы теории фаз в сплавах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rPr>
                <w:szCs w:val="24"/>
              </w:rPr>
              <w:t xml:space="preserve"> Твердые растворы. Типы твердых растворов. Измерение атомных радиусов. Взаимная растворимость. Энергия смещения и диаграмма состояния. Упорядоченные твердые растворы. Фазовые переходы </w:t>
            </w:r>
            <w:r w:rsidRPr="00594089">
              <w:rPr>
                <w:szCs w:val="24"/>
                <w:lang w:val="en-US"/>
              </w:rPr>
              <w:t>I</w:t>
            </w:r>
            <w:r w:rsidRPr="00594089">
              <w:rPr>
                <w:szCs w:val="24"/>
              </w:rPr>
              <w:t xml:space="preserve"> и </w:t>
            </w:r>
            <w:r w:rsidRPr="00594089">
              <w:rPr>
                <w:szCs w:val="24"/>
                <w:lang w:val="en-US"/>
              </w:rPr>
              <w:t>II</w:t>
            </w:r>
            <w:r w:rsidRPr="00594089">
              <w:rPr>
                <w:szCs w:val="24"/>
              </w:rPr>
              <w:t xml:space="preserve"> рода. Классификация сверхструктур Хачатуряна. Термодинамика процессов упорядочения. Ближний порядок. Металлические фазы. Электронные соединения. Фазы внедрения. Фазы между переходными металлами. Фазы Франка-Каспера. Фазы Лавеса. 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color w:val="000000"/>
                <w:szCs w:val="24"/>
              </w:rPr>
            </w:pPr>
            <w:r w:rsidRPr="00594089">
              <w:rPr>
                <w:color w:val="000000"/>
                <w:szCs w:val="24"/>
              </w:rPr>
              <w:t>Диффузия и кинетика фазовых превращений в металлах и сплавах</w:t>
            </w:r>
          </w:p>
        </w:tc>
        <w:tc>
          <w:tcPr>
            <w:tcW w:w="6237" w:type="dxa"/>
          </w:tcPr>
          <w:p w:rsidR="00C174D9" w:rsidRPr="00594089" w:rsidRDefault="00C174D9" w:rsidP="00DB3DB8">
            <w:pPr>
              <w:pStyle w:val="a3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 xml:space="preserve"> Феноменологические законы диффузии, атомная теория диффузии в металлах, диффузия и фазовые превращения</w:t>
            </w:r>
          </w:p>
          <w:p w:rsidR="00C174D9" w:rsidRPr="00594089" w:rsidRDefault="00C174D9" w:rsidP="00DB3DB8">
            <w:pPr>
              <w:pStyle w:val="a3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в металлах и сплавах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Процессы переноса в металлах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>Электропроводност</w:t>
            </w:r>
            <w:r>
              <w:t xml:space="preserve">ь металла. Закон Джоуля – Ленца. </w:t>
            </w:r>
            <w:r w:rsidRPr="00594089">
              <w:t xml:space="preserve">Эффект Холла. Теплопроводность валентных электронов. Сверхпроводимость. 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Магнитные свойства твердых тел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rStyle w:val="a7"/>
                <w:i w:val="0"/>
                <w:iCs w:val="0"/>
                <w:szCs w:val="24"/>
              </w:rPr>
            </w:pPr>
            <w:r w:rsidRPr="00594089">
              <w:t xml:space="preserve"> Парамагнетизм. Диамагнетизм и парамагнетизм твердых тел. Природа ферромагнетизма. Антиферромагнетизм. Домены. Магнитострикция. Магнитомягкие материалы. Магнитотвердые материалы. 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spacing w:line="240" w:lineRule="auto"/>
              <w:rPr>
                <w:szCs w:val="24"/>
              </w:rPr>
            </w:pPr>
            <w:r w:rsidRPr="00594089">
              <w:rPr>
                <w:szCs w:val="24"/>
              </w:rPr>
              <w:t>Ионные кристаллы</w:t>
            </w:r>
          </w:p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 xml:space="preserve">Энергия Маделунга. Дефекты в ионных кристаллах. Экситоны. Поляроны. Центры окраски. 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spacing w:line="240" w:lineRule="auto"/>
              <w:rPr>
                <w:szCs w:val="24"/>
              </w:rPr>
            </w:pPr>
            <w:r w:rsidRPr="00594089">
              <w:rPr>
                <w:szCs w:val="24"/>
              </w:rPr>
              <w:t>Аморфные материалы а</w:t>
            </w:r>
          </w:p>
          <w:p w:rsidR="00C174D9" w:rsidRPr="00594089" w:rsidRDefault="00C174D9" w:rsidP="00DB3DB8">
            <w:p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C174D9" w:rsidRPr="00594089" w:rsidRDefault="00C174D9" w:rsidP="00DB3DB8">
            <w:pPr>
              <w:pStyle w:val="a3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Получение аморфных материалов Структура аморфных материалов. Механически</w:t>
            </w:r>
            <w:r>
              <w:rPr>
                <w:szCs w:val="24"/>
              </w:rPr>
              <w:t>е свойства. Процессы разрушения</w:t>
            </w:r>
            <w:r w:rsidRPr="00594089">
              <w:rPr>
                <w:szCs w:val="24"/>
              </w:rPr>
              <w:t>.</w:t>
            </w:r>
          </w:p>
        </w:tc>
      </w:tr>
      <w:tr w:rsidR="00C174D9" w:rsidRPr="00594089" w:rsidTr="00DB3DB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Неравновесные радиационно-индуцированные состояния.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>Структуры облученных упорядочивающихся сплавов. Фазообразование при облучении. Диффузия. Радиационно-индуцированные сегрегации. Устойчивость облучаемых сплавов.</w:t>
            </w:r>
          </w:p>
        </w:tc>
      </w:tr>
    </w:tbl>
    <w:p w:rsidR="00C174D9" w:rsidRPr="00594089" w:rsidRDefault="00C174D9" w:rsidP="00C174D9">
      <w:pPr>
        <w:pStyle w:val="20"/>
        <w:ind w:firstLine="0"/>
        <w:jc w:val="center"/>
        <w:rPr>
          <w:b/>
          <w:sz w:val="24"/>
          <w:szCs w:val="24"/>
        </w:rPr>
      </w:pPr>
    </w:p>
    <w:p w:rsidR="00C174D9" w:rsidRPr="00E33287" w:rsidRDefault="00C174D9" w:rsidP="00C174D9">
      <w:pPr>
        <w:spacing w:line="240" w:lineRule="auto"/>
        <w:ind w:left="0" w:firstLine="567"/>
        <w:rPr>
          <w:b/>
          <w:bCs/>
          <w:szCs w:val="24"/>
        </w:rPr>
      </w:pPr>
      <w:r w:rsidRPr="00594089">
        <w:rPr>
          <w:b/>
          <w:bCs/>
          <w:szCs w:val="24"/>
        </w:rPr>
        <w:t>Рекомендуемая литература</w:t>
      </w:r>
    </w:p>
    <w:p w:rsidR="00C174D9" w:rsidRPr="00594089" w:rsidRDefault="00C174D9" w:rsidP="00C174D9">
      <w:pPr>
        <w:spacing w:line="240" w:lineRule="auto"/>
        <w:jc w:val="both"/>
        <w:rPr>
          <w:szCs w:val="24"/>
        </w:rPr>
      </w:pPr>
      <w:r w:rsidRPr="00594089">
        <w:rPr>
          <w:szCs w:val="24"/>
        </w:rPr>
        <w:t>1. Физическое материаловедение: Учебник для вузов: В 6 т./ Под общей ред. Б.А. Калина.-М.: МИФИ, 2007.</w:t>
      </w:r>
    </w:p>
    <w:p w:rsidR="00C174D9" w:rsidRPr="00594089" w:rsidRDefault="00C174D9" w:rsidP="00C174D9">
      <w:pPr>
        <w:spacing w:line="240" w:lineRule="auto"/>
        <w:jc w:val="both"/>
        <w:rPr>
          <w:szCs w:val="24"/>
        </w:rPr>
      </w:pPr>
      <w:r w:rsidRPr="00594089">
        <w:rPr>
          <w:szCs w:val="24"/>
        </w:rPr>
        <w:t>2. Физическое материаловедение/ Под ред. Канна Р.У., Хаазена П. №-е изд., перераб. и доп. В 3-х т.М.: Металлургия, 1987.</w:t>
      </w:r>
    </w:p>
    <w:p w:rsidR="00C174D9" w:rsidRPr="00594089" w:rsidRDefault="00C174D9" w:rsidP="00C174D9">
      <w:pPr>
        <w:spacing w:line="240" w:lineRule="auto"/>
        <w:jc w:val="both"/>
        <w:rPr>
          <w:szCs w:val="24"/>
        </w:rPr>
      </w:pPr>
      <w:r w:rsidRPr="00594089">
        <w:rPr>
          <w:szCs w:val="24"/>
        </w:rPr>
        <w:t>3. Металловедение и термическая обработка стали: Справ.изд.- 3-е изд., перераб. И доп. В 3-х т./ Под ред. Берштейна М.Л., Рахштадта А.Г.М.: Металлургия, 1983.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>4. В.В.Кирсанов, А.Л.Суворов, Ю.В.Трушин. Процессы радиационного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lastRenderedPageBreak/>
        <w:t xml:space="preserve">    дефектообразования в металлах. М.: Энергоатомиздат. 1985. 272с.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>7. К. Судзуки, Х. Фудзимори, К. Хасимото. Аморфные материалы. М.: Металлургия.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 xml:space="preserve">    1987. 328с. 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>6. В.С.Хмелевская. Неравновесные состояния в твердом теле. Обнинск: ИАТЭ. 2004.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 xml:space="preserve">    156с., (30 экз. в библ.)</w:t>
      </w:r>
    </w:p>
    <w:p w:rsidR="00C174D9" w:rsidRPr="00594089" w:rsidRDefault="00C174D9" w:rsidP="00C174D9">
      <w:pPr>
        <w:spacing w:line="240" w:lineRule="auto"/>
        <w:ind w:left="0" w:firstLine="567"/>
        <w:rPr>
          <w:iCs/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t>5. Критерии выставления оценки по результатам испытания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Cs/>
          <w:szCs w:val="24"/>
        </w:rPr>
      </w:pPr>
      <w:r w:rsidRPr="00594089">
        <w:rPr>
          <w:szCs w:val="24"/>
        </w:rPr>
        <w:t>Общая оценка подсчитывается по 100 балльной шкале</w:t>
      </w:r>
      <w:r w:rsidRPr="00594089">
        <w:rPr>
          <w:b/>
          <w:bCs/>
          <w:szCs w:val="24"/>
        </w:rPr>
        <w:t xml:space="preserve"> </w:t>
      </w:r>
      <w:r w:rsidRPr="00594089">
        <w:rPr>
          <w:bCs/>
          <w:szCs w:val="24"/>
        </w:rPr>
        <w:t>как сумма баллов по всем разделам вступительных испытаний. Испытание считается успешно пройденным при 60 и более баллах.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Cs/>
          <w:szCs w:val="24"/>
        </w:rPr>
      </w:pPr>
      <w:r w:rsidRPr="00594089">
        <w:rPr>
          <w:bCs/>
          <w:szCs w:val="24"/>
        </w:rPr>
        <w:t xml:space="preserve">При прочих равных условиях предпочтение отдается </w:t>
      </w:r>
      <w:r>
        <w:rPr>
          <w:bCs/>
          <w:szCs w:val="24"/>
        </w:rPr>
        <w:t>кандидату с максимальным баллом</w:t>
      </w:r>
      <w:r w:rsidRPr="00594089">
        <w:rPr>
          <w:bCs/>
          <w:szCs w:val="24"/>
        </w:rPr>
        <w:t>.</w:t>
      </w:r>
    </w:p>
    <w:p w:rsidR="005E48CA" w:rsidRDefault="005E48CA"/>
    <w:sectPr w:rsidR="005E48CA" w:rsidSect="008E2000">
      <w:headerReference w:type="default" r:id="rId6"/>
      <w:pgSz w:w="11900" w:h="16820" w:code="9"/>
      <w:pgMar w:top="1134" w:right="1134" w:bottom="1134" w:left="1134" w:header="720" w:footer="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4" w:rsidRDefault="00C174D9">
    <w:pPr>
      <w:widowControl/>
      <w:spacing w:line="240" w:lineRule="auto"/>
      <w:ind w:left="0" w:firstLine="567"/>
      <w:jc w:val="right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>
      <w:rPr>
        <w:i/>
        <w:noProof/>
        <w:sz w:val="20"/>
      </w:rPr>
      <w:t>4</w:t>
    </w:r>
    <w:r>
      <w:rPr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370"/>
    <w:multiLevelType w:val="hybridMultilevel"/>
    <w:tmpl w:val="D430C6F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9"/>
    <w:rsid w:val="005E48CA"/>
    <w:rsid w:val="00C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4D9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çàãîëîâîê 2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styleId="20">
    <w:name w:val="Body Text Indent 2"/>
    <w:basedOn w:val="a"/>
    <w:link w:val="21"/>
    <w:uiPriority w:val="99"/>
    <w:rsid w:val="00C174D9"/>
    <w:pPr>
      <w:widowControl/>
      <w:spacing w:line="240" w:lineRule="auto"/>
      <w:ind w:left="0"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17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Ïåðå÷èñëåíèå"/>
    <w:basedOn w:val="a"/>
    <w:rsid w:val="00C174D9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styleId="a4">
    <w:name w:val="Body Text Indent"/>
    <w:basedOn w:val="a"/>
    <w:link w:val="a5"/>
    <w:uiPriority w:val="99"/>
    <w:rsid w:val="00C174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17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C174D9"/>
    <w:pPr>
      <w:widowControl/>
      <w:spacing w:before="100" w:beforeAutospacing="1" w:after="119" w:line="240" w:lineRule="auto"/>
      <w:ind w:left="0" w:firstLine="0"/>
    </w:pPr>
    <w:rPr>
      <w:szCs w:val="24"/>
    </w:rPr>
  </w:style>
  <w:style w:type="character" w:styleId="a7">
    <w:name w:val="Emphasis"/>
    <w:basedOn w:val="a0"/>
    <w:uiPriority w:val="20"/>
    <w:qFormat/>
    <w:rsid w:val="00C174D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4D9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çàãîëîâîê 2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styleId="20">
    <w:name w:val="Body Text Indent 2"/>
    <w:basedOn w:val="a"/>
    <w:link w:val="21"/>
    <w:uiPriority w:val="99"/>
    <w:rsid w:val="00C174D9"/>
    <w:pPr>
      <w:widowControl/>
      <w:spacing w:line="240" w:lineRule="auto"/>
      <w:ind w:left="0"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17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Ïåðå÷èñëåíèå"/>
    <w:basedOn w:val="a"/>
    <w:rsid w:val="00C174D9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styleId="a4">
    <w:name w:val="Body Text Indent"/>
    <w:basedOn w:val="a"/>
    <w:link w:val="a5"/>
    <w:uiPriority w:val="99"/>
    <w:rsid w:val="00C174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17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C174D9"/>
    <w:pPr>
      <w:widowControl/>
      <w:spacing w:before="100" w:beforeAutospacing="1" w:after="119" w:line="240" w:lineRule="auto"/>
      <w:ind w:left="0" w:firstLine="0"/>
    </w:pPr>
    <w:rPr>
      <w:szCs w:val="24"/>
    </w:rPr>
  </w:style>
  <w:style w:type="character" w:styleId="a7">
    <w:name w:val="Emphasis"/>
    <w:basedOn w:val="a0"/>
    <w:uiPriority w:val="20"/>
    <w:qFormat/>
    <w:rsid w:val="00C174D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1</cp:revision>
  <dcterms:created xsi:type="dcterms:W3CDTF">2017-06-21T10:08:00Z</dcterms:created>
  <dcterms:modified xsi:type="dcterms:W3CDTF">2017-06-21T10:10:00Z</dcterms:modified>
</cp:coreProperties>
</file>