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B" w:rsidRPr="001323F6" w:rsidRDefault="00753795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Летняя школа студентов, ас</w:t>
      </w:r>
      <w:r w:rsidR="001323F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пирантов и молодых специалистов</w:t>
      </w:r>
    </w:p>
    <w:p w:rsidR="0010718B" w:rsidRDefault="00043F24">
      <w:pPr>
        <w:pStyle w:val="10"/>
        <w:jc w:val="center"/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Инженерные с</w:t>
      </w:r>
      <w:r w:rsidR="00D7121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истемы автоматизированного проектирования</w:t>
      </w:r>
      <w:r w:rsidR="00487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(</w:t>
      </w:r>
      <w:r w:rsidR="008613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г. </w:t>
      </w:r>
      <w:r w:rsidR="00B67A3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Обнинск, </w:t>
      </w:r>
      <w:r w:rsidR="00487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руководитель </w:t>
      </w:r>
      <w:r w:rsidR="00D7121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Соболев А.В.</w:t>
      </w:r>
      <w:r w:rsidR="00487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)</w:t>
      </w:r>
    </w:p>
    <w:p w:rsidR="0010718B" w:rsidRDefault="0010718B">
      <w:pPr>
        <w:pStyle w:val="10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10718B" w:rsidRPr="00043F24" w:rsidRDefault="00043F24" w:rsidP="007167C0">
      <w:pPr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 w:rsidRPr="00043F24">
        <w:rPr>
          <w:rFonts w:ascii="Times New Roman" w:hAnsi="Times New Roman" w:cs="Times New Roman"/>
          <w:b/>
          <w:bCs/>
          <w:color w:val="1F497D" w:themeColor="text2"/>
        </w:rPr>
        <w:t xml:space="preserve">18.06.2018-22.06.2018 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219"/>
        <w:gridCol w:w="6778"/>
        <w:gridCol w:w="1574"/>
      </w:tblGrid>
      <w:tr w:rsidR="0010718B">
        <w:tc>
          <w:tcPr>
            <w:tcW w:w="9571" w:type="dxa"/>
            <w:gridSpan w:val="3"/>
            <w:shd w:val="clear" w:color="auto" w:fill="1F497D" w:themeFill="text2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Понедельник</w:t>
            </w: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участников школы, заселение в гостиницу ИАТЭ НИЯУ МИФИ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Pr="00043F24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F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43F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043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43F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</w:t>
            </w:r>
          </w:p>
          <w:p w:rsidR="0010718B" w:rsidRDefault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участников, открытие школы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Pr="00CF54D8" w:rsidRDefault="002E4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4D8">
              <w:rPr>
                <w:rFonts w:ascii="Times New Roman" w:hAnsi="Times New Roman" w:cs="Times New Roman"/>
              </w:rPr>
              <w:t>ИАТЭ НИЯУ МИФИ, УЛК-3,</w:t>
            </w:r>
            <w:r w:rsidR="001A1145" w:rsidRPr="00CF54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1145" w:rsidRPr="00CF54D8">
              <w:rPr>
                <w:rFonts w:ascii="Times New Roman" w:hAnsi="Times New Roman" w:cs="Times New Roman"/>
              </w:rPr>
              <w:t>каб</w:t>
            </w:r>
            <w:proofErr w:type="spellEnd"/>
            <w:r w:rsidR="001A1145" w:rsidRPr="00CF54D8">
              <w:rPr>
                <w:rFonts w:ascii="Times New Roman" w:hAnsi="Times New Roman" w:cs="Times New Roman"/>
              </w:rPr>
              <w:t>. 3-402</w:t>
            </w:r>
            <w:r w:rsidRPr="00CF54D8">
              <w:rPr>
                <w:rFonts w:ascii="Times New Roman" w:hAnsi="Times New Roman" w:cs="Times New Roman"/>
              </w:rPr>
              <w:t xml:space="preserve"> </w:t>
            </w:r>
          </w:p>
          <w:p w:rsidR="0010718B" w:rsidRPr="00CF54D8" w:rsidRDefault="00652352" w:rsidP="000270F9">
            <w:pPr>
              <w:spacing w:after="0" w:line="240" w:lineRule="auto"/>
            </w:pPr>
            <w:r w:rsidRPr="00CF54D8">
              <w:rPr>
                <w:rFonts w:ascii="Times New Roman" w:hAnsi="Times New Roman" w:cs="Times New Roman"/>
                <w:b/>
              </w:rPr>
              <w:t>ЛЕКЦИЯ</w:t>
            </w:r>
            <w:r w:rsidR="002E42CA" w:rsidRPr="00CF54D8">
              <w:rPr>
                <w:rFonts w:ascii="Times New Roman" w:hAnsi="Times New Roman" w:cs="Times New Roman"/>
                <w:b/>
              </w:rPr>
              <w:t xml:space="preserve"> 1</w:t>
            </w:r>
            <w:r w:rsidR="00753795" w:rsidRPr="00CF54D8">
              <w:rPr>
                <w:rFonts w:ascii="Times New Roman" w:hAnsi="Times New Roman" w:cs="Times New Roman"/>
                <w:b/>
              </w:rPr>
              <w:t>.</w:t>
            </w:r>
            <w:r w:rsidR="001A1145" w:rsidRPr="00CF54D8">
              <w:rPr>
                <w:rFonts w:ascii="Times New Roman" w:hAnsi="Times New Roman" w:cs="Times New Roman"/>
              </w:rPr>
              <w:t xml:space="preserve"> </w:t>
            </w:r>
            <w:r w:rsidR="00D324B1" w:rsidRPr="00CF54D8">
              <w:rPr>
                <w:rFonts w:ascii="Times New Roman" w:hAnsi="Times New Roman" w:cs="Times New Roman"/>
              </w:rPr>
              <w:t xml:space="preserve">Системы </w:t>
            </w:r>
            <w:r w:rsidR="00D324B1" w:rsidRPr="00CF54D8">
              <w:rPr>
                <w:rFonts w:ascii="Times New Roman" w:hAnsi="Times New Roman" w:cs="Times New Roman"/>
                <w:lang w:val="en-US"/>
              </w:rPr>
              <w:t>CAD</w:t>
            </w:r>
            <w:r w:rsidR="001A1145" w:rsidRPr="00CF54D8">
              <w:rPr>
                <w:rFonts w:ascii="Times New Roman" w:hAnsi="Times New Roman" w:cs="Times New Roman"/>
              </w:rPr>
              <w:t xml:space="preserve"> и их назначени</w:t>
            </w:r>
            <w:r w:rsidR="000270F9" w:rsidRPr="00CF54D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Pr="00CF54D8" w:rsidRDefault="0010718B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Pr="00CF54D8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4D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Pr="00CF54D8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Pr="0086146E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4</w:t>
            </w:r>
            <w:r w:rsidRPr="008614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Pr="00DB45CD" w:rsidRDefault="00DB45CD" w:rsidP="00027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056">
              <w:rPr>
                <w:rFonts w:ascii="Times New Roman" w:hAnsi="Times New Roman" w:cs="Times New Roman"/>
                <w:sz w:val="24"/>
                <w:szCs w:val="24"/>
              </w:rPr>
              <w:t>Технический тур по учебно-лабораторному комплексу ИАТЭ НИЯУ МИФИ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Pr="0086146E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2E42CA" w:rsidP="00043F24">
            <w:pPr>
              <w:spacing w:after="0" w:line="240" w:lineRule="auto"/>
            </w:pPr>
            <w:r>
              <w:rPr>
                <w:rFonts w:ascii="Times New Roman" w:hAnsi="Times New Roman" w:cs="Times New Roman"/>
                <w:highlight w:val="yellow"/>
              </w:rPr>
              <w:t>Кофе-брейк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Pr="0086146E" w:rsidRDefault="00753795" w:rsidP="00D3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24B1">
              <w:rPr>
                <w:rFonts w:ascii="Times New Roman" w:hAnsi="Times New Roman" w:cs="Times New Roman"/>
              </w:rPr>
              <w:t>5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D324B1">
              <w:rPr>
                <w:rFonts w:ascii="Times New Roman" w:hAnsi="Times New Roman" w:cs="Times New Roman"/>
              </w:rPr>
              <w:t>0</w:t>
            </w:r>
            <w:r w:rsidRPr="008614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Default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D324B1" w:rsidP="001A1145">
            <w:pPr>
              <w:spacing w:after="0" w:line="240" w:lineRule="auto"/>
            </w:pPr>
            <w:r w:rsidRPr="001A1145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1A1145" w:rsidRPr="001A1145">
              <w:rPr>
                <w:rFonts w:ascii="Times New Roman" w:hAnsi="Times New Roman" w:cs="Times New Roman"/>
                <w:b/>
              </w:rPr>
              <w:t xml:space="preserve"> 1</w:t>
            </w:r>
            <w:r w:rsidRPr="0026143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</w:t>
            </w:r>
            <w:r w:rsidR="001A1145">
              <w:rPr>
                <w:rFonts w:ascii="Times New Roman" w:hAnsi="Times New Roman" w:cs="Times New Roman"/>
              </w:rPr>
              <w:t>ледовательность создания детали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>
        <w:tc>
          <w:tcPr>
            <w:tcW w:w="9571" w:type="dxa"/>
            <w:gridSpan w:val="3"/>
            <w:shd w:val="clear" w:color="auto" w:fill="00B050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Вторник</w:t>
            </w: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4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D324B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Default="001A1145" w:rsidP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1A1145">
            <w:pPr>
              <w:spacing w:after="0" w:line="240" w:lineRule="auto"/>
            </w:pPr>
            <w:r w:rsidRPr="001A1145">
              <w:rPr>
                <w:rFonts w:ascii="Times New Roman" w:hAnsi="Times New Roman" w:cs="Times New Roman"/>
                <w:b/>
              </w:rPr>
              <w:t>Практическое занятие 2</w:t>
            </w:r>
            <w:r w:rsidR="00320483" w:rsidRPr="00261431">
              <w:rPr>
                <w:rFonts w:ascii="Times New Roman" w:hAnsi="Times New Roman" w:cs="Times New Roman"/>
                <w:b/>
              </w:rPr>
              <w:t>.</w:t>
            </w:r>
            <w:r w:rsidR="00320483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ледовательность создания детали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320483">
            <w:pPr>
              <w:spacing w:after="0" w:line="240" w:lineRule="auto"/>
            </w:pPr>
            <w:r w:rsidRPr="0086146E">
              <w:rPr>
                <w:rFonts w:ascii="Times New Roman" w:hAnsi="Times New Roman" w:cs="Times New Roman"/>
              </w:rPr>
              <w:t>1</w:t>
            </w:r>
            <w:r w:rsidR="00320483">
              <w:rPr>
                <w:rFonts w:ascii="Times New Roman" w:hAnsi="Times New Roman" w:cs="Times New Roman"/>
              </w:rPr>
              <w:t>1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320483">
              <w:rPr>
                <w:rFonts w:ascii="Times New Roman" w:hAnsi="Times New Roman" w:cs="Times New Roman"/>
              </w:rPr>
              <w:t>0</w:t>
            </w:r>
            <w:r w:rsidRPr="008614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483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20483" w:rsidRDefault="00320483" w:rsidP="00E2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324B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320483" w:rsidRDefault="002E42CA" w:rsidP="00043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Кофе-брейк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483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20483" w:rsidRDefault="00320483" w:rsidP="00320483">
            <w:pPr>
              <w:spacing w:after="0" w:line="240" w:lineRule="auto"/>
            </w:pPr>
            <w:r w:rsidRP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483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20483" w:rsidRDefault="00320483" w:rsidP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324B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Default="001A1145" w:rsidP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320483" w:rsidRDefault="00320483" w:rsidP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45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1A1145" w:rsidRPr="001A1145">
              <w:rPr>
                <w:rFonts w:ascii="Times New Roman" w:hAnsi="Times New Roman" w:cs="Times New Roman"/>
                <w:b/>
              </w:rPr>
              <w:t xml:space="preserve"> 3</w:t>
            </w:r>
            <w:r w:rsidRPr="0026143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Конструкторские библиотеки Компас, н</w:t>
            </w:r>
            <w:r w:rsidR="00B348EC">
              <w:rPr>
                <w:rFonts w:ascii="Times New Roman" w:hAnsi="Times New Roman" w:cs="Times New Roman"/>
              </w:rPr>
              <w:t>оменклатура стандартных изделий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483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20483" w:rsidRDefault="00320483" w:rsidP="00320483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320483" w:rsidRDefault="00320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46E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Default="0086146E" w:rsidP="003204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A1145" w:rsidRDefault="001A1145" w:rsidP="001A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86146E" w:rsidRDefault="00652352" w:rsidP="00DB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45">
              <w:rPr>
                <w:rFonts w:ascii="Times New Roman" w:hAnsi="Times New Roman" w:cs="Times New Roman"/>
                <w:b/>
              </w:rPr>
              <w:t>ЛЕКЦИЯ</w:t>
            </w:r>
            <w:r w:rsidR="001A1145" w:rsidRPr="001A1145">
              <w:rPr>
                <w:rFonts w:ascii="Times New Roman" w:hAnsi="Times New Roman" w:cs="Times New Roman"/>
                <w:b/>
              </w:rPr>
              <w:t xml:space="preserve"> </w:t>
            </w:r>
            <w:r w:rsidR="00DB45CD">
              <w:rPr>
                <w:rFonts w:ascii="Times New Roman" w:hAnsi="Times New Roman" w:cs="Times New Roman"/>
                <w:b/>
              </w:rPr>
              <w:t>2</w:t>
            </w:r>
            <w:r w:rsidR="0086146E">
              <w:rPr>
                <w:rFonts w:ascii="Times New Roman" w:hAnsi="Times New Roman" w:cs="Times New Roman"/>
              </w:rPr>
              <w:t xml:space="preserve">. </w:t>
            </w:r>
            <w:r w:rsidR="0086146E">
              <w:rPr>
                <w:rFonts w:ascii="Times New Roman" w:eastAsia="Times New Roman" w:hAnsi="Times New Roman" w:cs="Times New Roman"/>
              </w:rPr>
              <w:t>Принци</w:t>
            </w:r>
            <w:r w:rsidR="00B348EC">
              <w:rPr>
                <w:rFonts w:ascii="Times New Roman" w:eastAsia="Times New Roman" w:hAnsi="Times New Roman" w:cs="Times New Roman"/>
              </w:rPr>
              <w:t xml:space="preserve">пы построения </w:t>
            </w:r>
            <w:r w:rsidR="00B348EC" w:rsidRPr="00CF54D8">
              <w:rPr>
                <w:rFonts w:ascii="Times New Roman" w:eastAsia="Times New Roman" w:hAnsi="Times New Roman" w:cs="Times New Roman"/>
              </w:rPr>
              <w:t xml:space="preserve">сборочных </w:t>
            </w:r>
            <w:r w:rsidR="000270F9" w:rsidRPr="00CF54D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46E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Pr="0086146E" w:rsidRDefault="0086146E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3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4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8614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8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4</w:t>
            </w:r>
            <w:r w:rsidRPr="0086146E">
              <w:rPr>
                <w:rFonts w:ascii="Times New Roman" w:hAnsi="Times New Roman" w:cs="Times New Roman"/>
              </w:rPr>
              <w:t>:</w:t>
            </w:r>
            <w:r w:rsidR="008614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652352" w:rsidP="000270F9">
            <w:pPr>
              <w:spacing w:after="0" w:line="240" w:lineRule="auto"/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4</w:t>
            </w:r>
            <w:r w:rsidR="0086146E" w:rsidRPr="00261431">
              <w:rPr>
                <w:rFonts w:ascii="Times New Roman" w:hAnsi="Times New Roman" w:cs="Times New Roman"/>
                <w:b/>
              </w:rPr>
              <w:t xml:space="preserve">. </w:t>
            </w:r>
            <w:r w:rsidR="0086146E">
              <w:rPr>
                <w:rFonts w:ascii="Times New Roman" w:eastAsia="Times New Roman" w:hAnsi="Times New Roman" w:cs="Times New Roman"/>
              </w:rPr>
              <w:t>Принци</w:t>
            </w:r>
            <w:r w:rsidR="00261431">
              <w:rPr>
                <w:rFonts w:ascii="Times New Roman" w:eastAsia="Times New Roman" w:hAnsi="Times New Roman" w:cs="Times New Roman"/>
              </w:rPr>
              <w:t xml:space="preserve">пы построения </w:t>
            </w:r>
            <w:r w:rsidR="00261431" w:rsidRPr="00CF54D8">
              <w:rPr>
                <w:rFonts w:ascii="Times New Roman" w:eastAsia="Times New Roman" w:hAnsi="Times New Roman" w:cs="Times New Roman"/>
              </w:rPr>
              <w:t xml:space="preserve">сборочных </w:t>
            </w:r>
            <w:r w:rsidR="000270F9" w:rsidRPr="00CF54D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8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89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86146E" w:rsidP="000270F9">
            <w:pPr>
              <w:spacing w:after="0" w:line="240" w:lineRule="auto"/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5</w:t>
            </w:r>
            <w:r w:rsidRPr="00261431">
              <w:rPr>
                <w:rFonts w:ascii="Times New Roman" w:hAnsi="Times New Roman" w:cs="Times New Roman"/>
                <w:b/>
              </w:rPr>
              <w:t>.</w:t>
            </w:r>
            <w:r w:rsidR="00261431">
              <w:rPr>
                <w:rFonts w:ascii="Times New Roman" w:hAnsi="Times New Roman" w:cs="Times New Roman"/>
              </w:rPr>
              <w:t xml:space="preserve"> Создание </w:t>
            </w:r>
            <w:r w:rsidR="00261431" w:rsidRPr="00CF54D8">
              <w:rPr>
                <w:rFonts w:ascii="Times New Roman" w:hAnsi="Times New Roman" w:cs="Times New Roman"/>
              </w:rPr>
              <w:t>прост</w:t>
            </w:r>
            <w:r w:rsidR="000270F9" w:rsidRPr="00CF54D8">
              <w:rPr>
                <w:rFonts w:ascii="Times New Roman" w:hAnsi="Times New Roman" w:cs="Times New Roman"/>
              </w:rPr>
              <w:t>ой</w:t>
            </w:r>
            <w:r w:rsidR="00261431">
              <w:rPr>
                <w:rFonts w:ascii="Times New Roman" w:hAnsi="Times New Roman" w:cs="Times New Roman"/>
              </w:rPr>
              <w:t xml:space="preserve"> сборки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32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614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>
        <w:tc>
          <w:tcPr>
            <w:tcW w:w="9571" w:type="dxa"/>
            <w:gridSpan w:val="3"/>
            <w:shd w:val="clear" w:color="auto" w:fill="FFC000"/>
            <w:tcMar>
              <w:left w:w="108" w:type="dxa"/>
            </w:tcMar>
          </w:tcPr>
          <w:p w:rsidR="0010718B" w:rsidRPr="0086146E" w:rsidRDefault="00753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  <w:r w:rsidRPr="008614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0718B" w:rsidTr="00320483">
        <w:trPr>
          <w:trHeight w:val="37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86146E" w:rsidP="000270F9">
            <w:pPr>
              <w:spacing w:after="0" w:line="240" w:lineRule="auto"/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6</w:t>
            </w:r>
            <w:r w:rsidRPr="00261431">
              <w:rPr>
                <w:rFonts w:ascii="Times New Roman" w:hAnsi="Times New Roman" w:cs="Times New Roman"/>
                <w:b/>
              </w:rPr>
              <w:t>.</w:t>
            </w:r>
            <w:r w:rsidR="00261431">
              <w:rPr>
                <w:rFonts w:ascii="Times New Roman" w:hAnsi="Times New Roman" w:cs="Times New Roman"/>
              </w:rPr>
              <w:t xml:space="preserve"> </w:t>
            </w:r>
            <w:r w:rsidR="00261431" w:rsidRPr="00CF54D8">
              <w:rPr>
                <w:rFonts w:ascii="Times New Roman" w:hAnsi="Times New Roman" w:cs="Times New Roman"/>
              </w:rPr>
              <w:t>Создание прост</w:t>
            </w:r>
            <w:r w:rsidR="000270F9" w:rsidRPr="00CF54D8">
              <w:rPr>
                <w:rFonts w:ascii="Times New Roman" w:hAnsi="Times New Roman" w:cs="Times New Roman"/>
              </w:rPr>
              <w:t>ой</w:t>
            </w:r>
            <w:r w:rsidR="00261431">
              <w:rPr>
                <w:rFonts w:ascii="Times New Roman" w:hAnsi="Times New Roman" w:cs="Times New Roman"/>
              </w:rPr>
              <w:t xml:space="preserve"> сборки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8614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86146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2E42CA" w:rsidP="00043F24">
            <w:pPr>
              <w:spacing w:after="0" w:line="240" w:lineRule="auto"/>
            </w:pPr>
            <w:r>
              <w:rPr>
                <w:rFonts w:ascii="Times New Roman" w:hAnsi="Times New Roman" w:cs="Times New Roman"/>
                <w:highlight w:val="yellow"/>
              </w:rPr>
              <w:t>Кофе-брейк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614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46E" w:rsidTr="0086146E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Default="0086146E" w:rsidP="008614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86146E" w:rsidRDefault="0086146E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7</w:t>
            </w:r>
            <w:r w:rsidRPr="0026143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Создание сборки с использование</w:t>
            </w:r>
            <w:r w:rsidR="00261431">
              <w:rPr>
                <w:rFonts w:ascii="Times New Roman" w:hAnsi="Times New Roman" w:cs="Times New Roman"/>
              </w:rPr>
              <w:t>м библиотек стандартных изделий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86146E" w:rsidRDefault="0086146E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146E" w:rsidTr="0086146E">
        <w:trPr>
          <w:trHeight w:val="25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6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86146E" w:rsidP="0086146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12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8614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86146E" w:rsidP="00261431">
            <w:pPr>
              <w:spacing w:after="0" w:line="240" w:lineRule="auto"/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8.</w:t>
            </w:r>
            <w:r w:rsidR="00261431">
              <w:rPr>
                <w:rFonts w:ascii="Times New Roman" w:hAnsi="Times New Roman" w:cs="Times New Roman"/>
              </w:rPr>
              <w:t xml:space="preserve"> Режим большой сборки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46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46E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Default="0086146E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61431" w:rsidRDefault="00261431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86146E" w:rsidRDefault="0086146E" w:rsidP="00261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431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61431" w:rsidRPr="00261431">
              <w:rPr>
                <w:rFonts w:ascii="Times New Roman" w:hAnsi="Times New Roman" w:cs="Times New Roman"/>
                <w:b/>
              </w:rPr>
              <w:t xml:space="preserve"> 9</w:t>
            </w:r>
            <w:r w:rsidRPr="0026143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Редактирование детали п</w:t>
            </w:r>
            <w:r w:rsidR="00261431">
              <w:rPr>
                <w:rFonts w:ascii="Times New Roman" w:hAnsi="Times New Roman" w:cs="Times New Roman"/>
              </w:rPr>
              <w:t>о месту и основы параметризации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46E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6146E" w:rsidRDefault="0086146E" w:rsidP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86146E" w:rsidRDefault="00861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>
        <w:tc>
          <w:tcPr>
            <w:tcW w:w="9571" w:type="dxa"/>
            <w:gridSpan w:val="3"/>
            <w:shd w:val="clear" w:color="auto" w:fill="FF0000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Четверг</w:t>
            </w:r>
          </w:p>
        </w:tc>
      </w:tr>
      <w:tr w:rsidR="0010718B" w:rsidTr="00320483">
        <w:trPr>
          <w:trHeight w:val="28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04572" w:rsidRDefault="00204572" w:rsidP="0020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204572" w:rsidP="00204572">
            <w:pPr>
              <w:spacing w:after="0" w:line="240" w:lineRule="auto"/>
            </w:pPr>
            <w:r w:rsidRPr="00204572">
              <w:rPr>
                <w:rFonts w:ascii="Times New Roman" w:hAnsi="Times New Roman" w:cs="Times New Roman"/>
                <w:b/>
              </w:rPr>
              <w:t>Практическое занятие 10</w:t>
            </w:r>
            <w:r w:rsidR="00DC7FE2" w:rsidRPr="00204572">
              <w:rPr>
                <w:rFonts w:ascii="Times New Roman" w:hAnsi="Times New Roman" w:cs="Times New Roman"/>
                <w:b/>
              </w:rPr>
              <w:t>.</w:t>
            </w:r>
            <w:r w:rsidR="000270F9">
              <w:rPr>
                <w:rFonts w:ascii="Times New Roman" w:hAnsi="Times New Roman" w:cs="Times New Roman"/>
              </w:rPr>
              <w:t xml:space="preserve"> Задание материалов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34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Pr="00DC7FE2" w:rsidRDefault="00753795" w:rsidP="00DC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DC7FE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28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C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DC7FE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04572" w:rsidRDefault="00204572" w:rsidP="0020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10718B" w:rsidRDefault="00DC7FE2" w:rsidP="00204572">
            <w:pPr>
              <w:spacing w:after="0" w:line="240" w:lineRule="auto"/>
            </w:pPr>
            <w:r w:rsidRPr="00204572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204572" w:rsidRPr="00204572">
              <w:rPr>
                <w:rFonts w:ascii="Times New Roman" w:hAnsi="Times New Roman" w:cs="Times New Roman"/>
                <w:b/>
              </w:rPr>
              <w:t xml:space="preserve"> 11</w:t>
            </w:r>
            <w:r w:rsidRPr="0020457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Автоматическое построение </w:t>
            </w:r>
            <w:r w:rsidR="00204572">
              <w:rPr>
                <w:rFonts w:ascii="Times New Roman" w:hAnsi="Times New Roman" w:cs="Times New Roman"/>
              </w:rPr>
              <w:t>чертежей и нанесение размеров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33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C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F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DC7F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15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C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F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DC7F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75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18B" w:rsidTr="00320483">
        <w:trPr>
          <w:trHeight w:val="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10718B" w:rsidRDefault="00753795" w:rsidP="00DC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DC7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10718B" w:rsidRDefault="0010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rPr>
          <w:trHeight w:val="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E558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Cs w:val="24"/>
              </w:rPr>
              <w:t>:40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DB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4D8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CF54D8">
              <w:rPr>
                <w:rFonts w:ascii="Times New Roman" w:hAnsi="Times New Roman" w:cs="Times New Roman"/>
                <w:b/>
              </w:rPr>
              <w:t>.</w:t>
            </w:r>
            <w:r w:rsidRPr="00CF54D8">
              <w:rPr>
                <w:rFonts w:ascii="Times New Roman" w:hAnsi="Times New Roman" w:cs="Times New Roman"/>
              </w:rPr>
              <w:t xml:space="preserve"> Стандарты и прикладные б</w:t>
            </w:r>
            <w:r w:rsidRPr="00CF54D8">
              <w:rPr>
                <w:rFonts w:ascii="Times New Roman" w:eastAsia="Times New Roman" w:hAnsi="Times New Roman" w:cs="Times New Roman"/>
              </w:rPr>
              <w:t>иблиотеки оформления конструкторской документации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rPr>
          <w:trHeight w:val="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E558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14:40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E558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14:40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 w:rsidP="0020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8F5705" w:rsidRDefault="008F5705" w:rsidP="000270F9">
            <w:pPr>
              <w:spacing w:after="0" w:line="240" w:lineRule="auto"/>
            </w:pPr>
            <w:r w:rsidRPr="00204572">
              <w:rPr>
                <w:rFonts w:ascii="Times New Roman" w:hAnsi="Times New Roman" w:cs="Times New Roman"/>
                <w:b/>
              </w:rPr>
              <w:t>Практическое занятие 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0F9" w:rsidRPr="00CF54D8">
              <w:rPr>
                <w:rFonts w:ascii="Times New Roman" w:hAnsi="Times New Roman" w:cs="Times New Roman"/>
              </w:rPr>
              <w:t>Создание с</w:t>
            </w:r>
            <w:r w:rsidRPr="00CF54D8">
              <w:rPr>
                <w:rFonts w:ascii="Times New Roman" w:hAnsi="Times New Roman" w:cs="Times New Roman"/>
              </w:rPr>
              <w:t>пецификации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E558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rPr>
          <w:trHeight w:val="12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8F57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 w:rsidP="0020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8F5705" w:rsidRDefault="008F5705" w:rsidP="00027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572">
              <w:rPr>
                <w:rFonts w:ascii="Times New Roman" w:hAnsi="Times New Roman" w:cs="Times New Roman"/>
                <w:b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457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0F9" w:rsidRPr="00CF54D8">
              <w:rPr>
                <w:rFonts w:ascii="Times New Roman" w:hAnsi="Times New Roman" w:cs="Times New Roman"/>
              </w:rPr>
              <w:t>Установка т</w:t>
            </w:r>
            <w:r w:rsidRPr="00CF54D8">
              <w:rPr>
                <w:rFonts w:ascii="Times New Roman" w:hAnsi="Times New Roman" w:cs="Times New Roman"/>
              </w:rPr>
              <w:t>ехнически</w:t>
            </w:r>
            <w:r w:rsidR="000270F9" w:rsidRPr="00CF54D8">
              <w:rPr>
                <w:rFonts w:ascii="Times New Roman" w:hAnsi="Times New Roman" w:cs="Times New Roman"/>
              </w:rPr>
              <w:t>х</w:t>
            </w:r>
            <w:r w:rsidRPr="00CF54D8">
              <w:rPr>
                <w:rFonts w:ascii="Times New Roman" w:hAnsi="Times New Roman" w:cs="Times New Roman"/>
              </w:rPr>
              <w:t xml:space="preserve"> и технологически</w:t>
            </w:r>
            <w:r w:rsidR="000270F9" w:rsidRPr="00CF54D8">
              <w:rPr>
                <w:rFonts w:ascii="Times New Roman" w:hAnsi="Times New Roman" w:cs="Times New Roman"/>
              </w:rPr>
              <w:t>х</w:t>
            </w:r>
            <w:r w:rsidRPr="00CF54D8">
              <w:rPr>
                <w:rFonts w:ascii="Times New Roman" w:hAnsi="Times New Roman" w:cs="Times New Roman"/>
              </w:rPr>
              <w:t xml:space="preserve"> требовани</w:t>
            </w:r>
            <w:r w:rsidR="000270F9" w:rsidRPr="00CF54D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705" w:rsidTr="00320483">
        <w:trPr>
          <w:trHeight w:val="12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8F5705" w:rsidRDefault="008F5705" w:rsidP="008F57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8F5705" w:rsidRDefault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7BBF" w:rsidTr="001B7BBF">
        <w:trPr>
          <w:trHeight w:val="120"/>
        </w:trPr>
        <w:tc>
          <w:tcPr>
            <w:tcW w:w="9571" w:type="dxa"/>
            <w:gridSpan w:val="3"/>
            <w:shd w:val="clear" w:color="auto" w:fill="9BBB59" w:themeFill="accent3"/>
            <w:tcMar>
              <w:left w:w="108" w:type="dxa"/>
            </w:tcMar>
          </w:tcPr>
          <w:p w:rsidR="001B7BBF" w:rsidRDefault="001B7BBF" w:rsidP="001B7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2A3F38" w:rsidTr="002A3F38">
        <w:trPr>
          <w:trHeight w:val="32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09:00</w:t>
            </w:r>
          </w:p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 xml:space="preserve">АО </w:t>
            </w:r>
            <w:r w:rsidRPr="008F5705">
              <w:rPr>
                <w:rFonts w:ascii="Times New Roman" w:hAnsi="Times New Roman" w:cs="Times New Roman"/>
                <w:b/>
              </w:rPr>
              <w:t xml:space="preserve">«ГНЦ РФ — Физико-энергетический институт им. А.И. </w:t>
            </w:r>
            <w:proofErr w:type="spellStart"/>
            <w:r w:rsidRPr="008F5705">
              <w:rPr>
                <w:rFonts w:ascii="Times New Roman" w:hAnsi="Times New Roman" w:cs="Times New Roman"/>
                <w:b/>
              </w:rPr>
              <w:t>Лейпунского</w:t>
            </w:r>
            <w:proofErr w:type="spellEnd"/>
            <w:r w:rsidRPr="008F5705">
              <w:rPr>
                <w:rFonts w:ascii="Times New Roman" w:hAnsi="Times New Roman" w:cs="Times New Roman"/>
                <w:b/>
              </w:rPr>
              <w:t>»</w:t>
            </w:r>
            <w:r w:rsidRPr="001B7BBF">
              <w:rPr>
                <w:rFonts w:ascii="Times New Roman" w:hAnsi="Times New Roman" w:cs="Times New Roman"/>
              </w:rPr>
              <w:t xml:space="preserve"> </w:t>
            </w:r>
          </w:p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Экскурсия на первую в мире АЭС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38" w:rsidTr="00320483">
        <w:trPr>
          <w:trHeight w:val="319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38" w:rsidTr="002A3F38">
        <w:trPr>
          <w:trHeight w:val="11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Default="002A3F38" w:rsidP="001B7BBF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61E9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A3F38" w:rsidRDefault="002A3F3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242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2A3F38" w:rsidRDefault="002A3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3F38" w:rsidTr="00320483">
        <w:trPr>
          <w:trHeight w:val="112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261E94" w:rsidRDefault="002A3F38" w:rsidP="001B7BBF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B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2A3F38" w:rsidRPr="00FD2423" w:rsidRDefault="002A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2A3F38" w:rsidRDefault="002A3F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3F38" w:rsidTr="002A3F38">
        <w:trPr>
          <w:trHeight w:val="11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8F5705" w:rsidRDefault="008F5705" w:rsidP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3-402</w:t>
            </w:r>
          </w:p>
          <w:p w:rsidR="002A3F38" w:rsidRDefault="002A3F38" w:rsidP="008F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705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8F5705">
              <w:rPr>
                <w:rFonts w:ascii="Times New Roman" w:hAnsi="Times New Roman" w:cs="Times New Roman"/>
                <w:b/>
              </w:rPr>
              <w:t xml:space="preserve"> 14</w:t>
            </w:r>
            <w:r w:rsidRPr="008F5705">
              <w:rPr>
                <w:rFonts w:ascii="Times New Roman" w:hAnsi="Times New Roman" w:cs="Times New Roman"/>
                <w:b/>
              </w:rPr>
              <w:t>.</w:t>
            </w:r>
            <w:r w:rsidR="004B57ED">
              <w:rPr>
                <w:rFonts w:ascii="Times New Roman" w:hAnsi="Times New Roman" w:cs="Times New Roman"/>
              </w:rPr>
              <w:t xml:space="preserve"> Итоговая аттестация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38" w:rsidTr="00320483">
        <w:trPr>
          <w:trHeight w:val="112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2A3F38" w:rsidRDefault="002A3F38" w:rsidP="001B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38" w:rsidTr="002A3F38">
        <w:trPr>
          <w:trHeight w:val="52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CF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78" w:type="dxa"/>
            <w:vMerge w:val="restart"/>
            <w:shd w:val="clear" w:color="auto" w:fill="auto"/>
            <w:tcMar>
              <w:left w:w="108" w:type="dxa"/>
            </w:tcMar>
          </w:tcPr>
          <w:p w:rsidR="002A3F38" w:rsidRDefault="002A3F38" w:rsidP="001B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7-й этаж, конференц-зал </w:t>
            </w:r>
          </w:p>
          <w:p w:rsidR="002A3F38" w:rsidRDefault="002A3F38" w:rsidP="001B7B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Выступление участников школы. Обратная связь от участников. Обмен мнениями. Подведение итогов работы школы, вручение сертификатов.</w:t>
            </w:r>
          </w:p>
          <w:p w:rsidR="002A3F38" w:rsidRPr="001B7BBF" w:rsidRDefault="002A3F38" w:rsidP="001B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Официальное закрытие.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38" w:rsidTr="00320483">
        <w:trPr>
          <w:trHeight w:val="52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A3F38" w:rsidRPr="001B7BBF" w:rsidRDefault="002A3F38" w:rsidP="002A3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B7BB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78" w:type="dxa"/>
            <w:vMerge/>
            <w:shd w:val="clear" w:color="auto" w:fill="auto"/>
            <w:tcMar>
              <w:left w:w="108" w:type="dxa"/>
            </w:tcMar>
          </w:tcPr>
          <w:p w:rsidR="002A3F38" w:rsidRDefault="002A3F38" w:rsidP="001B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shd w:val="clear" w:color="auto" w:fill="auto"/>
            <w:tcMar>
              <w:left w:w="108" w:type="dxa"/>
            </w:tcMar>
          </w:tcPr>
          <w:p w:rsidR="002A3F38" w:rsidRPr="00261E94" w:rsidRDefault="002A3F38" w:rsidP="00C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8B" w:rsidRPr="001B7BBF" w:rsidRDefault="0010718B"/>
    <w:p w:rsidR="001323F6" w:rsidRPr="00261431" w:rsidRDefault="001323F6">
      <w:pPr>
        <w:rPr>
          <w:rFonts w:ascii="Times New Roman" w:hAnsi="Times New Roman" w:cs="Times New Roman"/>
        </w:rPr>
      </w:pPr>
      <w:proofErr w:type="spellStart"/>
      <w:r w:rsidRPr="00261431">
        <w:rPr>
          <w:rFonts w:ascii="Times New Roman" w:hAnsi="Times New Roman" w:cs="Times New Roman"/>
          <w:lang w:val="en-US"/>
        </w:rPr>
        <w:t>Язык</w:t>
      </w:r>
      <w:proofErr w:type="spellEnd"/>
      <w:r w:rsidRPr="002614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1431">
        <w:rPr>
          <w:rFonts w:ascii="Times New Roman" w:hAnsi="Times New Roman" w:cs="Times New Roman"/>
          <w:lang w:val="en-US"/>
        </w:rPr>
        <w:t>школы</w:t>
      </w:r>
      <w:proofErr w:type="spellEnd"/>
      <w:r w:rsidRPr="0026143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61431">
        <w:rPr>
          <w:rFonts w:ascii="Times New Roman" w:hAnsi="Times New Roman" w:cs="Times New Roman"/>
          <w:lang w:val="en-US"/>
        </w:rPr>
        <w:t>русский</w:t>
      </w:r>
      <w:proofErr w:type="spellEnd"/>
    </w:p>
    <w:p w:rsidR="001323F6" w:rsidRPr="00261431" w:rsidRDefault="001323F6">
      <w:pPr>
        <w:rPr>
          <w:rFonts w:ascii="Times New Roman" w:hAnsi="Times New Roman" w:cs="Times New Roman"/>
        </w:rPr>
      </w:pPr>
      <w:r w:rsidRPr="00261431">
        <w:rPr>
          <w:rFonts w:ascii="Times New Roman" w:hAnsi="Times New Roman" w:cs="Times New Roman"/>
        </w:rPr>
        <w:t xml:space="preserve">Ответственное лицо: </w:t>
      </w:r>
      <w:proofErr w:type="spellStart"/>
      <w:r w:rsidRPr="00261431">
        <w:rPr>
          <w:rFonts w:ascii="Times New Roman" w:hAnsi="Times New Roman" w:cs="Times New Roman"/>
        </w:rPr>
        <w:t>Зевякин</w:t>
      </w:r>
      <w:proofErr w:type="spellEnd"/>
      <w:r w:rsidRPr="00261431">
        <w:rPr>
          <w:rFonts w:ascii="Times New Roman" w:hAnsi="Times New Roman" w:cs="Times New Roman"/>
        </w:rPr>
        <w:t xml:space="preserve"> Александр Сергеевич</w:t>
      </w:r>
    </w:p>
    <w:p w:rsidR="001323F6" w:rsidRPr="00261431" w:rsidRDefault="001323F6">
      <w:pPr>
        <w:rPr>
          <w:rFonts w:ascii="Times New Roman" w:hAnsi="Times New Roman" w:cs="Times New Roman"/>
          <w:lang w:val="en-US"/>
        </w:rPr>
      </w:pPr>
      <w:r w:rsidRPr="00261431">
        <w:rPr>
          <w:rFonts w:ascii="Times New Roman" w:hAnsi="Times New Roman" w:cs="Times New Roman"/>
          <w:lang w:val="en-US"/>
        </w:rPr>
        <w:t>E-mail: ASZevyakin@mephi.ru</w:t>
      </w:r>
    </w:p>
    <w:p w:rsidR="001323F6" w:rsidRPr="000270F9" w:rsidRDefault="00427A7F">
      <w:pPr>
        <w:rPr>
          <w:rFonts w:ascii="Times New Roman" w:hAnsi="Times New Roman" w:cs="Times New Roman"/>
          <w:lang w:val="en-US"/>
        </w:rPr>
      </w:pPr>
      <w:r w:rsidRPr="00261431">
        <w:rPr>
          <w:rFonts w:ascii="Times New Roman" w:hAnsi="Times New Roman" w:cs="Times New Roman"/>
        </w:rPr>
        <w:t>Количество</w:t>
      </w:r>
      <w:r w:rsidR="001323F6" w:rsidRPr="00261431">
        <w:rPr>
          <w:rFonts w:ascii="Times New Roman" w:hAnsi="Times New Roman" w:cs="Times New Roman"/>
        </w:rPr>
        <w:t xml:space="preserve"> мест: </w:t>
      </w:r>
      <w:r w:rsidR="000270F9" w:rsidRPr="003F3AD2">
        <w:rPr>
          <w:rFonts w:ascii="Times New Roman" w:hAnsi="Times New Roman" w:cs="Times New Roman"/>
          <w:lang w:val="en-US"/>
        </w:rPr>
        <w:t>12</w:t>
      </w:r>
    </w:p>
    <w:sectPr w:rsidR="001323F6" w:rsidRPr="000270F9" w:rsidSect="0010718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8B"/>
    <w:rsid w:val="000270F9"/>
    <w:rsid w:val="00043F24"/>
    <w:rsid w:val="000E7D63"/>
    <w:rsid w:val="000F5842"/>
    <w:rsid w:val="0010718B"/>
    <w:rsid w:val="001323F6"/>
    <w:rsid w:val="001A1145"/>
    <w:rsid w:val="001B7BBF"/>
    <w:rsid w:val="00204572"/>
    <w:rsid w:val="00261431"/>
    <w:rsid w:val="002A3F38"/>
    <w:rsid w:val="002E42CA"/>
    <w:rsid w:val="002E7B10"/>
    <w:rsid w:val="00320483"/>
    <w:rsid w:val="003C28C4"/>
    <w:rsid w:val="003F3AD2"/>
    <w:rsid w:val="00427A7F"/>
    <w:rsid w:val="00442EB0"/>
    <w:rsid w:val="0048774E"/>
    <w:rsid w:val="004B57ED"/>
    <w:rsid w:val="00545F4B"/>
    <w:rsid w:val="00561173"/>
    <w:rsid w:val="00652352"/>
    <w:rsid w:val="006F6EAD"/>
    <w:rsid w:val="007167C0"/>
    <w:rsid w:val="00753795"/>
    <w:rsid w:val="007B4EEA"/>
    <w:rsid w:val="008613DD"/>
    <w:rsid w:val="0086146E"/>
    <w:rsid w:val="008B659E"/>
    <w:rsid w:val="008F5705"/>
    <w:rsid w:val="00A06FDD"/>
    <w:rsid w:val="00A621A9"/>
    <w:rsid w:val="00AA7087"/>
    <w:rsid w:val="00B348EC"/>
    <w:rsid w:val="00B67A39"/>
    <w:rsid w:val="00CB0CFA"/>
    <w:rsid w:val="00CF54D8"/>
    <w:rsid w:val="00D324B1"/>
    <w:rsid w:val="00D7121B"/>
    <w:rsid w:val="00DB45CD"/>
    <w:rsid w:val="00DC7FE2"/>
    <w:rsid w:val="00D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71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718B"/>
    <w:pPr>
      <w:spacing w:after="140" w:line="288" w:lineRule="auto"/>
    </w:pPr>
  </w:style>
  <w:style w:type="paragraph" w:styleId="a5">
    <w:name w:val="List"/>
    <w:basedOn w:val="a4"/>
    <w:rsid w:val="0010718B"/>
    <w:rPr>
      <w:rFonts w:cs="Mangal"/>
    </w:rPr>
  </w:style>
  <w:style w:type="paragraph" w:customStyle="1" w:styleId="1">
    <w:name w:val="Название объекта1"/>
    <w:basedOn w:val="a"/>
    <w:qFormat/>
    <w:rsid w:val="00107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0718B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qFormat/>
    <w:rsid w:val="0010718B"/>
  </w:style>
  <w:style w:type="table" w:styleId="a8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2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71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718B"/>
    <w:pPr>
      <w:spacing w:after="140" w:line="288" w:lineRule="auto"/>
    </w:pPr>
  </w:style>
  <w:style w:type="paragraph" w:styleId="a5">
    <w:name w:val="List"/>
    <w:basedOn w:val="a4"/>
    <w:rsid w:val="0010718B"/>
    <w:rPr>
      <w:rFonts w:cs="Mangal"/>
    </w:rPr>
  </w:style>
  <w:style w:type="paragraph" w:customStyle="1" w:styleId="1">
    <w:name w:val="Название объекта1"/>
    <w:basedOn w:val="a"/>
    <w:qFormat/>
    <w:rsid w:val="00107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0718B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qFormat/>
    <w:rsid w:val="0010718B"/>
  </w:style>
  <w:style w:type="table" w:styleId="a8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2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RePack by Diakov</cp:lastModifiedBy>
  <cp:revision>8</cp:revision>
  <dcterms:created xsi:type="dcterms:W3CDTF">2018-05-02T10:39:00Z</dcterms:created>
  <dcterms:modified xsi:type="dcterms:W3CDTF">2018-05-07T11:44:00Z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