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3C" w:rsidRPr="0023283C" w:rsidRDefault="0023283C" w:rsidP="0023283C">
      <w:pPr>
        <w:pStyle w:val="msonormalmailrucssattributepostfix"/>
        <w:shd w:val="clear" w:color="auto" w:fill="FFFFFF"/>
        <w:spacing w:before="0" w:beforeAutospacing="0" w:after="120" w:afterAutospacing="0" w:line="276" w:lineRule="auto"/>
        <w:jc w:val="right"/>
        <w:rPr>
          <w:i/>
          <w:color w:val="000000"/>
          <w:szCs w:val="28"/>
        </w:rPr>
      </w:pPr>
      <w:r w:rsidRPr="0023283C">
        <w:rPr>
          <w:i/>
          <w:color w:val="000000"/>
          <w:szCs w:val="28"/>
        </w:rPr>
        <w:t>Приложение 3</w:t>
      </w:r>
    </w:p>
    <w:p w:rsidR="003104D4" w:rsidRDefault="003104D4" w:rsidP="003104D4">
      <w:pPr>
        <w:pStyle w:val="msonormalmailrucssattributepostfix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/>
          <w:sz w:val="28"/>
          <w:szCs w:val="28"/>
        </w:rPr>
      </w:pPr>
      <w:r w:rsidRPr="00433196">
        <w:rPr>
          <w:b/>
          <w:color w:val="000000"/>
          <w:sz w:val="28"/>
          <w:szCs w:val="28"/>
        </w:rPr>
        <w:t xml:space="preserve">Положение о </w:t>
      </w:r>
      <w:r w:rsidR="00556549">
        <w:rPr>
          <w:b/>
          <w:color w:val="000000"/>
          <w:sz w:val="28"/>
          <w:szCs w:val="28"/>
        </w:rPr>
        <w:t>«Ш</w:t>
      </w:r>
      <w:r w:rsidRPr="00433196">
        <w:rPr>
          <w:b/>
          <w:color w:val="000000"/>
          <w:sz w:val="28"/>
          <w:szCs w:val="28"/>
        </w:rPr>
        <w:t>кольной экологической секции</w:t>
      </w:r>
      <w:r w:rsidR="00556549">
        <w:rPr>
          <w:b/>
          <w:color w:val="000000"/>
          <w:sz w:val="28"/>
          <w:szCs w:val="28"/>
        </w:rPr>
        <w:t xml:space="preserve">», </w:t>
      </w:r>
      <w:r w:rsidR="00556549">
        <w:rPr>
          <w:b/>
          <w:color w:val="000000"/>
          <w:sz w:val="28"/>
          <w:szCs w:val="28"/>
        </w:rPr>
        <w:br/>
        <w:t xml:space="preserve">проводимой </w:t>
      </w:r>
      <w:r w:rsidRPr="00433196">
        <w:rPr>
          <w:b/>
          <w:color w:val="000000"/>
          <w:sz w:val="28"/>
          <w:szCs w:val="28"/>
        </w:rPr>
        <w:t xml:space="preserve">в рамках </w:t>
      </w:r>
      <w:r w:rsidR="00556549">
        <w:rPr>
          <w:b/>
          <w:color w:val="000000"/>
          <w:sz w:val="28"/>
          <w:szCs w:val="28"/>
        </w:rPr>
        <w:t xml:space="preserve">Международной научной </w:t>
      </w:r>
      <w:r w:rsidRPr="00433196">
        <w:rPr>
          <w:b/>
          <w:color w:val="000000"/>
          <w:sz w:val="28"/>
          <w:szCs w:val="28"/>
        </w:rPr>
        <w:t>конференции «Техногенные системы и экологический риск»</w:t>
      </w:r>
    </w:p>
    <w:p w:rsidR="00556549" w:rsidRPr="00433196" w:rsidRDefault="00556549" w:rsidP="003104D4">
      <w:pPr>
        <w:pStyle w:val="msonormalmailrucssattributepostfix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3104D4" w:rsidRPr="00556549" w:rsidRDefault="003104D4" w:rsidP="003104D4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56549">
        <w:rPr>
          <w:color w:val="000000"/>
        </w:rPr>
        <w:t xml:space="preserve">На школьную экологическую секцию принимаются </w:t>
      </w:r>
      <w:r w:rsidR="001C1122" w:rsidRPr="00556549">
        <w:rPr>
          <w:color w:val="000000"/>
        </w:rPr>
        <w:t xml:space="preserve">материалы </w:t>
      </w:r>
      <w:r w:rsidRPr="00556549">
        <w:rPr>
          <w:color w:val="000000"/>
        </w:rPr>
        <w:t>исследовательски</w:t>
      </w:r>
      <w:r w:rsidR="001C1122" w:rsidRPr="00556549">
        <w:rPr>
          <w:color w:val="000000"/>
        </w:rPr>
        <w:t>х работ</w:t>
      </w:r>
      <w:r w:rsidRPr="00556549">
        <w:rPr>
          <w:color w:val="000000"/>
        </w:rPr>
        <w:t xml:space="preserve">, выполненные обучающимися 7-11 классов общеобразовательных организаций, организаций дополнительного образования и организаций среднего профессионального образования вне зависимости от ведомственной принадлежности и места нахождения. </w:t>
      </w:r>
    </w:p>
    <w:p w:rsidR="003104D4" w:rsidRPr="00556549" w:rsidRDefault="003104D4" w:rsidP="003104D4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56549">
        <w:rPr>
          <w:color w:val="000000"/>
        </w:rPr>
        <w:t>Исследовательские работы должны соответствовать экологической тематике. Тематика секции охватывает следующие направления:</w:t>
      </w:r>
    </w:p>
    <w:p w:rsidR="003104D4" w:rsidRPr="00556549" w:rsidRDefault="003104D4" w:rsidP="001041BC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549">
        <w:rPr>
          <w:color w:val="000000"/>
        </w:rPr>
        <w:t>Современные экологические технологии. Проблемы обращения с отходами</w:t>
      </w:r>
    </w:p>
    <w:p w:rsidR="003104D4" w:rsidRPr="00556549" w:rsidRDefault="003104D4" w:rsidP="001041BC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549">
        <w:rPr>
          <w:color w:val="000000"/>
        </w:rPr>
        <w:t>Биоразнообразие и устойчивость экосистем</w:t>
      </w:r>
    </w:p>
    <w:p w:rsidR="003104D4" w:rsidRPr="00556549" w:rsidRDefault="003104D4" w:rsidP="001041BC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549">
        <w:rPr>
          <w:color w:val="000000"/>
        </w:rPr>
        <w:t>Техногенный и экологический риски. Радиационная безопасность</w:t>
      </w:r>
    </w:p>
    <w:p w:rsidR="003104D4" w:rsidRPr="00556549" w:rsidRDefault="003104D4" w:rsidP="001041BC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549">
        <w:rPr>
          <w:color w:val="000000"/>
        </w:rPr>
        <w:t>Биотестирование и биоиндикация окружающей среды</w:t>
      </w:r>
    </w:p>
    <w:p w:rsidR="003104D4" w:rsidRPr="00556549" w:rsidRDefault="003104D4" w:rsidP="001041BC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549">
        <w:rPr>
          <w:color w:val="000000"/>
        </w:rPr>
        <w:t>Экологические аспекты действия неионизирующего и ионизирующего излучения</w:t>
      </w:r>
    </w:p>
    <w:p w:rsidR="003104D4" w:rsidRPr="00556549" w:rsidRDefault="003104D4" w:rsidP="001041BC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549">
        <w:rPr>
          <w:color w:val="000000"/>
        </w:rPr>
        <w:t>Организм и среда</w:t>
      </w:r>
    </w:p>
    <w:p w:rsidR="003104D4" w:rsidRPr="00556549" w:rsidRDefault="003104D4" w:rsidP="001041BC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549">
        <w:rPr>
          <w:color w:val="000000"/>
        </w:rPr>
        <w:t>ООПТ и зеленая экономика</w:t>
      </w:r>
    </w:p>
    <w:p w:rsidR="003104D4" w:rsidRPr="00556549" w:rsidRDefault="003104D4" w:rsidP="003104D4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56549">
        <w:rPr>
          <w:color w:val="000000"/>
        </w:rPr>
        <w:t xml:space="preserve">На конференцию принимаются исследовательские работы, обладающие научной новизной, выполненные обучающимися самостоятельно или под руководством научного руководителя. </w:t>
      </w:r>
      <w:r w:rsidR="00D67C42" w:rsidRPr="00556549">
        <w:rPr>
          <w:color w:val="000000"/>
        </w:rPr>
        <w:t xml:space="preserve">Научный руководитель может быть соавтором тезисов. </w:t>
      </w:r>
      <w:r w:rsidRPr="00556549">
        <w:rPr>
          <w:color w:val="000000"/>
        </w:rPr>
        <w:t>Реферативные работы к участию не принимаются.</w:t>
      </w:r>
      <w:r w:rsidR="001041BC" w:rsidRPr="00556549">
        <w:rPr>
          <w:color w:val="000000"/>
        </w:rPr>
        <w:t xml:space="preserve"> </w:t>
      </w:r>
    </w:p>
    <w:p w:rsidR="001041BC" w:rsidRPr="00556549" w:rsidRDefault="001041BC" w:rsidP="00827DC2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549">
        <w:rPr>
          <w:color w:val="000000"/>
        </w:rPr>
        <w:t xml:space="preserve">Для участия в конференции необходимо направить </w:t>
      </w:r>
      <w:r w:rsidR="00556549" w:rsidRPr="00556549">
        <w:rPr>
          <w:color w:val="000000"/>
        </w:rPr>
        <w:t xml:space="preserve">заявку на участие </w:t>
      </w:r>
      <w:r w:rsidR="0023283C">
        <w:rPr>
          <w:color w:val="000000"/>
        </w:rPr>
        <w:t>(П</w:t>
      </w:r>
      <w:r w:rsidR="00556549" w:rsidRPr="00556549">
        <w:rPr>
          <w:color w:val="000000"/>
        </w:rPr>
        <w:t xml:space="preserve">риложение 1) и </w:t>
      </w:r>
      <w:r w:rsidRPr="00556549">
        <w:rPr>
          <w:color w:val="000000"/>
        </w:rPr>
        <w:t xml:space="preserve">тезисы доклада, оформленные </w:t>
      </w:r>
      <w:r w:rsidR="0023283C">
        <w:rPr>
          <w:color w:val="000000"/>
        </w:rPr>
        <w:t>в соответствии с требованиями (П</w:t>
      </w:r>
      <w:r w:rsidRPr="00556549">
        <w:rPr>
          <w:color w:val="000000"/>
        </w:rPr>
        <w:t xml:space="preserve">риложение </w:t>
      </w:r>
      <w:r w:rsidR="00556549" w:rsidRPr="00556549">
        <w:rPr>
          <w:color w:val="000000"/>
        </w:rPr>
        <w:t>2</w:t>
      </w:r>
      <w:r w:rsidRPr="00556549">
        <w:rPr>
          <w:color w:val="000000"/>
        </w:rPr>
        <w:t xml:space="preserve">) на адрес </w:t>
      </w:r>
      <w:bookmarkStart w:id="0" w:name="_GoBack"/>
      <w:bookmarkEnd w:id="0"/>
      <w:r w:rsidRPr="009273FD">
        <w:rPr>
          <w:color w:val="000000"/>
        </w:rPr>
        <w:t>электронной почты</w:t>
      </w:r>
      <w:r w:rsidR="00723AFB" w:rsidRPr="009273FD">
        <w:rPr>
          <w:color w:val="000000"/>
        </w:rPr>
        <w:t xml:space="preserve"> </w:t>
      </w:r>
      <w:r w:rsidR="00F9178F" w:rsidRPr="009273FD">
        <w:rPr>
          <w:bCs/>
          <w:color w:val="4F81BD" w:themeColor="accent1"/>
          <w:u w:val="single"/>
        </w:rPr>
        <w:t>rassmarina@mail.ru</w:t>
      </w:r>
      <w:r w:rsidR="00F9178F" w:rsidRPr="009273FD">
        <w:rPr>
          <w:color w:val="4F81BD" w:themeColor="accent1"/>
          <w:u w:val="single"/>
        </w:rPr>
        <w:t xml:space="preserve"> </w:t>
      </w:r>
      <w:r w:rsidR="00723AFB" w:rsidRPr="009273FD">
        <w:rPr>
          <w:color w:val="000000"/>
        </w:rPr>
        <w:t>копия</w:t>
      </w:r>
      <w:r w:rsidR="00723AFB" w:rsidRPr="00556549">
        <w:rPr>
          <w:color w:val="000000"/>
        </w:rPr>
        <w:t xml:space="preserve"> на адрес </w:t>
      </w:r>
      <w:r w:rsidR="00827DC2" w:rsidRPr="00827DC2">
        <w:rPr>
          <w:color w:val="4F81BD" w:themeColor="accent1"/>
          <w:u w:val="single"/>
        </w:rPr>
        <w:t>tser.conference.iate@gmail.com</w:t>
      </w:r>
      <w:r w:rsidR="00433196" w:rsidRPr="00827DC2">
        <w:rPr>
          <w:color w:val="4F81BD" w:themeColor="accent1"/>
        </w:rPr>
        <w:t xml:space="preserve"> </w:t>
      </w:r>
      <w:r w:rsidRPr="00556549">
        <w:rPr>
          <w:color w:val="000000"/>
        </w:rPr>
        <w:t xml:space="preserve">до </w:t>
      </w:r>
      <w:r w:rsidR="00F32470">
        <w:rPr>
          <w:b/>
        </w:rPr>
        <w:t>13</w:t>
      </w:r>
      <w:r w:rsidR="001C1122" w:rsidRPr="00556549">
        <w:rPr>
          <w:b/>
        </w:rPr>
        <w:t> </w:t>
      </w:r>
      <w:r w:rsidR="00F32470">
        <w:rPr>
          <w:b/>
        </w:rPr>
        <w:t>апреля</w:t>
      </w:r>
      <w:r w:rsidR="001C1122" w:rsidRPr="00556549">
        <w:rPr>
          <w:b/>
        </w:rPr>
        <w:t xml:space="preserve"> 20</w:t>
      </w:r>
      <w:r w:rsidR="00F32470">
        <w:rPr>
          <w:b/>
        </w:rPr>
        <w:t>22</w:t>
      </w:r>
      <w:r w:rsidR="001C1122" w:rsidRPr="00556549">
        <w:rPr>
          <w:b/>
        </w:rPr>
        <w:t xml:space="preserve"> г.</w:t>
      </w:r>
    </w:p>
    <w:p w:rsidR="001041BC" w:rsidRPr="00556549" w:rsidRDefault="003104D4" w:rsidP="003104D4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56549">
        <w:rPr>
          <w:color w:val="000000"/>
        </w:rPr>
        <w:t>Отбор докладов для участия в конфе</w:t>
      </w:r>
      <w:r w:rsidR="00F739D9" w:rsidRPr="00556549">
        <w:rPr>
          <w:color w:val="000000"/>
        </w:rPr>
        <w:t>р</w:t>
      </w:r>
      <w:r w:rsidRPr="00556549">
        <w:rPr>
          <w:color w:val="000000"/>
        </w:rPr>
        <w:t xml:space="preserve">енции осуществляется в </w:t>
      </w:r>
      <w:r w:rsidR="001041BC" w:rsidRPr="00556549">
        <w:rPr>
          <w:color w:val="000000"/>
        </w:rPr>
        <w:t>процессе рецензирования тезисов докладо</w:t>
      </w:r>
      <w:r w:rsidR="0023283C">
        <w:rPr>
          <w:color w:val="000000"/>
        </w:rPr>
        <w:t>в в соответствии с критериями (П</w:t>
      </w:r>
      <w:r w:rsidR="001041BC" w:rsidRPr="00556549">
        <w:rPr>
          <w:color w:val="000000"/>
        </w:rPr>
        <w:t xml:space="preserve">риложение </w:t>
      </w:r>
      <w:r w:rsidR="0023283C">
        <w:rPr>
          <w:color w:val="000000"/>
        </w:rPr>
        <w:t>4</w:t>
      </w:r>
      <w:r w:rsidR="001041BC" w:rsidRPr="00556549">
        <w:rPr>
          <w:color w:val="000000"/>
        </w:rPr>
        <w:t>). Для рецензирования тезисов создается экспертная комиссия. Без предварительного отбора к участию в конференции приглашаются авторы работ, рекомендованных к участию в конференции экспертными комиссиями (жюри) всероссийских и региональных конференций и конкурсов исследовательских работ обучающихся.</w:t>
      </w:r>
    </w:p>
    <w:p w:rsidR="001041BC" w:rsidRPr="00556549" w:rsidRDefault="001041BC" w:rsidP="001041BC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56549">
        <w:rPr>
          <w:color w:val="000000"/>
        </w:rPr>
        <w:t xml:space="preserve">О результатах отбора тезисов участники извещаются по адресам электронной почты, указанным в заявке. </w:t>
      </w:r>
    </w:p>
    <w:p w:rsidR="001041BC" w:rsidRPr="00556549" w:rsidRDefault="00556549" w:rsidP="003104D4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56549">
        <w:rPr>
          <w:color w:val="000000"/>
        </w:rPr>
        <w:t>Участники</w:t>
      </w:r>
      <w:r w:rsidR="001041BC" w:rsidRPr="00556549">
        <w:rPr>
          <w:color w:val="000000"/>
        </w:rPr>
        <w:t xml:space="preserve"> очного этапа</w:t>
      </w:r>
      <w:r w:rsidRPr="00556549">
        <w:rPr>
          <w:color w:val="000000"/>
        </w:rPr>
        <w:t>, выступившие с докладом на</w:t>
      </w:r>
      <w:r w:rsidR="001041BC" w:rsidRPr="00556549">
        <w:rPr>
          <w:color w:val="000000"/>
        </w:rPr>
        <w:t xml:space="preserve"> конференции</w:t>
      </w:r>
      <w:r w:rsidRPr="00556549">
        <w:rPr>
          <w:color w:val="000000"/>
        </w:rPr>
        <w:t>,</w:t>
      </w:r>
      <w:r w:rsidR="001041BC" w:rsidRPr="00556549">
        <w:rPr>
          <w:color w:val="000000"/>
        </w:rPr>
        <w:t xml:space="preserve"> получают сертификат участника. Авторы лучших докладов по решению экспертной комиссии и оргкомитета могут быть награждены дипломами. </w:t>
      </w:r>
      <w:r w:rsidR="001041BC" w:rsidRPr="006F00E1">
        <w:rPr>
          <w:b/>
          <w:color w:val="000000"/>
        </w:rPr>
        <w:t xml:space="preserve">Заочное участие в конференции не предусмотрено. </w:t>
      </w:r>
    </w:p>
    <w:p w:rsidR="001041BC" w:rsidRPr="00556549" w:rsidRDefault="001041BC" w:rsidP="003104D4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56549">
        <w:rPr>
          <w:color w:val="000000"/>
        </w:rPr>
        <w:t>Тезисы лучших докладов по решению экспертной комиссии будут опубликованы в сборнике материалов конференции при условии соблюдения требований к оформлению.</w:t>
      </w:r>
    </w:p>
    <w:p w:rsidR="00D67C42" w:rsidRPr="00556549" w:rsidRDefault="00D67C42" w:rsidP="001041BC">
      <w:pPr>
        <w:jc w:val="right"/>
      </w:pPr>
    </w:p>
    <w:p w:rsidR="00556549" w:rsidRDefault="00556549">
      <w:r>
        <w:br w:type="page"/>
      </w:r>
    </w:p>
    <w:p w:rsidR="00D67C42" w:rsidRPr="0023283C" w:rsidRDefault="0023283C" w:rsidP="001041BC">
      <w:pPr>
        <w:jc w:val="right"/>
        <w:rPr>
          <w:i/>
        </w:rPr>
      </w:pPr>
      <w:r w:rsidRPr="0023283C">
        <w:rPr>
          <w:i/>
        </w:rPr>
        <w:lastRenderedPageBreak/>
        <w:t>Приложение 4</w:t>
      </w:r>
    </w:p>
    <w:p w:rsidR="00D67C42" w:rsidRPr="00556549" w:rsidRDefault="00D67C42" w:rsidP="001041BC">
      <w:pPr>
        <w:jc w:val="right"/>
      </w:pPr>
    </w:p>
    <w:p w:rsidR="001041BC" w:rsidRPr="00556549" w:rsidRDefault="00F739D9" w:rsidP="001041BC">
      <w:pPr>
        <w:jc w:val="center"/>
        <w:rPr>
          <w:b/>
        </w:rPr>
      </w:pPr>
      <w:r w:rsidRPr="00556549">
        <w:rPr>
          <w:b/>
          <w:sz w:val="28"/>
        </w:rPr>
        <w:t>К</w:t>
      </w:r>
      <w:r w:rsidR="001041BC" w:rsidRPr="00556549">
        <w:rPr>
          <w:b/>
          <w:sz w:val="28"/>
        </w:rPr>
        <w:t>ритери</w:t>
      </w:r>
      <w:r w:rsidRPr="00556549">
        <w:rPr>
          <w:b/>
          <w:sz w:val="28"/>
        </w:rPr>
        <w:t>и</w:t>
      </w:r>
      <w:r w:rsidR="001041BC" w:rsidRPr="00556549">
        <w:rPr>
          <w:b/>
          <w:sz w:val="28"/>
        </w:rPr>
        <w:t xml:space="preserve"> </w:t>
      </w:r>
      <w:r w:rsidR="00556549" w:rsidRPr="00556549">
        <w:rPr>
          <w:b/>
          <w:sz w:val="28"/>
        </w:rPr>
        <w:t>оценивания</w:t>
      </w:r>
      <w:r w:rsidR="001041BC" w:rsidRPr="00556549">
        <w:rPr>
          <w:b/>
          <w:sz w:val="28"/>
        </w:rPr>
        <w:t xml:space="preserve"> тезисов </w:t>
      </w:r>
      <w:r w:rsidRPr="00556549">
        <w:rPr>
          <w:b/>
          <w:sz w:val="28"/>
        </w:rPr>
        <w:br/>
      </w:r>
      <w:r w:rsidR="00556549" w:rsidRPr="00556549">
        <w:rPr>
          <w:b/>
        </w:rPr>
        <w:t>направленных на «</w:t>
      </w:r>
      <w:r w:rsidRPr="00556549">
        <w:rPr>
          <w:b/>
        </w:rPr>
        <w:t>Ш</w:t>
      </w:r>
      <w:r w:rsidR="001041BC" w:rsidRPr="00556549">
        <w:rPr>
          <w:b/>
        </w:rPr>
        <w:t>кольн</w:t>
      </w:r>
      <w:r w:rsidR="00556549" w:rsidRPr="00556549">
        <w:rPr>
          <w:b/>
        </w:rPr>
        <w:t>ую</w:t>
      </w:r>
      <w:r w:rsidR="001041BC" w:rsidRPr="00556549">
        <w:rPr>
          <w:b/>
        </w:rPr>
        <w:t xml:space="preserve"> экологическ</w:t>
      </w:r>
      <w:r w:rsidR="00556549" w:rsidRPr="00556549">
        <w:rPr>
          <w:b/>
        </w:rPr>
        <w:t>ую</w:t>
      </w:r>
      <w:r w:rsidR="001041BC" w:rsidRPr="00556549">
        <w:rPr>
          <w:b/>
        </w:rPr>
        <w:t xml:space="preserve"> секци</w:t>
      </w:r>
      <w:r w:rsidR="00556549" w:rsidRPr="00556549">
        <w:rPr>
          <w:b/>
        </w:rPr>
        <w:t xml:space="preserve">ю», </w:t>
      </w:r>
      <w:r w:rsidR="00556549" w:rsidRPr="00556549">
        <w:rPr>
          <w:b/>
        </w:rPr>
        <w:br/>
        <w:t>проводимую в рамках Международной научной</w:t>
      </w:r>
      <w:r w:rsidR="001041BC" w:rsidRPr="00556549">
        <w:rPr>
          <w:b/>
        </w:rPr>
        <w:t xml:space="preserve"> конференции </w:t>
      </w:r>
      <w:r w:rsidR="00556549" w:rsidRPr="00556549">
        <w:rPr>
          <w:b/>
        </w:rPr>
        <w:br/>
      </w:r>
      <w:r w:rsidRPr="00556549">
        <w:rPr>
          <w:b/>
        </w:rPr>
        <w:t>«</w:t>
      </w:r>
      <w:r w:rsidRPr="00556549">
        <w:rPr>
          <w:b/>
          <w:color w:val="000000"/>
        </w:rPr>
        <w:t>Техногенные системы и экологический риск»</w:t>
      </w:r>
    </w:p>
    <w:p w:rsidR="001041BC" w:rsidRPr="00556549" w:rsidRDefault="001041BC" w:rsidP="001041BC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1241"/>
      </w:tblGrid>
      <w:tr w:rsidR="001041BC" w:rsidRPr="00556549" w:rsidTr="000F7BFE">
        <w:tc>
          <w:tcPr>
            <w:tcW w:w="6204" w:type="dxa"/>
            <w:tcBorders>
              <w:bottom w:val="nil"/>
            </w:tcBorders>
          </w:tcPr>
          <w:p w:rsidR="001041BC" w:rsidRPr="00556549" w:rsidRDefault="001041BC" w:rsidP="000F7BFE">
            <w:pPr>
              <w:jc w:val="center"/>
            </w:pPr>
            <w:r w:rsidRPr="00556549">
              <w:t>Критерий</w:t>
            </w:r>
          </w:p>
        </w:tc>
        <w:tc>
          <w:tcPr>
            <w:tcW w:w="3367" w:type="dxa"/>
            <w:gridSpan w:val="3"/>
          </w:tcPr>
          <w:p w:rsidR="001041BC" w:rsidRPr="00556549" w:rsidRDefault="001041BC" w:rsidP="000F7BFE">
            <w:pPr>
              <w:jc w:val="center"/>
            </w:pPr>
            <w:r w:rsidRPr="00556549">
              <w:t>Значение</w:t>
            </w:r>
          </w:p>
        </w:tc>
      </w:tr>
      <w:tr w:rsidR="001041BC" w:rsidRPr="00556549" w:rsidTr="000F7BFE">
        <w:tc>
          <w:tcPr>
            <w:tcW w:w="6204" w:type="dxa"/>
            <w:tcBorders>
              <w:top w:val="nil"/>
            </w:tcBorders>
          </w:tcPr>
          <w:p w:rsidR="001041BC" w:rsidRPr="00556549" w:rsidRDefault="001041BC" w:rsidP="000F7BFE">
            <w:pPr>
              <w:jc w:val="center"/>
            </w:pPr>
          </w:p>
        </w:tc>
        <w:tc>
          <w:tcPr>
            <w:tcW w:w="992" w:type="dxa"/>
          </w:tcPr>
          <w:p w:rsidR="001041BC" w:rsidRPr="00556549" w:rsidRDefault="001041BC" w:rsidP="000F7BFE">
            <w:pPr>
              <w:jc w:val="center"/>
            </w:pPr>
            <w:r w:rsidRPr="00556549">
              <w:t>0</w:t>
            </w:r>
          </w:p>
        </w:tc>
        <w:tc>
          <w:tcPr>
            <w:tcW w:w="1134" w:type="dxa"/>
          </w:tcPr>
          <w:p w:rsidR="001041BC" w:rsidRPr="00556549" w:rsidRDefault="001041BC" w:rsidP="000F7BFE">
            <w:pPr>
              <w:jc w:val="center"/>
            </w:pPr>
            <w:r w:rsidRPr="00556549">
              <w:t>1</w:t>
            </w:r>
          </w:p>
        </w:tc>
        <w:tc>
          <w:tcPr>
            <w:tcW w:w="1241" w:type="dxa"/>
          </w:tcPr>
          <w:p w:rsidR="001041BC" w:rsidRPr="00556549" w:rsidRDefault="001041BC" w:rsidP="000F7BFE">
            <w:pPr>
              <w:jc w:val="center"/>
            </w:pPr>
            <w:r w:rsidRPr="00556549">
              <w:t>2</w:t>
            </w:r>
          </w:p>
        </w:tc>
      </w:tr>
      <w:tr w:rsidR="001041BC" w:rsidRPr="00556549" w:rsidTr="000F7BFE">
        <w:tc>
          <w:tcPr>
            <w:tcW w:w="6204" w:type="dxa"/>
          </w:tcPr>
          <w:p w:rsidR="001041BC" w:rsidRPr="00556549" w:rsidRDefault="001041BC" w:rsidP="000F7BFE">
            <w:pPr>
              <w:pStyle w:val="a8"/>
              <w:numPr>
                <w:ilvl w:val="0"/>
                <w:numId w:val="1"/>
              </w:numPr>
              <w:jc w:val="both"/>
            </w:pPr>
            <w:r w:rsidRPr="00556549">
              <w:t>Научная новизна</w:t>
            </w:r>
          </w:p>
        </w:tc>
        <w:tc>
          <w:tcPr>
            <w:tcW w:w="992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134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241" w:type="dxa"/>
          </w:tcPr>
          <w:p w:rsidR="001041BC" w:rsidRPr="00556549" w:rsidRDefault="001041BC" w:rsidP="000F7BFE">
            <w:pPr>
              <w:jc w:val="both"/>
            </w:pPr>
          </w:p>
        </w:tc>
      </w:tr>
      <w:tr w:rsidR="001041BC" w:rsidRPr="00556549" w:rsidTr="000F7BFE">
        <w:tc>
          <w:tcPr>
            <w:tcW w:w="6204" w:type="dxa"/>
          </w:tcPr>
          <w:p w:rsidR="001041BC" w:rsidRPr="00556549" w:rsidRDefault="001041BC" w:rsidP="000F7BFE">
            <w:pPr>
              <w:pStyle w:val="a8"/>
              <w:numPr>
                <w:ilvl w:val="0"/>
                <w:numId w:val="1"/>
              </w:numPr>
              <w:jc w:val="both"/>
            </w:pPr>
            <w:r w:rsidRPr="00556549">
              <w:t>Соответствие содержания тезисов названию доклада</w:t>
            </w:r>
          </w:p>
        </w:tc>
        <w:tc>
          <w:tcPr>
            <w:tcW w:w="992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134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241" w:type="dxa"/>
          </w:tcPr>
          <w:p w:rsidR="001041BC" w:rsidRPr="00556549" w:rsidRDefault="001041BC" w:rsidP="000F7BFE">
            <w:pPr>
              <w:jc w:val="both"/>
            </w:pPr>
          </w:p>
        </w:tc>
      </w:tr>
      <w:tr w:rsidR="001041BC" w:rsidRPr="00556549" w:rsidTr="000F7BFE">
        <w:tc>
          <w:tcPr>
            <w:tcW w:w="6204" w:type="dxa"/>
          </w:tcPr>
          <w:p w:rsidR="001041BC" w:rsidRPr="00556549" w:rsidRDefault="001041BC" w:rsidP="000F7BFE">
            <w:pPr>
              <w:pStyle w:val="a8"/>
              <w:numPr>
                <w:ilvl w:val="0"/>
                <w:numId w:val="1"/>
              </w:numPr>
              <w:jc w:val="both"/>
            </w:pPr>
            <w:r w:rsidRPr="00556549">
              <w:t>Соответствие экологической тематике</w:t>
            </w:r>
          </w:p>
        </w:tc>
        <w:tc>
          <w:tcPr>
            <w:tcW w:w="992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134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241" w:type="dxa"/>
          </w:tcPr>
          <w:p w:rsidR="001041BC" w:rsidRPr="00556549" w:rsidRDefault="001041BC" w:rsidP="000F7BFE">
            <w:pPr>
              <w:jc w:val="both"/>
            </w:pPr>
          </w:p>
        </w:tc>
      </w:tr>
      <w:tr w:rsidR="001041BC" w:rsidRPr="00556549" w:rsidTr="000F7BFE">
        <w:tc>
          <w:tcPr>
            <w:tcW w:w="6204" w:type="dxa"/>
          </w:tcPr>
          <w:p w:rsidR="001041BC" w:rsidRPr="00556549" w:rsidRDefault="001041BC" w:rsidP="000F7BFE">
            <w:pPr>
              <w:pStyle w:val="a8"/>
              <w:numPr>
                <w:ilvl w:val="0"/>
                <w:numId w:val="1"/>
              </w:numPr>
              <w:jc w:val="both"/>
            </w:pPr>
            <w:r w:rsidRPr="00556549">
              <w:t>Корректность методики и ясность ее изложения</w:t>
            </w:r>
          </w:p>
        </w:tc>
        <w:tc>
          <w:tcPr>
            <w:tcW w:w="992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134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241" w:type="dxa"/>
          </w:tcPr>
          <w:p w:rsidR="001041BC" w:rsidRPr="00556549" w:rsidRDefault="001041BC" w:rsidP="000F7BFE">
            <w:pPr>
              <w:jc w:val="both"/>
            </w:pPr>
          </w:p>
        </w:tc>
      </w:tr>
      <w:tr w:rsidR="001041BC" w:rsidRPr="00556549" w:rsidTr="000F7BFE">
        <w:tc>
          <w:tcPr>
            <w:tcW w:w="6204" w:type="dxa"/>
          </w:tcPr>
          <w:p w:rsidR="001041BC" w:rsidRPr="00556549" w:rsidRDefault="001041BC" w:rsidP="000F7BFE">
            <w:pPr>
              <w:pStyle w:val="a8"/>
              <w:numPr>
                <w:ilvl w:val="0"/>
                <w:numId w:val="1"/>
              </w:numPr>
              <w:jc w:val="both"/>
            </w:pPr>
            <w:r w:rsidRPr="00556549">
              <w:t>Качество текста и иллюстративного материала (грамотность общая и научная, культура оформления)</w:t>
            </w:r>
          </w:p>
        </w:tc>
        <w:tc>
          <w:tcPr>
            <w:tcW w:w="992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134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241" w:type="dxa"/>
          </w:tcPr>
          <w:p w:rsidR="001041BC" w:rsidRPr="00556549" w:rsidRDefault="001041BC" w:rsidP="000F7BFE">
            <w:pPr>
              <w:jc w:val="both"/>
            </w:pPr>
          </w:p>
        </w:tc>
      </w:tr>
      <w:tr w:rsidR="001041BC" w:rsidRPr="00556549" w:rsidTr="000F7BFE">
        <w:tc>
          <w:tcPr>
            <w:tcW w:w="6204" w:type="dxa"/>
          </w:tcPr>
          <w:p w:rsidR="001041BC" w:rsidRPr="00556549" w:rsidRDefault="001041BC" w:rsidP="000F7BFE">
            <w:pPr>
              <w:pStyle w:val="a8"/>
              <w:numPr>
                <w:ilvl w:val="0"/>
                <w:numId w:val="1"/>
              </w:numPr>
              <w:jc w:val="both"/>
            </w:pPr>
            <w:r w:rsidRPr="00556549">
              <w:t>Значение результатов исследования для науки и / или практики</w:t>
            </w:r>
          </w:p>
        </w:tc>
        <w:tc>
          <w:tcPr>
            <w:tcW w:w="992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134" w:type="dxa"/>
          </w:tcPr>
          <w:p w:rsidR="001041BC" w:rsidRPr="00556549" w:rsidRDefault="001041BC" w:rsidP="000F7BFE">
            <w:pPr>
              <w:jc w:val="both"/>
            </w:pPr>
          </w:p>
        </w:tc>
        <w:tc>
          <w:tcPr>
            <w:tcW w:w="1241" w:type="dxa"/>
          </w:tcPr>
          <w:p w:rsidR="001041BC" w:rsidRPr="00556549" w:rsidRDefault="001041BC" w:rsidP="000F7BFE">
            <w:pPr>
              <w:jc w:val="both"/>
            </w:pPr>
          </w:p>
        </w:tc>
      </w:tr>
    </w:tbl>
    <w:p w:rsidR="001041BC" w:rsidRPr="00556549" w:rsidRDefault="001041BC" w:rsidP="001041BC">
      <w:pPr>
        <w:jc w:val="both"/>
      </w:pPr>
    </w:p>
    <w:p w:rsidR="001041BC" w:rsidRPr="00556549" w:rsidRDefault="001041BC" w:rsidP="001041BC">
      <w:pPr>
        <w:jc w:val="both"/>
      </w:pPr>
      <w:r w:rsidRPr="00556549">
        <w:t>Возможные значения критериев:</w:t>
      </w:r>
    </w:p>
    <w:p w:rsidR="001041BC" w:rsidRPr="00556549" w:rsidRDefault="001041BC" w:rsidP="001041BC">
      <w:pPr>
        <w:jc w:val="both"/>
      </w:pPr>
      <w:r w:rsidRPr="00556549">
        <w:t>0 – отсутствует</w:t>
      </w:r>
    </w:p>
    <w:p w:rsidR="001041BC" w:rsidRPr="00556549" w:rsidRDefault="001041BC" w:rsidP="001041BC">
      <w:pPr>
        <w:jc w:val="both"/>
      </w:pPr>
      <w:r w:rsidRPr="00556549">
        <w:t>1 – посредственно</w:t>
      </w:r>
    </w:p>
    <w:p w:rsidR="001041BC" w:rsidRPr="00556549" w:rsidRDefault="001041BC" w:rsidP="001041BC">
      <w:pPr>
        <w:jc w:val="both"/>
      </w:pPr>
      <w:r w:rsidRPr="00556549">
        <w:t xml:space="preserve">2 – хорошо </w:t>
      </w:r>
    </w:p>
    <w:p w:rsidR="001041BC" w:rsidRPr="00556549" w:rsidRDefault="001041BC" w:rsidP="001041BC">
      <w:pPr>
        <w:jc w:val="both"/>
      </w:pPr>
    </w:p>
    <w:p w:rsidR="001041BC" w:rsidRPr="00556549" w:rsidRDefault="001041BC" w:rsidP="001041BC">
      <w:pPr>
        <w:jc w:val="both"/>
        <w:rPr>
          <w:i/>
        </w:rPr>
      </w:pPr>
      <w:r w:rsidRPr="00556549">
        <w:rPr>
          <w:i/>
        </w:rPr>
        <w:t>Минимальная сумма баллов для</w:t>
      </w:r>
      <w:r w:rsidRPr="00556549">
        <w:t xml:space="preserve"> </w:t>
      </w:r>
      <w:r w:rsidRPr="00556549">
        <w:rPr>
          <w:i/>
        </w:rPr>
        <w:t>принятия тезисов на конференцию – 6 (</w:t>
      </w:r>
      <w:r w:rsidR="00556549" w:rsidRPr="00556549">
        <w:rPr>
          <w:i/>
        </w:rPr>
        <w:t>при условии</w:t>
      </w:r>
      <w:r w:rsidRPr="00556549">
        <w:rPr>
          <w:i/>
        </w:rPr>
        <w:t xml:space="preserve"> соответстви</w:t>
      </w:r>
      <w:r w:rsidR="00556549" w:rsidRPr="00556549">
        <w:rPr>
          <w:i/>
        </w:rPr>
        <w:t>я</w:t>
      </w:r>
      <w:r w:rsidRPr="00556549">
        <w:rPr>
          <w:i/>
        </w:rPr>
        <w:t xml:space="preserve"> возраста обу</w:t>
      </w:r>
      <w:r w:rsidR="00556549" w:rsidRPr="00556549">
        <w:rPr>
          <w:i/>
        </w:rPr>
        <w:t>чающихся требованиям настоящего Положения</w:t>
      </w:r>
      <w:r w:rsidRPr="00556549">
        <w:rPr>
          <w:i/>
        </w:rPr>
        <w:t>)</w:t>
      </w:r>
    </w:p>
    <w:p w:rsidR="001041BC" w:rsidRPr="00556549" w:rsidRDefault="001041BC" w:rsidP="001041BC">
      <w:pPr>
        <w:jc w:val="both"/>
      </w:pPr>
      <w:r w:rsidRPr="00556549">
        <w:rPr>
          <w:i/>
        </w:rPr>
        <w:t>Минимальная сумма баллов для публикации в сборнике – 10 (либо другая сумма, если будет конкурсный отбор), при условии соблюдения правил оформления</w:t>
      </w:r>
    </w:p>
    <w:p w:rsidR="001041BC" w:rsidRDefault="001041BC" w:rsidP="000C0672">
      <w:pPr>
        <w:jc w:val="both"/>
      </w:pPr>
    </w:p>
    <w:p w:rsidR="001041BC" w:rsidRDefault="001041BC" w:rsidP="000C0672">
      <w:pPr>
        <w:jc w:val="both"/>
      </w:pPr>
    </w:p>
    <w:sectPr w:rsidR="001041BC" w:rsidSect="0013490D">
      <w:pgSz w:w="11907" w:h="16839" w:code="9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0F" w:rsidRDefault="0036360F">
      <w:r>
        <w:separator/>
      </w:r>
    </w:p>
  </w:endnote>
  <w:endnote w:type="continuationSeparator" w:id="0">
    <w:p w:rsidR="0036360F" w:rsidRDefault="0036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0F" w:rsidRDefault="0036360F">
      <w:r>
        <w:separator/>
      </w:r>
    </w:p>
  </w:footnote>
  <w:footnote w:type="continuationSeparator" w:id="0">
    <w:p w:rsidR="0036360F" w:rsidRDefault="0036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4A9B"/>
    <w:multiLevelType w:val="hybridMultilevel"/>
    <w:tmpl w:val="9172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2AFA"/>
    <w:multiLevelType w:val="hybridMultilevel"/>
    <w:tmpl w:val="E236C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E4D4B"/>
    <w:multiLevelType w:val="hybridMultilevel"/>
    <w:tmpl w:val="E9BA4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27F6"/>
    <w:multiLevelType w:val="hybridMultilevel"/>
    <w:tmpl w:val="3C64469C"/>
    <w:lvl w:ilvl="0" w:tplc="F73683C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72"/>
    <w:rsid w:val="000C0672"/>
    <w:rsid w:val="000C4C75"/>
    <w:rsid w:val="001041BC"/>
    <w:rsid w:val="0013490D"/>
    <w:rsid w:val="001A56EA"/>
    <w:rsid w:val="001C1122"/>
    <w:rsid w:val="0023283C"/>
    <w:rsid w:val="00254A4D"/>
    <w:rsid w:val="003104D4"/>
    <w:rsid w:val="0036360F"/>
    <w:rsid w:val="0040374C"/>
    <w:rsid w:val="00433196"/>
    <w:rsid w:val="005546C7"/>
    <w:rsid w:val="00556549"/>
    <w:rsid w:val="00646A42"/>
    <w:rsid w:val="00656ADC"/>
    <w:rsid w:val="006F00E1"/>
    <w:rsid w:val="00723AFB"/>
    <w:rsid w:val="00827DC2"/>
    <w:rsid w:val="0087484A"/>
    <w:rsid w:val="00874F11"/>
    <w:rsid w:val="009273FD"/>
    <w:rsid w:val="00A21327"/>
    <w:rsid w:val="00A96F4F"/>
    <w:rsid w:val="00B37ED2"/>
    <w:rsid w:val="00BE0BEA"/>
    <w:rsid w:val="00BF1AF9"/>
    <w:rsid w:val="00C05E94"/>
    <w:rsid w:val="00D67C42"/>
    <w:rsid w:val="00E72F8A"/>
    <w:rsid w:val="00EB738D"/>
    <w:rsid w:val="00EB7F05"/>
    <w:rsid w:val="00F32470"/>
    <w:rsid w:val="00F739D9"/>
    <w:rsid w:val="00F9178F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44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87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1AF9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EB7F0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C1122"/>
    <w:rPr>
      <w:color w:val="0000FF"/>
      <w:u w:val="single"/>
    </w:rPr>
  </w:style>
  <w:style w:type="paragraph" w:styleId="aa">
    <w:name w:val="Balloon Text"/>
    <w:basedOn w:val="a"/>
    <w:link w:val="ab"/>
    <w:rsid w:val="001349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4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2018-03-06T13:30:00Z</dcterms:created>
  <dcterms:modified xsi:type="dcterms:W3CDTF">2022-03-16T09:21:00Z</dcterms:modified>
</cp:coreProperties>
</file>