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61" w:rsidRPr="00801261" w:rsidRDefault="00801261" w:rsidP="00801261">
      <w:pPr>
        <w:shd w:val="clear" w:color="auto" w:fill="FFFFFF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801261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Региональные конкурсы проектов фундаментальных научных исследований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  <w:r w:rsidRPr="00801261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Заявки принимаются до: 28.12.2018 23:59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  <w:r w:rsidRPr="00801261">
        <w:rPr>
          <w:rFonts w:ascii="Arial" w:eastAsia="Times New Roman" w:hAnsi="Arial" w:cs="Arial"/>
          <w:color w:val="999999"/>
          <w:sz w:val="21"/>
          <w:szCs w:val="21"/>
          <w:lang w:eastAsia="ru-RU"/>
        </w:rPr>
        <w:t xml:space="preserve">Код конкурса: </w:t>
      </w:r>
      <w:proofErr w:type="spellStart"/>
      <w:proofErr w:type="gramStart"/>
      <w:r w:rsidRPr="00801261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р</w:t>
      </w:r>
      <w:proofErr w:type="gramEnd"/>
      <w:r w:rsidRPr="00801261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_а</w:t>
      </w:r>
      <w:proofErr w:type="spellEnd"/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Условия конкурса</w:t>
      </w: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(утверждены решением бюро совета РФФИ, протокол № 13 (210) от 22 ноября 2018 года)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Общие условия региональных конкурсов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 конкурсов</w:t>
      </w: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поддержка фундаментальных научных исследований, создание условий для обмена результатами исследований по научным проектам, поддержанным РФФИ и Субъектом РФ, развитие научного сотрудничества, поддержка научных коллективов и отдельных ученых, в том числе молодых, которые проводят фундаментальные научные исследования на территории соответствующего субъекта Российской Федерации.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Конкурсная комиссия</w:t>
      </w: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бюро совета РФФИ.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Форма подачи заявок на</w:t>
      </w: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01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участие проектов в конкурсах:</w:t>
      </w: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путем подачи заявок в электронном виде в КИАС РФФИ.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01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Грантополучатель</w:t>
      </w:r>
      <w:proofErr w:type="spell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коллектив физических лиц.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Организация, предоставляющая условия для реализации проекта (Организация)</w:t>
      </w: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указанное участником конкурса в заявке российское юридическое лицо, осуществляющее научную и (или) научно-техническую деятельность, которое предоставит коллективу условия для реализации проекта в случае предоставления гранта.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Особенности конкурса для каждого Субъекта РФ содержатся в </w:t>
      </w:r>
      <w:hyperlink r:id="rId6" w:anchor="r" w:history="1">
        <w:r w:rsidRPr="00801261">
          <w:rPr>
            <w:rFonts w:ascii="Arial" w:eastAsia="Times New Roman" w:hAnsi="Arial" w:cs="Arial"/>
            <w:b/>
            <w:bCs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разделе 9</w:t>
        </w:r>
      </w:hyperlink>
      <w:r w:rsidRPr="00801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Требования к участникам конкурсов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</w:t>
      </w:r>
      <w:proofErr w:type="gram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конкурсе могут участвовать коллективы численностью от 2 до 10 человек, состоящие из граждан Российской Федерации, а также иностранных граждан и лиц без гражданства, имеющих статус налогового резидента Российской Федерации, прошедшие идентификацию (оформившие Согласие на признание электронных документов, подписанных в КИАС РФФИ простой электронной подписью, равнозначными документам, составленным на бумажных носителях) по правилам РФФИ.</w:t>
      </w:r>
      <w:proofErr w:type="gramEnd"/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Физические лица, указанные в пункте 2.1., могут входить в состав не более двух коллективов для участия в конкурсе.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Коллектив формируется его руководителем путем направления физическим лицам предложения войти в состав коллектива через КИАС РФФИ. Руководитель коллектива должен соответствовать требованиям, установленным в разделе 3 Условий конкурса.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 </w:t>
      </w:r>
      <w:proofErr w:type="gram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Физическое лицо, подтверждая в КИАС РФФИ свое согласие войти в состав коллектива, уполномочивает руководителя коллектива представлять его интересы как члена коллектива и выступать от его имени в отношениях с РФФИ и иными юридическими и физическими лицами по всем вопросам, связанным с участием в конкурсе и реализацией проекта, в том числе: заключать Договор о предоставлении гранта победителю конкурса и реализации научного</w:t>
      </w:r>
      <w:proofErr w:type="gram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проекта, </w:t>
      </w:r>
      <w:proofErr w:type="gram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предоставлять отчеты</w:t>
      </w:r>
      <w:proofErr w:type="gram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проекту, распоряжаться грантом в соответствии с условиями договора, в том числе определять размер части гранта, расходуемой на личное потребление членов коллектива.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Принимая в КИАС РФФИ предложение войти в состав коллектива, член коллектива подтверждает, что: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2.5.1. </w:t>
      </w:r>
      <w:proofErr w:type="gram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</w:t>
      </w:r>
      <w:proofErr w:type="gram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принимает Условия конкурса;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2.5.2. содержание проекта не совпадает с содержанием ранее поддержанных работ и проектов, не содержит сведений, составляющих государственную или коммерческую тайну;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2.5.3. </w:t>
      </w:r>
      <w:proofErr w:type="gram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</w:t>
      </w:r>
      <w:proofErr w:type="gram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составом будущего коллектива;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2.5.4. </w:t>
      </w:r>
      <w:proofErr w:type="gram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</w:t>
      </w:r>
      <w:proofErr w:type="gram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выбором Организации, предоставляющей условия для реализации проекта;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2.5.5. согласен на хранение и обработку его персональных данных РФФИ, их использование для целей проведения экспертизы, информационного и финансового сопровождения проекта;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2.5.6. в случае предоставления гранта согласен на опубликование РФФИ аннотаций проекта и отчетов о реализации проекта, включая сведения о результатах интеллектуальной деятельности, перечня и аннотаций публикаций, приведенных в представленных в РФФИ отчетах.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Требования к руководителю коллектива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Руководитель коллектива не должен находиться в административной подчиненности у членов коллектива.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Физическое лицо может быть руководителем не более одного коллектива, представляющего проект на конкурс.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Руководителем коллектива не может быть физическое лицо, являющееся руководителем проекта, поддержанного ранее РФФИ по итогам конкурсов проектов фундаментальных научных исследований, проводимых РФФИ совместно с субъектами Российской Федерации, и не завершающегося в 2018 году.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Руководителем коллектива не может быть лицо, являющееся руководителем Организации, предоставляющей условия для реализации проекта.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Требования к проекту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На конкурсный отбор могут быть представлены проекты фундаментальных научных исследований по научным направлениям, указанным в разделе 9 для каждого Субъекта РФ.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Срок реализации проекта указан в разделе 9 для каждого Субъекта РФ.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4.3.До подведения итогов конкурса проект не должен быть повторно подан на настоящий конкурс или на другие конкурсы.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Проект не должен быть представлен на конкурс, если по своему содержанию он аналогичен проектам, ранее получившим финансовую поддержку, независимо от ее источника.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Порядок подачи заявки на участие в конкурсе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Заявка на участие в конкурсе подается руководителем коллектива путем заполнения электронных форм в </w:t>
      </w:r>
      <w:hyperlink r:id="rId7" w:history="1">
        <w:r w:rsidRPr="00801261">
          <w:rPr>
            <w:rFonts w:ascii="Arial" w:eastAsia="Times New Roman" w:hAnsi="Arial" w:cs="Arial"/>
            <w:b/>
            <w:bCs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КИАС РФФИ</w:t>
        </w:r>
      </w:hyperlink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соответствии с </w:t>
      </w:r>
      <w:hyperlink r:id="rId8" w:history="1">
        <w:r w:rsidRPr="00801261">
          <w:rPr>
            <w:rFonts w:ascii="Arial" w:eastAsia="Times New Roman" w:hAnsi="Arial" w:cs="Arial"/>
            <w:b/>
            <w:bCs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Инструкцией по оформлению заявки в КИАС РФФИ</w:t>
        </w:r>
      </w:hyperlink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и время начала подачи заявок: 27.11.2018 15:00 (</w:t>
      </w:r>
      <w:proofErr w:type="gram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МСК</w:t>
      </w:r>
      <w:proofErr w:type="gram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и время окончания подачи заявок: 28.12.2018 23:59 (</w:t>
      </w:r>
      <w:proofErr w:type="gram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МСК</w:t>
      </w:r>
      <w:proofErr w:type="gram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В КИАС РФФИ вносятся все сведения, которые необходимы для заполнения форм заявки.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Правила предоставления гранта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Конкурсный отбор осуществляется на основании экспертизы проектов, проводимой РФФИ и региональным экспертным советом Субъекта РФ, с учетом следующих критериев: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6.1.1. фундаментальность исследований;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6.1.2. актуальность заявленной темы исследований;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6.1.3. новизна предложенного исследования;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6.1.4. соответствие ожидаемых результатов мировому уровню;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6.1.5. реализуемость предложенного проекта;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6.1.6. квалификация членов коллектива; научный задел и представление современного состояния проблемы;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6.1.7. актуальность исследования для Субъекта РФ.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Данные о содержании проектов и результатах экспертизы являются конфиденциальными и не подлежат разглашению участникам конкурса и третьим лицам. Руководитель коллектива получает в КИАС РФФИ доступ к заключительной части экспертного заключения (рецензии) после подведения итогов конкурса.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РФФИ и Субъект РФ не вступают в обсуждение результатов экспертизы с участниками конкурсов и третьими лицами.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 Конкурсная комиссия по итогам конкурса определяет победителей и утверждает размер финансирования по каждому поддержанному проекту.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РФФИ предоставляет на реализацию поддержанного проекта грант в размере 50 процентов от общей суммы финансирования проекта.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 РФ предоставляет на реализацию поддержанного проекта денежные средства в размере 50 процентов от общей суммы финансирования проекта.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 РФФИ уведомляет участников конкурса о решении конкурсной комиссии в электронном виде в КИАС РФФИ и публикует сведения о поддержанных проектах и победителях конкурсов на официальном сайте РФФИ до 31 марта 2019 года.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 Победителям конкурса предоставляется право заключить с РФФИ </w:t>
      </w:r>
      <w:hyperlink r:id="rId9" w:history="1">
        <w:r w:rsidRPr="00801261">
          <w:rPr>
            <w:rFonts w:ascii="Arial" w:eastAsia="Times New Roman" w:hAnsi="Arial" w:cs="Arial"/>
            <w:b/>
            <w:bCs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Договор о предоставлении гранта победителю конкурса и реализации научного проекта</w:t>
        </w:r>
      </w:hyperlink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далее - Договор.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6.7. Оформление Договора осуществляется в КИАС</w:t>
      </w:r>
      <w:r w:rsidRPr="00801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РФФИ в соответствии с </w:t>
      </w:r>
      <w:hyperlink r:id="rId10" w:history="1">
        <w:r w:rsidRPr="00801261">
          <w:rPr>
            <w:rFonts w:ascii="Arial" w:eastAsia="Times New Roman" w:hAnsi="Arial" w:cs="Arial"/>
            <w:b/>
            <w:bCs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Инструкцией по оформлению договора</w:t>
        </w:r>
      </w:hyperlink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6.8. Оформленный и подписанный в соответствии с Инструкцией Договор должен быть предоставлен в распечатанном виде в РФФИ, в течение 30 календарных дней </w:t>
      </w:r>
      <w:proofErr w:type="gram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опубликования</w:t>
      </w:r>
      <w:proofErr w:type="gram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итогах конкурса.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непредоставлении</w:t>
      </w:r>
      <w:proofErr w:type="spell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РФФИ надлежащим образом оформленного Договора в указанный срок, победители конкурса будут лишены права заключения Договора.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Риск неполучения РФФИ Договора в указанный срок несет победитель конкурса.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6.9. РФФИ предоставляет грант только после заключения Договора.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6.10. Договор заключается на один год.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6.11. По результатам экспертизы промежуточного отчета, проводимой РФФИ и региональным экспертным советом Субъекта РФ, конкурсная комиссия принимает решение о целесообразности продолжения финансового обеспечения проекта и утверждает размер финансирования по каждому проекту на следующий период реализации проекта.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Условиями предоставления гранта на реализацию проекта в следующем периоде являются: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представление промежуточного отчета в соответствии с требованиями раздела 8;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решение конкурсной комиссии о целесообразности продолжения проекта;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выполнение условий Договора при реализации проекта за отчетный период;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предоставление надлежащим образом оформленного Договора в течение 30 календарных дней </w:t>
      </w:r>
      <w:proofErr w:type="gram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опубликования</w:t>
      </w:r>
      <w:proofErr w:type="gram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решения конкурсной комиссии о целесообразности продолжения финансового обеспечения проекта.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6.12. Порядок взаимодействия Субъекта РФ с победителями конкурса определяется нормативными актами Субъекта РФ.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 Правила реализации проекта и использования гранта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Руководитель коллектива вправе произвести изменения в составе коллектива, реализующего проект, о чем он обязан указать в представляемом отчете о реализации проекта за истекший отчетный период.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7.2. Решение руководителя коллектива об изменении состава коллектива вступает в силу после утверждения отчета конкурсной комиссией.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Победитель конкурса обязан: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7.3.1. до подачи промежуточного отчета о реализации проекта за первый отчетный период получить регистрационный номер темы проекта в ЕГИСУ НИОКТР (ФГАНУ </w:t>
      </w:r>
      <w:proofErr w:type="spell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ЦИТиС</w:t>
      </w:r>
      <w:proofErr w:type="spell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внести его в КИАС РФФИ;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7.3.2. обеспечить государственный учет результатов реализации проекта в ЕГИСУ НИОКТР (ФГАНУ </w:t>
      </w:r>
      <w:proofErr w:type="spell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ЦИТиС</w:t>
      </w:r>
      <w:proofErr w:type="spell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7.3.3. до подачи итогового отчета результаты реализации проекта опубликовать в рецензируемых научных изданиях;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7.3.4. при публикации результатов ссылаться на поддержку РФФИ и Субъекта РФ с указанием номера проекта. Например: «Исследование выполнено при финансовой поддержке РФФИ и </w:t>
      </w:r>
      <w:r w:rsidRPr="0080126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Субъекта РФ</w:t>
      </w:r>
      <w:r w:rsidRPr="0080126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*</w:t>
      </w: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рамках научного проекта № 19-41-000001» или ««</w:t>
      </w:r>
      <w:proofErr w:type="spell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</w:t>
      </w:r>
      <w:proofErr w:type="spell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reported</w:t>
      </w:r>
      <w:proofErr w:type="spell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study</w:t>
      </w:r>
      <w:proofErr w:type="spell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was</w:t>
      </w:r>
      <w:proofErr w:type="spell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funded</w:t>
      </w:r>
      <w:proofErr w:type="spell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by</w:t>
      </w:r>
      <w:proofErr w:type="spell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RFBR </w:t>
      </w:r>
      <w:proofErr w:type="spell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and</w:t>
      </w:r>
      <w:proofErr w:type="spell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80126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region’s</w:t>
      </w:r>
      <w:proofErr w:type="spellEnd"/>
      <w:r w:rsidRPr="0080126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80126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name</w:t>
      </w:r>
      <w:proofErr w:type="spellEnd"/>
      <w:r w:rsidRPr="0080126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*</w:t>
      </w: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according</w:t>
      </w:r>
      <w:proofErr w:type="spell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</w:t>
      </w:r>
      <w:proofErr w:type="spell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research</w:t>
      </w:r>
      <w:proofErr w:type="spell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project</w:t>
      </w:r>
      <w:proofErr w:type="spell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19-41-000001».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* </w:t>
      </w: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 название Субъекта РФ или наименование органа власти Субъекта РФ (на русском или английском языке) в соответствии с разделом 9.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</w:t>
      </w:r>
      <w:r w:rsidRPr="00801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За счет сре</w:t>
      </w:r>
      <w:proofErr w:type="gramStart"/>
      <w:r w:rsidRPr="00801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дств гр</w:t>
      </w:r>
      <w:proofErr w:type="gramEnd"/>
      <w:r w:rsidRPr="00801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анта, предоставляемого РФФИ, допускается осуществление следующих расходов: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7.4.1. на компенсацию расходов Организации на предоставление условий для реализации проекта (не более 20 %).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части гранта, которая может быть направлена для компенсации расходов Организации по предоставлению условий для реализации Проекта, определяется по соглашению между коллективом и Организацией;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7.4.2. на поездки, связанные с реализацией проекта, за пределы населенного пункта, в котором проживает член коллектива;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7.4.3. на организационные и регистрационные взносы за участие в мероприятиях с целью представления результатов реализации проекта;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7.4.4. на оплату договоров аренды (фрахта) средств передвижения, аренды помещений и другого имущества;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7.4.5. по договорам на предоставление редакционно-издательских услуг;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7.4.6. по договорам на предоставление транспортных услуг;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7.4.7. по договорам на оказание услуг по организации питания животных и на ветеринарное обслуживание животных;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7.4.8. по договорам на изготовление экспериментального оборудования, карт, схем, диаграмм, эскизов, макетов и др. предметов;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7.4.9. по договорам на выполнение научно-исследовательских работ, по договорам на выполнение опытно-технологических, </w:t>
      </w:r>
      <w:proofErr w:type="gram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геолого-разведочных</w:t>
      </w:r>
      <w:proofErr w:type="gram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пуско-наладочных работ, технического обслуживания и текущего ремонта научного оборудования, приборов, вычислительной техники;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7.4.10. на приобретение научных приборов, оборудования, в </w:t>
      </w:r>
      <w:proofErr w:type="spell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т.ч</w:t>
      </w:r>
      <w:proofErr w:type="spell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флеш</w:t>
      </w:r>
      <w:proofErr w:type="spell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-карт (компьютеры, ноутбуки, планшеты, электронные книги и т.п. относятся к оборудованию), запасных частей, комплектующих к научному оборудованию, приборам, вычислительной и оргтехнике, расходных материалов, в том числе химических реактивов;</w:t>
      </w:r>
      <w:proofErr w:type="gramEnd"/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7.4.11. на приобретение медикаментов, перевязочных средств и прочих лечебных препаратов, мягкого инвентаря и обмундирования, спальных мешков, специальной одежды и специальной обуви, средств космической связи, горюче-смазочных материалов и т.д.;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7.4.12. на приобретение подопытных животных и продуктов питания для этих животных, биологических объектов для экспериментов и т.д.;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7.4.13. на приобретение средств, обеспечивающих безопасность при реализации проекта;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7.4.14. на приобретение научной и научно-технической литературы по проблематике проекта (кроме библиотечных фондов);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7.4.15. на подписку научной и научно-технической литературы по тематике проекта, получение доступа к электронным научным информационным ресурсам;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7.4.16. на приобретение неисключительных (пользовательских), лицензионных прав на программное обеспечение, приобретение и обновление справочно-информационных баз данных;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7.4.17. на опубликование результатов реализации проектов, оформление прав на результаты интеллектуальной деятельности;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7.4.18. на использование ресурсов центров коллективного пользования (ЦКП) при реализации проекта;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7.4.19. на оцифровку и ксерокопирование архивных материалов;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7.4.20.</w:t>
      </w:r>
      <w:r w:rsidRPr="00801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оплату пользования телефонной, космической и факсимильной связью и услугами интернет - провайдеров, включая плату за предоставление доступа и использование линий связи, передачу данных по каналам связи, информационной сетью «Интернет».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7.4.21. на личное потребление </w:t>
      </w:r>
      <w:proofErr w:type="spell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Грантополучателя</w:t>
      </w:r>
      <w:proofErr w:type="spell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(не включать расходы </w:t>
      </w:r>
      <w:proofErr w:type="spell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</w:t>
      </w:r>
      <w:proofErr w:type="spell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7.4.2 – 7.4.20).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 Расходование гранта РФФИ по направлениям 7.4.2-7.4.20 допускается только на цели, связанные с реализацией проекта.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7.6. Расходование денежных средств, предоставляемых Субъектом РФ на реализацию проекта, осуществляется в соответствии с нормативными актами Субъекта РФ.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 Правила предоставления отчетов о реализации проекта.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8.1. Отчет подается за каждый год реализации проекта (12 месяцев </w:t>
      </w:r>
      <w:proofErr w:type="gramStart"/>
      <w:r w:rsidRPr="00801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 даты принятия</w:t>
      </w:r>
      <w:proofErr w:type="gramEnd"/>
      <w:r w:rsidRPr="00801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решения РФФИ о поддержке или продолжении финансирования проекта).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 Отчет подается руководителем коллектива путем заполнения электронных форм в КИАС РФФИ, в срок, указанный в п.8.1..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8.3. В случае изменения состава коллектива руководитель коллектива должен предложить зарегистрироваться в качестве пользователей в КИАС РФФИ всем будущим членам его коллектива (если они не были зарегистрированы ранее) и пройти идентификацию.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8.4. Для подачи отчета руководитель коллектива обязан: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8.4.1. заполнить в КИАС РФФИ все имеющиеся поля в формах отчетов;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8.4.2. подписать в КИАС РФФИ отчет и отправить его.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8.5. После отправки отчета в КИАС РФФИ внесение в него изменений, отзыв и удаление из КИАС РФФИ не допускается.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8.6. В промежуточном отчете должны быть представлены результаты за соответствующий отчетный период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8.7. После отправки отчета в КИАС РФФИ внесение в него изменений, отзыв и удаление из КИАС РФФИ не допускается.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8.8. В промежуточном отчете должны быть представлены результаты за соответствующий отчетный период.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итоговом отчете должны быть предоставлены полученные результаты за весь период реализации проекта.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8.9. При экспертизе итогового отчета будут учитываться только те публикации, которые содержат ссылку на финансовую поддержку РФФИ и Субъекта РФ и направлены в редакцию не ранее даты решения конкурсной комиссии о поддержке проекта.</w:t>
      </w:r>
    </w:p>
    <w:p w:rsid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8.10. Дополнительные формы и сроки предоставления отчетов о реализации проектов Субъекту РФ могут быть предусмотрены нормативными актами Субъекта РФ либо договором, заключаемым Субъектом РФ с победителем конкурса.</w:t>
      </w:r>
    </w:p>
    <w:p w:rsidR="002D7C6A" w:rsidRPr="00801261" w:rsidRDefault="002D7C6A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9. Особые условия проведения конкурсов в Субъектах РФ</w:t>
      </w:r>
      <w:bookmarkStart w:id="0" w:name="_GoBack"/>
      <w:bookmarkEnd w:id="0"/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9.6. Калужская область.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9.6.1. Региональный конкурс проектов фундаментальных научных исследований 2019 года проводится в соответствии с Соглашением</w:t>
      </w:r>
      <w:r w:rsidRPr="00801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245 между Российским фондом фундаментальных исследований и Правительством Калужской области о проведении региональных конкурсов проектов фундаментальных научных исследований и регионального конкурса проектов организации российских и международных научных мероприятий от 27 декабря 2017 года.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9.6.2.</w:t>
      </w:r>
      <w:r w:rsidRPr="00801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Направления научных исследований, по которым представляются проекты на конкурс:</w:t>
      </w:r>
    </w:p>
    <w:p w:rsidR="00801261" w:rsidRPr="00801261" w:rsidRDefault="00801261" w:rsidP="0080126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фундаментальные и поисковые исследования в области перспективных методов и технологий производства, преобразования, передачи и применения энергии различных видов для региональных нужд;</w:t>
      </w:r>
    </w:p>
    <w:p w:rsidR="00801261" w:rsidRPr="00801261" w:rsidRDefault="00801261" w:rsidP="0080126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энергоустановки малой и средней мощности, включая многоцелевые ядерные установки, для нужд регионов;</w:t>
      </w:r>
    </w:p>
    <w:p w:rsidR="00801261" w:rsidRPr="00801261" w:rsidRDefault="00801261" w:rsidP="0080126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фундаментальные исследования в области технологий, в том числе </w:t>
      </w:r>
      <w:proofErr w:type="spell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нанотехнологий</w:t>
      </w:r>
      <w:proofErr w:type="spell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новых материалов для решения задач аэрокосмических, транспортных, пищевых, медицинских, фармацевтических произво</w:t>
      </w:r>
      <w:proofErr w:type="gram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кл</w:t>
      </w:r>
      <w:proofErr w:type="gram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астеров и предприятий Калужской области;</w:t>
      </w:r>
    </w:p>
    <w:p w:rsidR="00801261" w:rsidRPr="00801261" w:rsidRDefault="00801261" w:rsidP="0080126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исследования в области создания элементной базы и новых высокотехнологических систем в области приборостроения, машиностроения, средств коммуникации, радиоэлектроники для предприятий Калужской области;</w:t>
      </w:r>
    </w:p>
    <w:p w:rsidR="00801261" w:rsidRPr="00801261" w:rsidRDefault="00801261" w:rsidP="0080126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фундаментальные исследования в области информационных технологий и программной инженерии, в том числе математическое моделирование процессов в технических устройствах и системах для решения промышленных научно-технических задач в условиях развития Калужского региона;</w:t>
      </w:r>
    </w:p>
    <w:p w:rsidR="00801261" w:rsidRPr="00801261" w:rsidRDefault="00801261" w:rsidP="0080126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создание новых </w:t>
      </w:r>
      <w:proofErr w:type="spell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агромелиорантов</w:t>
      </w:r>
      <w:proofErr w:type="spell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биологически активных веществ, кормовых добавок и технологий их применения для увеличения продуктивности и получения экологически безопасной продукции в растениеводстве и животноводстве в Калужской области;</w:t>
      </w:r>
    </w:p>
    <w:p w:rsidR="00801261" w:rsidRPr="00801261" w:rsidRDefault="00801261" w:rsidP="0080126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фундаментальные исследования в области физической химии процессов очистки сред, обращения с отходами, контроля и диагностики оборудования в интересах предприятий Калужской области;</w:t>
      </w:r>
    </w:p>
    <w:p w:rsidR="00801261" w:rsidRPr="00801261" w:rsidRDefault="00801261" w:rsidP="0080126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научно-методических основ мониторинга окружающей среды, оценки, прогноза и управления экологическими рисками в районах расположения энергетических, промышленных, фармацевтических и сельскохозяйственных объектов приоритетных кластеров развития производств Калужской области;</w:t>
      </w:r>
    </w:p>
    <w:p w:rsidR="00801261" w:rsidRPr="00801261" w:rsidRDefault="00801261" w:rsidP="0080126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исследования особенностей социально-экономического развития территории с учетом вопросов модернизации производств, экономико-географических и демографических процессов применительно к Калужской области;</w:t>
      </w:r>
    </w:p>
    <w:p w:rsidR="00801261" w:rsidRPr="00801261" w:rsidRDefault="00801261" w:rsidP="0080126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полидисциплинарное</w:t>
      </w:r>
      <w:proofErr w:type="spell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исследование культурно-исторического наследия Калужской области, трансляции национальных культур народов России в широком общероссийском и мировом культурно-цивилизационном контексте;</w:t>
      </w:r>
    </w:p>
    <w:p w:rsidR="00801261" w:rsidRPr="00801261" w:rsidRDefault="00801261" w:rsidP="0080126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лингвокультурологические</w:t>
      </w:r>
      <w:proofErr w:type="spell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аспекты изучения духовного кода русской литературы, речевого взаимодействия в Калужской области с учетом типологических связей национальных культур на диалоговой </w:t>
      </w:r>
      <w:proofErr w:type="spell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полилингвальной</w:t>
      </w:r>
      <w:proofErr w:type="spell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основе;</w:t>
      </w:r>
    </w:p>
    <w:p w:rsidR="00801261" w:rsidRPr="00801261" w:rsidRDefault="00801261" w:rsidP="0080126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комплексное исследование процессов взаимодействия в сфере общественных отношений, философско-правовых моделей социально-культурного развития в </w:t>
      </w: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Калужской области, направленных на формирование российской идентичности и обеспечение </w:t>
      </w:r>
      <w:proofErr w:type="spell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этносоциальной</w:t>
      </w:r>
      <w:proofErr w:type="spell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толерантности;</w:t>
      </w:r>
    </w:p>
    <w:p w:rsidR="00801261" w:rsidRPr="00801261" w:rsidRDefault="00801261" w:rsidP="0080126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фундаментальные исследования </w:t>
      </w:r>
      <w:proofErr w:type="gramStart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экономических и политических процессов</w:t>
      </w:r>
      <w:proofErr w:type="gramEnd"/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Калужской области с учетом принципов содержательного соответствия и системности, значимости и научной объективности;</w:t>
      </w:r>
    </w:p>
    <w:p w:rsidR="00801261" w:rsidRPr="00801261" w:rsidRDefault="00801261" w:rsidP="0080126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комплексное научное исследование факторов социально-культурного и психолого-педагогического влияния на процесс становления личности в Калужской области, направленный на формирование гуманитарного мышления, системы ценностей индивида и обеспечение поликультурной ментальности.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9.6.3. </w:t>
      </w:r>
      <w:r w:rsidRPr="00801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Срок реализации проекта:</w:t>
      </w:r>
      <w:r w:rsidRPr="00801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1, 2 или 3 года.</w:t>
      </w:r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Формы заявок</w:t>
      </w:r>
    </w:p>
    <w:p w:rsidR="00801261" w:rsidRPr="00801261" w:rsidRDefault="002D7C6A" w:rsidP="0080126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history="1">
        <w:r w:rsidR="00801261" w:rsidRPr="00801261">
          <w:rPr>
            <w:rFonts w:ascii="Arial" w:eastAsia="Times New Roman" w:hAnsi="Arial" w:cs="Arial"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Форма 1en. Данные о проекте на английском языке</w:t>
        </w:r>
      </w:hyperlink>
    </w:p>
    <w:p w:rsidR="00801261" w:rsidRPr="00801261" w:rsidRDefault="002D7C6A" w:rsidP="0080126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history="1">
        <w:r w:rsidR="00801261" w:rsidRPr="00801261">
          <w:rPr>
            <w:rFonts w:ascii="Arial" w:eastAsia="Times New Roman" w:hAnsi="Arial" w:cs="Arial"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Форма 6. Смета на первый период реализации проекта</w:t>
        </w:r>
      </w:hyperlink>
    </w:p>
    <w:p w:rsidR="00801261" w:rsidRPr="00801261" w:rsidRDefault="002D7C6A" w:rsidP="0080126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history="1">
        <w:r w:rsidR="00801261" w:rsidRPr="00801261">
          <w:rPr>
            <w:rFonts w:ascii="Arial" w:eastAsia="Times New Roman" w:hAnsi="Arial" w:cs="Arial"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Форма 4_р. Содержание проекта</w:t>
        </w:r>
      </w:hyperlink>
    </w:p>
    <w:p w:rsidR="00801261" w:rsidRPr="00801261" w:rsidRDefault="002D7C6A" w:rsidP="0080126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" w:history="1">
        <w:r w:rsidR="00801261" w:rsidRPr="00801261">
          <w:rPr>
            <w:rFonts w:ascii="Arial" w:eastAsia="Times New Roman" w:hAnsi="Arial" w:cs="Arial"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Форма 3. Сведения об организации</w:t>
        </w:r>
      </w:hyperlink>
    </w:p>
    <w:p w:rsidR="00801261" w:rsidRPr="00801261" w:rsidRDefault="002D7C6A" w:rsidP="0080126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" w:history="1">
        <w:r w:rsidR="00801261" w:rsidRPr="00801261">
          <w:rPr>
            <w:rFonts w:ascii="Arial" w:eastAsia="Times New Roman" w:hAnsi="Arial" w:cs="Arial"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Форма 2. Данные о физическом лице</w:t>
        </w:r>
      </w:hyperlink>
    </w:p>
    <w:p w:rsidR="00801261" w:rsidRPr="00801261" w:rsidRDefault="002D7C6A" w:rsidP="0080126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" w:history="1">
        <w:r w:rsidR="00801261" w:rsidRPr="00801261">
          <w:rPr>
            <w:rFonts w:ascii="Arial" w:eastAsia="Times New Roman" w:hAnsi="Arial" w:cs="Arial"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Форма 1_р. Данные о проекте</w:t>
        </w:r>
      </w:hyperlink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Договор и инструкции</w:t>
      </w:r>
    </w:p>
    <w:p w:rsidR="00801261" w:rsidRPr="00801261" w:rsidRDefault="002D7C6A" w:rsidP="0080126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" w:history="1">
        <w:r w:rsidR="00801261" w:rsidRPr="00801261">
          <w:rPr>
            <w:rFonts w:ascii="Arial" w:eastAsia="Times New Roman" w:hAnsi="Arial" w:cs="Arial"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Инструкция по оформлению заявки в КИАС РФФИ</w:t>
        </w:r>
      </w:hyperlink>
    </w:p>
    <w:p w:rsidR="00801261" w:rsidRPr="00801261" w:rsidRDefault="002D7C6A" w:rsidP="0080126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8" w:history="1">
        <w:r w:rsidR="00801261" w:rsidRPr="00801261">
          <w:rPr>
            <w:rFonts w:ascii="Arial" w:eastAsia="Times New Roman" w:hAnsi="Arial" w:cs="Arial"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Договор о предоставлении гранта победителю конкурса и реализации научного проекта</w:t>
        </w:r>
      </w:hyperlink>
    </w:p>
    <w:p w:rsidR="00801261" w:rsidRPr="00801261" w:rsidRDefault="002D7C6A" w:rsidP="0080126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9" w:history="1">
        <w:r w:rsidR="00801261" w:rsidRPr="00801261">
          <w:rPr>
            <w:rFonts w:ascii="Arial" w:eastAsia="Times New Roman" w:hAnsi="Arial" w:cs="Arial"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Инструкция по оформлению договора о предоставлении гранта победителю конкурса и реализации научного проекта</w:t>
        </w:r>
      </w:hyperlink>
    </w:p>
    <w:p w:rsidR="00801261" w:rsidRPr="00801261" w:rsidRDefault="002D7C6A" w:rsidP="00801261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0" w:history="1">
        <w:r w:rsidR="00801261" w:rsidRPr="00801261">
          <w:rPr>
            <w:rFonts w:ascii="Arial" w:eastAsia="Times New Roman" w:hAnsi="Arial" w:cs="Arial"/>
            <w:color w:val="FFFFFF"/>
            <w:sz w:val="21"/>
            <w:szCs w:val="21"/>
            <w:u w:val="single"/>
            <w:bdr w:val="none" w:sz="0" w:space="0" w:color="auto" w:frame="1"/>
            <w:shd w:val="clear" w:color="auto" w:fill="E5982B"/>
            <w:lang w:eastAsia="ru-RU"/>
          </w:rPr>
          <w:t>Подать заявку в системе КИАС</w:t>
        </w:r>
      </w:hyperlink>
    </w:p>
    <w:p w:rsidR="00801261" w:rsidRPr="00801261" w:rsidRDefault="00801261" w:rsidP="0080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126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85E28EA" wp14:editId="1F544033">
            <wp:extent cx="180975" cy="95250"/>
            <wp:effectExtent l="0" t="0" r="9525" b="0"/>
            <wp:docPr id="1" name="Рисунок 1" descr="http://www.rfbr.ru/rffi/page-proofs/images/textselect/upmsg_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fbr.ru/rffi/page-proofs/images/textselect/upmsg_arrow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261" w:rsidRPr="00801261" w:rsidRDefault="00801261" w:rsidP="0080126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126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1261" w:rsidRPr="00801261" w:rsidRDefault="00801261" w:rsidP="00801261">
      <w:pPr>
        <w:shd w:val="clear" w:color="auto" w:fill="F0F0F0"/>
        <w:spacing w:after="0" w:line="300" w:lineRule="atLeast"/>
        <w:ind w:left="7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1261">
        <w:rPr>
          <w:rFonts w:ascii="Arial" w:eastAsia="Times New Roman" w:hAnsi="Arial" w:cs="Arial"/>
          <w:color w:val="3EAA4D"/>
          <w:sz w:val="20"/>
          <w:szCs w:val="20"/>
          <w:bdr w:val="none" w:sz="0" w:space="0" w:color="auto" w:frame="1"/>
          <w:lang w:eastAsia="ru-RU"/>
        </w:rPr>
        <w:t>4</w:t>
      </w:r>
      <w:r w:rsidRPr="008012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0126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 </w:t>
      </w:r>
      <w:r w:rsidRPr="008012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01261">
        <w:rPr>
          <w:rFonts w:ascii="Times New Roman" w:eastAsia="Times New Roman" w:hAnsi="Times New Roman" w:cs="Times New Roman"/>
          <w:color w:val="AA3E3E"/>
          <w:sz w:val="20"/>
          <w:szCs w:val="20"/>
          <w:bdr w:val="none" w:sz="0" w:space="0" w:color="auto" w:frame="1"/>
          <w:lang w:eastAsia="ru-RU"/>
        </w:rPr>
        <w:t>0</w:t>
      </w:r>
    </w:p>
    <w:p w:rsidR="00801261" w:rsidRPr="00801261" w:rsidRDefault="00801261" w:rsidP="0080126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126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85EC8" w:rsidRPr="00801261" w:rsidRDefault="00485EC8" w:rsidP="00801261"/>
    <w:sectPr w:rsidR="00485EC8" w:rsidRPr="00801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0F83"/>
    <w:multiLevelType w:val="multilevel"/>
    <w:tmpl w:val="878C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36BCF"/>
    <w:multiLevelType w:val="multilevel"/>
    <w:tmpl w:val="76FC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46A29"/>
    <w:multiLevelType w:val="multilevel"/>
    <w:tmpl w:val="D72A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8A5170"/>
    <w:multiLevelType w:val="multilevel"/>
    <w:tmpl w:val="0C4A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B44FA5"/>
    <w:multiLevelType w:val="multilevel"/>
    <w:tmpl w:val="4BCE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3D3D68"/>
    <w:multiLevelType w:val="multilevel"/>
    <w:tmpl w:val="0EB0D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157BB"/>
    <w:multiLevelType w:val="multilevel"/>
    <w:tmpl w:val="B2EC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17242F"/>
    <w:multiLevelType w:val="multilevel"/>
    <w:tmpl w:val="CAE2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CA74A9"/>
    <w:multiLevelType w:val="multilevel"/>
    <w:tmpl w:val="7936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761C42"/>
    <w:multiLevelType w:val="multilevel"/>
    <w:tmpl w:val="9090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9B68D5"/>
    <w:multiLevelType w:val="multilevel"/>
    <w:tmpl w:val="1502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BD76C4"/>
    <w:multiLevelType w:val="multilevel"/>
    <w:tmpl w:val="0F30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C1C95"/>
    <w:multiLevelType w:val="multilevel"/>
    <w:tmpl w:val="8F02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B538F5"/>
    <w:multiLevelType w:val="multilevel"/>
    <w:tmpl w:val="B69C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715C26"/>
    <w:multiLevelType w:val="multilevel"/>
    <w:tmpl w:val="E410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4C1829"/>
    <w:multiLevelType w:val="multilevel"/>
    <w:tmpl w:val="40C6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6D05F1"/>
    <w:multiLevelType w:val="multilevel"/>
    <w:tmpl w:val="6198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3B240A"/>
    <w:multiLevelType w:val="multilevel"/>
    <w:tmpl w:val="96E4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4F39F5"/>
    <w:multiLevelType w:val="multilevel"/>
    <w:tmpl w:val="37FA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F16A0B"/>
    <w:multiLevelType w:val="multilevel"/>
    <w:tmpl w:val="0296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EA7DC9"/>
    <w:multiLevelType w:val="multilevel"/>
    <w:tmpl w:val="BD0A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360E03"/>
    <w:multiLevelType w:val="multilevel"/>
    <w:tmpl w:val="88A0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1E517B"/>
    <w:multiLevelType w:val="multilevel"/>
    <w:tmpl w:val="5C2A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925322"/>
    <w:multiLevelType w:val="multilevel"/>
    <w:tmpl w:val="17B0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9"/>
  </w:num>
  <w:num w:numId="5">
    <w:abstractNumId w:val="21"/>
  </w:num>
  <w:num w:numId="6">
    <w:abstractNumId w:val="11"/>
  </w:num>
  <w:num w:numId="7">
    <w:abstractNumId w:val="14"/>
  </w:num>
  <w:num w:numId="8">
    <w:abstractNumId w:val="20"/>
  </w:num>
  <w:num w:numId="9">
    <w:abstractNumId w:val="12"/>
  </w:num>
  <w:num w:numId="10">
    <w:abstractNumId w:val="23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16"/>
  </w:num>
  <w:num w:numId="16">
    <w:abstractNumId w:val="17"/>
  </w:num>
  <w:num w:numId="17">
    <w:abstractNumId w:val="15"/>
  </w:num>
  <w:num w:numId="18">
    <w:abstractNumId w:val="18"/>
  </w:num>
  <w:num w:numId="19">
    <w:abstractNumId w:val="1"/>
  </w:num>
  <w:num w:numId="20">
    <w:abstractNumId w:val="9"/>
  </w:num>
  <w:num w:numId="21">
    <w:abstractNumId w:val="22"/>
  </w:num>
  <w:num w:numId="22">
    <w:abstractNumId w:val="0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61"/>
    <w:rsid w:val="002D7C6A"/>
    <w:rsid w:val="00485EC8"/>
    <w:rsid w:val="004A3742"/>
    <w:rsid w:val="00801261"/>
    <w:rsid w:val="00B1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058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rffi.molnet.ru/rffi/getimage/%D0%98%D0%BD%D1%81%D1%82%D1%80%D1%83%D0%BA%D1%86%D0%B8%D1%8F_%D0%BF%D0%BE_%D0%BE%D1%84%D0%BE%D1%80%D0%BC%D0%BB%D0%B5%D0%BD%D0%B8%D1%8E_%D0%B7%D0%B0%D1%8F%D0%B2%D0%BA%D0%B8_%D0%B2_%D0%9A%D0%98%D0%90%D0%A1_%D0%A0%D0%A4%D0%A4%D0%98.pdf?objectId=2080401" TargetMode="External"/><Relationship Id="rId13" Type="http://schemas.openxmlformats.org/officeDocument/2006/relationships/hyperlink" Target="http://www.rfbr.ru/rffi/getimage/%D0%A4%D0%BE%D1%80%D0%BC%D0%B0_4_%D1%80._%D0%A1%D0%BE%D0%B4%D0%B5%D1%80%D0%B6%D0%B0%D0%BD%D0%B8%D0%B5_%D0%BF%D1%80%D0%BE%D0%B5%D0%BA%D1%82%D0%B0.pdf?objectId=2080390" TargetMode="External"/><Relationship Id="rId18" Type="http://schemas.openxmlformats.org/officeDocument/2006/relationships/hyperlink" Target="http://www.rfbr.ru/rffi/getimage/%D0%94%D0%BE%D0%B3%D0%BE%D0%B2%D0%BE%D1%80_%D0%BE_%D0%BF%D1%80%D0%B5%D0%B4%D0%BE%D1%81%D1%82%D0%B0%D0%B2%D0%BB%D0%B5%D0%BD%D0%B8%D0%B8_%D0%B3%D1%80%D0%B0%D0%BD%D1%82%D0%B0_%D0%BF%D0%BE%D0%B1%D0%B5%D0%B4%D0%B8%D1%82%D0%B5%D0%BB%D1%8E_%D0%BA%D0%BE%D0%BD%D0%BA%D1%83%D1%80%D1%81%D0%B0_%D0%B8_%D1%80%D0%B5%D0%B0%D0%BB%D0%B8%D0%B7%D0%B0%D1%86%D0%B8%D0%B8_%D0%BD%D0%B0%D1%83%D1%87%D0%BD%D0%BE%D0%B3%D0%BE_%D0%BF%D1%80%D0%BE%D0%B5%D0%BA%D1%82%D0%B0.pdf?objectId=2080399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.png"/><Relationship Id="rId7" Type="http://schemas.openxmlformats.org/officeDocument/2006/relationships/hyperlink" Target="http://kias.rfbr.ru/" TargetMode="External"/><Relationship Id="rId12" Type="http://schemas.openxmlformats.org/officeDocument/2006/relationships/hyperlink" Target="http://www.rfbr.ru/rffi/getimage/%D0%A4%D0%BE%D1%80%D0%BC%D0%B0_6._%D0%A1%D0%BC%D0%B5%D1%82%D0%B0_%D0%BD%D0%B0_%D0%BF%D0%B5%D1%80%D0%B2%D1%8B%D0%B9_%D0%BF%D0%B5%D1%80%D0%B8%D0%BE%D0%B4_%D1%80%D0%B5%D0%B0%D0%BB%D0%B8%D0%B7%D0%B0%D1%86%D0%B8%D0%B8_%D0%BF%D1%80%D0%BE%D0%B5%D0%BA%D1%82%D0%B0.pdf?objectId=2080392" TargetMode="External"/><Relationship Id="rId17" Type="http://schemas.openxmlformats.org/officeDocument/2006/relationships/hyperlink" Target="http://www.rfbr.ru/rffi/getimage/%D0%98%D0%BD%D1%81%D1%82%D1%80%D1%83%D0%BA%D1%86%D0%B8%D1%8F_%D0%BF%D0%BE_%D0%BE%D1%84%D0%BE%D1%80%D0%BC%D0%BB%D0%B5%D0%BD%D0%B8%D1%8E_%D0%B7%D0%B0%D1%8F%D0%B2%D0%BA%D0%B8_%D0%B2_%D0%9A%D0%98%D0%90%D0%A1_%D0%A0%D0%A4%D0%A4%D0%98.pdf?objectId=208040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fbr.ru/rffi/getimage/%D0%A4%D0%BE%D1%80%D0%BC%D0%B0_1_%D1%80._%D0%94%D0%B0%D0%BD%D0%BD%D1%8B%D0%B5_%D0%BE_%D0%BF%D1%80%D0%BE%D0%B5%D0%BA%D1%82%D0%B5.pdf?objectId=2080384" TargetMode="External"/><Relationship Id="rId20" Type="http://schemas.openxmlformats.org/officeDocument/2006/relationships/hyperlink" Target="https://kias.rfb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fbr.ru/rffi/ru/regional_announcement/o_2080381" TargetMode="External"/><Relationship Id="rId11" Type="http://schemas.openxmlformats.org/officeDocument/2006/relationships/hyperlink" Target="http://www.rfbr.ru/rffi/getimage/%D0%A4%D0%BE%D1%80%D0%BC%D0%B0_1en._%D0%94%D0%B0%D0%BD%D0%BD%D1%8B%D0%B5_%D0%BE_%D0%BF%D1%80%D0%BE%D0%B5%D0%BA%D1%82%D0%B5_%D0%BD%D0%B0_%D0%B0%D0%BD%D0%B3%D0%BB%D0%B8%D0%B9%D1%81%D0%BA%D0%BE%D0%BC_%D1%8F%D0%B7%D1%8B%D0%BA%D0%B5.pdf?objectId=20803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fbr.ru/rffi/getimage/%D0%A4%D0%BE%D1%80%D0%BC%D0%B0_2._%D0%94%D0%B0%D0%BD%D0%BD%D1%8B%D0%B5_%D0%BE_%D1%84%D0%B8%D0%B7%D0%B8%D1%87%D0%B5%D1%81%D0%BA%D0%BE%D0%BC_%D0%BB%D0%B8%D1%86%D0%B5.pdf?objectId=208038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min.rffi.molnet.ru/rffi/getimage/%D0%98%D0%BD%D1%81%D1%82%D1%80%D1%83%D0%BA%D1%86%D0%B8%D1%8F_%D0%BF%D0%BE_%D0%BE%D1%84%D0%BE%D1%80%D0%BC%D0%BB%D0%B5%D0%BD%D0%B8%D1%8E_%D0%B4%D0%BE%D0%B3%D0%BE%D0%B2%D0%BE%D1%80%D0%B0_%D0%BE_%D0%BF%D1%80%D0%B5%D0%B4%D0%BE%D1%81%D1%82%D0%B0%D0%B2%D0%BB%D0%B5%D0%BD%D0%B8%D0%B8_%D0%B3%D1%80%D0%B0%D0%BD%D1%82%D0%B0_%D0%BF%D0%BE%D0%B1%D0%B5%D0%B4%D0%B8%D1%82%D0%B5%D0%BB%D1%8E_%D0%BA%D0%BE%D0%BD%D0%BA%D1%83%D1%80%D1%81%D0%B0_%D0%B8_%D1%80%D0%B5%D0%B0%D0%BB%D0%B8%D0%B7%D0%B0%D1%86%D0%B8%D0%B8_%D0%BD%D0%B0%D1%83%D1%87%D0%BD%D0%BE%D0%B3%D0%BE_%D0%BF%D1%80%D0%BE%D0%B5%D0%BA%D1%82%D0%B0.pdf?objectId=2080397" TargetMode="External"/><Relationship Id="rId19" Type="http://schemas.openxmlformats.org/officeDocument/2006/relationships/hyperlink" Target="http://www.rfbr.ru/rffi/getimage/%D0%98%D0%BD%D1%81%D1%82%D1%80%D1%83%D0%BA%D1%86%D0%B8%D1%8F_%D0%BF%D0%BE_%D0%BE%D1%84%D0%BE%D1%80%D0%BC%D0%BB%D0%B5%D0%BD%D0%B8%D1%8E_%D0%B4%D0%BE%D0%B3%D0%BE%D0%B2%D0%BE%D1%80%D0%B0_%D0%BE_%D0%BF%D1%80%D0%B5%D0%B4%D0%BE%D1%81%D1%82%D0%B0%D0%B2%D0%BB%D0%B5%D0%BD%D0%B8%D0%B8_%D0%B3%D1%80%D0%B0%D0%BD%D1%82%D0%B0_%D0%BF%D0%BE%D0%B1%D0%B5%D0%B4%D0%B8%D1%82%D0%B5%D0%BB%D1%8E_%D0%BA%D0%BE%D0%BD%D0%BA%D1%83%D1%80%D1%81%D0%B0_%D0%B8_%D1%80%D0%B5%D0%B0%D0%BB%D0%B8%D0%B7%D0%B0%D1%86%D0%B8%D0%B8_%D0%BD%D0%B0%D1%83%D1%87%D0%BD%D0%BE%D0%B3%D0%BE_%D0%BF%D1%80%D0%BE%D0%B5%D0%BA%D1%82%D0%B0.pdf?objectId=20803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in.rffi.molnet.ru/rffi/getimage/%D0%94%D0%BE%D0%B3%D0%BE%D0%B2%D0%BE%D1%80_%D0%BE_%D0%BF%D1%80%D0%B5%D0%B4%D0%BE%D1%81%D1%82%D0%B0%D0%B2%D0%BB%D0%B5%D0%BD%D0%B8%D0%B8_%D0%B3%D1%80%D0%B0%D0%BD%D1%82%D0%B0_%D0%BF%D0%BE%D0%B1%D0%B5%D0%B4%D0%B8%D1%82%D0%B5%D0%BB%D1%8E_%D0%BA%D0%BE%D0%BD%D0%BA%D1%83%D1%80%D1%81%D0%B0_%D0%B8_%D1%80%D0%B5%D0%B0%D0%BB%D0%B8%D0%B7%D0%B0%D1%86%D0%B8%D0%B8_%D0%BD%D0%B0%D1%83%D1%87%D0%BD%D0%BE%D0%B3%D0%BE_%D0%BF%D1%80%D0%BE%D0%B5%D0%BA%D1%82%D0%B0.pdf?objectId=2080399" TargetMode="External"/><Relationship Id="rId14" Type="http://schemas.openxmlformats.org/officeDocument/2006/relationships/hyperlink" Target="http://www.rfbr.ru/rffi/getimage/%D0%A4%D0%BE%D1%80%D0%BC%D0%B0_3._%D0%A1%D0%B2%D0%B5%D0%B4%D0%B5%D0%BD%D0%B8%D1%8F_%D0%BE%D0%B1_%D0%BE%D1%80%D0%B3%D0%B0%D0%BD%D0%B8%D0%B7%D0%B0%D1%86%D0%B8%D0%B8.pdf?objectId=208038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3562</Words>
  <Characters>20308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Т.И.</dc:creator>
  <cp:lastModifiedBy>Филиппова Т.И.</cp:lastModifiedBy>
  <cp:revision>3</cp:revision>
  <dcterms:created xsi:type="dcterms:W3CDTF">2018-11-28T11:00:00Z</dcterms:created>
  <dcterms:modified xsi:type="dcterms:W3CDTF">2018-11-28T12:35:00Z</dcterms:modified>
</cp:coreProperties>
</file>