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ED" w:rsidRPr="00E95C83" w:rsidRDefault="006E3DED" w:rsidP="00E95C83">
      <w:pPr>
        <w:jc w:val="center"/>
        <w:rPr>
          <w:b/>
          <w:spacing w:val="20"/>
          <w:sz w:val="18"/>
        </w:rPr>
      </w:pPr>
      <w:bookmarkStart w:id="0" w:name="bookmark3"/>
      <w:r w:rsidRPr="00E95C83">
        <w:rPr>
          <w:b/>
          <w:spacing w:val="20"/>
          <w:sz w:val="18"/>
        </w:rPr>
        <w:t>МИНИСТЕРСТВО НАУКИ И ВЫСШЕГО ОБРАЗОВАНИЯ РОССИЙСКОЙ ФЕДЕРАЦИИ</w:t>
      </w:r>
    </w:p>
    <w:p w:rsidR="0028603E" w:rsidRDefault="006E3DED" w:rsidP="00E95C83">
      <w:pPr>
        <w:jc w:val="center"/>
        <w:rPr>
          <w:sz w:val="18"/>
        </w:rPr>
      </w:pPr>
      <w:r w:rsidRPr="00E95C83">
        <w:rPr>
          <w:sz w:val="18"/>
        </w:rPr>
        <w:t>ФЕДЕРАЛЬНОЕ ГОСУДАРСТВЕННОЕ АВТОНОМНОЕ ОБРАЗОВАТЕЛЬНОЕ</w:t>
      </w:r>
    </w:p>
    <w:p w:rsidR="006E3DED" w:rsidRPr="00E95C83" w:rsidRDefault="006E3DED" w:rsidP="00E95C83">
      <w:pPr>
        <w:jc w:val="center"/>
        <w:rPr>
          <w:sz w:val="18"/>
        </w:rPr>
      </w:pPr>
      <w:r w:rsidRPr="00E95C83">
        <w:rPr>
          <w:sz w:val="18"/>
        </w:rPr>
        <w:t>УЧРЕЖДЕНИЕ ВЫСШЕГО ОБРАЗОВАНИЯ</w:t>
      </w:r>
    </w:p>
    <w:p w:rsidR="006E3DED" w:rsidRPr="00E95C83" w:rsidRDefault="006E3DED" w:rsidP="00E95C83">
      <w:pPr>
        <w:jc w:val="center"/>
        <w:rPr>
          <w:sz w:val="18"/>
        </w:rPr>
      </w:pPr>
      <w:r w:rsidRPr="00E95C83">
        <w:rPr>
          <w:sz w:val="18"/>
        </w:rPr>
        <w:t>«Национальный исследовательский ядерный университет «МИФИ»</w:t>
      </w:r>
    </w:p>
    <w:p w:rsidR="006E3DED" w:rsidRPr="00E95C83" w:rsidRDefault="006E3DED" w:rsidP="00E95C83">
      <w:pPr>
        <w:jc w:val="center"/>
        <w:rPr>
          <w:b/>
          <w:sz w:val="18"/>
        </w:rPr>
      </w:pPr>
      <w:r w:rsidRPr="00E95C83">
        <w:rPr>
          <w:b/>
          <w:sz w:val="18"/>
        </w:rPr>
        <w:t>Обнинский институт атомной энергетики –</w:t>
      </w:r>
    </w:p>
    <w:p w:rsidR="006E3DED" w:rsidRPr="00E95C83" w:rsidRDefault="006E3DED" w:rsidP="00E95C83">
      <w:pPr>
        <w:jc w:val="center"/>
        <w:rPr>
          <w:sz w:val="18"/>
        </w:rPr>
      </w:pPr>
      <w:r w:rsidRPr="00E95C83">
        <w:rPr>
          <w:sz w:val="18"/>
        </w:rPr>
        <w:t xml:space="preserve">филиал федерального государственного автономного образовательного учреждения высшего </w:t>
      </w:r>
    </w:p>
    <w:p w:rsidR="006E3DED" w:rsidRPr="00E95C83" w:rsidRDefault="006E3DED" w:rsidP="00E95C83">
      <w:pPr>
        <w:jc w:val="center"/>
        <w:rPr>
          <w:sz w:val="18"/>
        </w:rPr>
      </w:pPr>
      <w:r w:rsidRPr="00E95C83">
        <w:rPr>
          <w:sz w:val="18"/>
        </w:rPr>
        <w:t>образования «Национальный исследовательский ядерный университет «МИФИ»</w:t>
      </w:r>
    </w:p>
    <w:p w:rsidR="006E3DED" w:rsidRPr="00E95C83" w:rsidRDefault="006E3DED" w:rsidP="00E95C83">
      <w:pPr>
        <w:ind w:right="-5"/>
        <w:jc w:val="center"/>
        <w:rPr>
          <w:b/>
          <w:sz w:val="18"/>
        </w:rPr>
      </w:pPr>
      <w:r w:rsidRPr="00E95C83">
        <w:rPr>
          <w:b/>
          <w:sz w:val="18"/>
        </w:rPr>
        <w:t>(ИАТЭ НИЯУ МИФИ)</w:t>
      </w:r>
    </w:p>
    <w:p w:rsidR="006E3DED" w:rsidRPr="00E95C83" w:rsidRDefault="006E3DED" w:rsidP="00E95C83">
      <w:pPr>
        <w:rPr>
          <w:b/>
        </w:rPr>
      </w:pPr>
    </w:p>
    <w:tbl>
      <w:tblPr>
        <w:tblW w:w="8438" w:type="dxa"/>
        <w:tblInd w:w="5637" w:type="dxa"/>
        <w:tblLayout w:type="fixed"/>
        <w:tblLook w:val="0000" w:firstRow="0" w:lastRow="0" w:firstColumn="0" w:lastColumn="0" w:noHBand="0" w:noVBand="0"/>
      </w:tblPr>
      <w:tblGrid>
        <w:gridCol w:w="4219"/>
        <w:gridCol w:w="4219"/>
      </w:tblGrid>
      <w:tr w:rsidR="006E3DED" w:rsidRPr="00E95C83" w:rsidTr="00CE4429">
        <w:trPr>
          <w:cantSplit/>
        </w:trPr>
        <w:tc>
          <w:tcPr>
            <w:tcW w:w="4219" w:type="dxa"/>
            <w:vAlign w:val="center"/>
          </w:tcPr>
          <w:p w:rsidR="006E3DED" w:rsidRPr="00E95C83" w:rsidRDefault="006E3DED" w:rsidP="00E95C83">
            <w:pPr>
              <w:jc w:val="center"/>
              <w:rPr>
                <w:b/>
              </w:rPr>
            </w:pPr>
          </w:p>
          <w:p w:rsidR="006E3DED" w:rsidRPr="00E95C83" w:rsidRDefault="006E3DED" w:rsidP="00E95C83">
            <w:pPr>
              <w:rPr>
                <w:b/>
              </w:rPr>
            </w:pPr>
            <w:r w:rsidRPr="00E95C83">
              <w:rPr>
                <w:b/>
              </w:rPr>
              <w:t>УТВЕРЖДАЮ</w:t>
            </w:r>
          </w:p>
        </w:tc>
        <w:tc>
          <w:tcPr>
            <w:tcW w:w="4219" w:type="dxa"/>
          </w:tcPr>
          <w:p w:rsidR="006E3DED" w:rsidRPr="00E95C83" w:rsidRDefault="006E3DED" w:rsidP="00E95C83">
            <w:pPr>
              <w:rPr>
                <w:b/>
                <w:bCs/>
              </w:rPr>
            </w:pPr>
          </w:p>
        </w:tc>
      </w:tr>
      <w:tr w:rsidR="006E3DED" w:rsidRPr="00E95C83" w:rsidTr="00CE4429">
        <w:trPr>
          <w:cantSplit/>
        </w:trPr>
        <w:tc>
          <w:tcPr>
            <w:tcW w:w="4219" w:type="dxa"/>
          </w:tcPr>
          <w:p w:rsidR="006E3DED" w:rsidRPr="00E95C83" w:rsidRDefault="006E3DED" w:rsidP="00E95C83">
            <w:pPr>
              <w:spacing w:before="60"/>
            </w:pPr>
          </w:p>
          <w:p w:rsidR="006E3DED" w:rsidRPr="00E95C83" w:rsidRDefault="006E3DED" w:rsidP="00E95C83">
            <w:pPr>
              <w:spacing w:before="60"/>
            </w:pPr>
            <w:r w:rsidRPr="00E95C83">
              <w:t xml:space="preserve">____________ </w:t>
            </w:r>
          </w:p>
        </w:tc>
        <w:tc>
          <w:tcPr>
            <w:tcW w:w="4219" w:type="dxa"/>
          </w:tcPr>
          <w:p w:rsidR="006E3DED" w:rsidRPr="00E95C83" w:rsidRDefault="006E3DED" w:rsidP="00E95C83">
            <w:pPr>
              <w:spacing w:before="60"/>
            </w:pPr>
          </w:p>
        </w:tc>
      </w:tr>
      <w:tr w:rsidR="006E3DED" w:rsidRPr="00E95C83" w:rsidTr="00CE4429">
        <w:trPr>
          <w:cantSplit/>
        </w:trPr>
        <w:tc>
          <w:tcPr>
            <w:tcW w:w="4219" w:type="dxa"/>
          </w:tcPr>
          <w:p w:rsidR="006E3DED" w:rsidRPr="00E95C83" w:rsidRDefault="006E3DED" w:rsidP="00E95C83">
            <w:r w:rsidRPr="00E95C83">
              <w:t>«______»____________ 20   г.</w:t>
            </w:r>
          </w:p>
        </w:tc>
        <w:tc>
          <w:tcPr>
            <w:tcW w:w="4219" w:type="dxa"/>
          </w:tcPr>
          <w:p w:rsidR="006E3DED" w:rsidRPr="00E95C83" w:rsidRDefault="006E3DED" w:rsidP="00E95C83"/>
        </w:tc>
      </w:tr>
    </w:tbl>
    <w:p w:rsidR="006E3DED" w:rsidRPr="00E95C83" w:rsidRDefault="006E3DED" w:rsidP="00E95C83">
      <w:pPr>
        <w:jc w:val="right"/>
      </w:pPr>
    </w:p>
    <w:p w:rsidR="00FC5DB9" w:rsidRPr="00E95C83" w:rsidRDefault="00FC5DB9" w:rsidP="00E95C83">
      <w:pPr>
        <w:jc w:val="both"/>
      </w:pPr>
    </w:p>
    <w:p w:rsidR="006E3DED" w:rsidRPr="00E95C83" w:rsidRDefault="006E3DED" w:rsidP="00E95C83">
      <w:pPr>
        <w:jc w:val="both"/>
      </w:pPr>
    </w:p>
    <w:p w:rsidR="00FC5DB9" w:rsidRPr="00E95C83" w:rsidRDefault="00FC5DB9" w:rsidP="00E95C83">
      <w:pPr>
        <w:jc w:val="center"/>
      </w:pPr>
    </w:p>
    <w:p w:rsidR="00FC5DB9" w:rsidRPr="00E95C83" w:rsidRDefault="00FC5DB9" w:rsidP="00E95C83">
      <w:pPr>
        <w:jc w:val="center"/>
        <w:rPr>
          <w:b/>
        </w:rPr>
      </w:pPr>
      <w:r w:rsidRPr="00E95C83">
        <w:rPr>
          <w:b/>
        </w:rPr>
        <w:t>РАБОЧАЯ ПРОГРАММА УЧЕБНОЙ ДИСЦИПЛИНЫ</w:t>
      </w:r>
    </w:p>
    <w:p w:rsidR="00FC5DB9" w:rsidRPr="00E95C83" w:rsidRDefault="00FC5DB9" w:rsidP="00E95C83">
      <w:pPr>
        <w:jc w:val="center"/>
      </w:pPr>
    </w:p>
    <w:p w:rsidR="00FC5DB9" w:rsidRPr="00E95C83" w:rsidRDefault="00FC5DB9" w:rsidP="00E95C83">
      <w:pPr>
        <w:jc w:val="center"/>
      </w:pPr>
    </w:p>
    <w:tbl>
      <w:tblPr>
        <w:tblW w:w="0" w:type="auto"/>
        <w:tblLook w:val="04A0" w:firstRow="1" w:lastRow="0" w:firstColumn="1" w:lastColumn="0" w:noHBand="0" w:noVBand="1"/>
      </w:tblPr>
      <w:tblGrid>
        <w:gridCol w:w="10136"/>
      </w:tblGrid>
      <w:tr w:rsidR="00FC5DB9" w:rsidRPr="00E95C83" w:rsidTr="00B62887">
        <w:tc>
          <w:tcPr>
            <w:tcW w:w="10136" w:type="dxa"/>
            <w:tcBorders>
              <w:bottom w:val="single" w:sz="4" w:space="0" w:color="auto"/>
            </w:tcBorders>
          </w:tcPr>
          <w:p w:rsidR="00FC5DB9" w:rsidRPr="00E95C83" w:rsidRDefault="00801CE6" w:rsidP="00E95C83">
            <w:pPr>
              <w:jc w:val="center"/>
            </w:pPr>
            <w:r w:rsidRPr="00E95C83">
              <w:t>Основы клеточной биологии и медицины</w:t>
            </w:r>
          </w:p>
        </w:tc>
      </w:tr>
      <w:tr w:rsidR="00FC5DB9" w:rsidRPr="00E95C83" w:rsidTr="00B62887">
        <w:tc>
          <w:tcPr>
            <w:tcW w:w="10136" w:type="dxa"/>
            <w:tcBorders>
              <w:top w:val="single" w:sz="4" w:space="0" w:color="auto"/>
            </w:tcBorders>
          </w:tcPr>
          <w:p w:rsidR="00FC5DB9" w:rsidRPr="00E95C83" w:rsidRDefault="00FC5DB9" w:rsidP="00E95C83">
            <w:pPr>
              <w:jc w:val="center"/>
              <w:rPr>
                <w:i/>
              </w:rPr>
            </w:pPr>
            <w:r w:rsidRPr="00E95C83">
              <w:rPr>
                <w:i/>
              </w:rPr>
              <w:t>Шифр, название дисциплины</w:t>
            </w:r>
          </w:p>
        </w:tc>
      </w:tr>
      <w:tr w:rsidR="00FC5DB9" w:rsidRPr="00E95C83" w:rsidTr="00B62887">
        <w:tc>
          <w:tcPr>
            <w:tcW w:w="10136" w:type="dxa"/>
          </w:tcPr>
          <w:p w:rsidR="00FC5DB9" w:rsidRPr="00E95C83" w:rsidRDefault="00FC5DB9" w:rsidP="00E95C83">
            <w:pPr>
              <w:jc w:val="center"/>
            </w:pPr>
          </w:p>
        </w:tc>
      </w:tr>
      <w:tr w:rsidR="00FC5DB9" w:rsidRPr="00E95C83" w:rsidTr="00B62887">
        <w:tc>
          <w:tcPr>
            <w:tcW w:w="10136" w:type="dxa"/>
          </w:tcPr>
          <w:p w:rsidR="00FC5DB9" w:rsidRPr="00E95C83" w:rsidRDefault="00FC5DB9" w:rsidP="00E95C83">
            <w:pPr>
              <w:jc w:val="center"/>
            </w:pPr>
            <w:r w:rsidRPr="00E95C83">
              <w:t>для студентов специальности/направления подготовки</w:t>
            </w:r>
          </w:p>
        </w:tc>
      </w:tr>
      <w:tr w:rsidR="00FC5DB9" w:rsidRPr="00E95C83" w:rsidTr="00B62887">
        <w:tc>
          <w:tcPr>
            <w:tcW w:w="10136" w:type="dxa"/>
          </w:tcPr>
          <w:p w:rsidR="00FC5DB9" w:rsidRPr="00E95C83" w:rsidRDefault="00FC5DB9" w:rsidP="00E95C83">
            <w:pPr>
              <w:jc w:val="center"/>
            </w:pPr>
          </w:p>
        </w:tc>
      </w:tr>
      <w:tr w:rsidR="00FC5DB9" w:rsidRPr="00E95C83" w:rsidTr="00B62887">
        <w:tc>
          <w:tcPr>
            <w:tcW w:w="10136" w:type="dxa"/>
            <w:tcBorders>
              <w:bottom w:val="single" w:sz="4" w:space="0" w:color="auto"/>
            </w:tcBorders>
          </w:tcPr>
          <w:p w:rsidR="00FC5DB9" w:rsidRPr="00E95C83" w:rsidRDefault="00FC5DB9" w:rsidP="00E95C83">
            <w:pPr>
              <w:jc w:val="center"/>
            </w:pPr>
            <w:r w:rsidRPr="00E95C83">
              <w:t>06.0</w:t>
            </w:r>
            <w:r w:rsidR="00801CE6" w:rsidRPr="00E95C83">
              <w:t>4</w:t>
            </w:r>
            <w:r w:rsidRPr="00E95C83">
              <w:t>.01 Биология</w:t>
            </w:r>
          </w:p>
        </w:tc>
      </w:tr>
      <w:tr w:rsidR="00FC5DB9" w:rsidRPr="00E95C83" w:rsidTr="00B62887">
        <w:tc>
          <w:tcPr>
            <w:tcW w:w="10136" w:type="dxa"/>
            <w:tcBorders>
              <w:top w:val="single" w:sz="4" w:space="0" w:color="auto"/>
            </w:tcBorders>
          </w:tcPr>
          <w:p w:rsidR="00FC5DB9" w:rsidRPr="00E95C83" w:rsidRDefault="00FC5DB9" w:rsidP="00E95C83">
            <w:pPr>
              <w:jc w:val="center"/>
              <w:rPr>
                <w:i/>
              </w:rPr>
            </w:pPr>
            <w:r w:rsidRPr="00E95C83">
              <w:rPr>
                <w:i/>
              </w:rPr>
              <w:t>Шифр, название специальности/направления подготовки</w:t>
            </w:r>
          </w:p>
        </w:tc>
      </w:tr>
      <w:tr w:rsidR="00FC5DB9" w:rsidRPr="00E95C83" w:rsidTr="00B62887">
        <w:tc>
          <w:tcPr>
            <w:tcW w:w="10136" w:type="dxa"/>
          </w:tcPr>
          <w:p w:rsidR="00FC5DB9" w:rsidRPr="00E95C83" w:rsidRDefault="00FC5DB9" w:rsidP="00E95C83">
            <w:pPr>
              <w:jc w:val="center"/>
              <w:rPr>
                <w:i/>
              </w:rPr>
            </w:pPr>
          </w:p>
        </w:tc>
      </w:tr>
      <w:tr w:rsidR="00FC5DB9" w:rsidRPr="00E95C83" w:rsidTr="00B62887">
        <w:tc>
          <w:tcPr>
            <w:tcW w:w="10136" w:type="dxa"/>
          </w:tcPr>
          <w:p w:rsidR="00FC5DB9" w:rsidRPr="00E95C83" w:rsidRDefault="00FC5DB9" w:rsidP="00E95C83">
            <w:pPr>
              <w:jc w:val="center"/>
            </w:pPr>
            <w:r w:rsidRPr="00E95C83">
              <w:t>специализации/профиля</w:t>
            </w:r>
          </w:p>
        </w:tc>
      </w:tr>
      <w:tr w:rsidR="00FC5DB9" w:rsidRPr="00E95C83" w:rsidTr="00B62887">
        <w:tc>
          <w:tcPr>
            <w:tcW w:w="10136" w:type="dxa"/>
            <w:tcBorders>
              <w:bottom w:val="single" w:sz="4" w:space="0" w:color="auto"/>
            </w:tcBorders>
          </w:tcPr>
          <w:p w:rsidR="00FC5DB9" w:rsidRPr="00E95C83" w:rsidRDefault="00FC5DB9" w:rsidP="00E95C83">
            <w:pPr>
              <w:jc w:val="center"/>
              <w:rPr>
                <w:i/>
              </w:rPr>
            </w:pPr>
          </w:p>
          <w:p w:rsidR="00FC5DB9" w:rsidRPr="00E95C83" w:rsidRDefault="00FC5DB9" w:rsidP="00E95C83">
            <w:pPr>
              <w:jc w:val="center"/>
              <w:rPr>
                <w:i/>
              </w:rPr>
            </w:pPr>
            <w:r w:rsidRPr="00E95C83">
              <w:rPr>
                <w:i/>
              </w:rPr>
              <w:t>Экспериментальная радиология</w:t>
            </w:r>
          </w:p>
        </w:tc>
      </w:tr>
      <w:tr w:rsidR="00FC5DB9" w:rsidRPr="00E95C83" w:rsidTr="00B62887">
        <w:tc>
          <w:tcPr>
            <w:tcW w:w="10136" w:type="dxa"/>
            <w:tcBorders>
              <w:top w:val="single" w:sz="4" w:space="0" w:color="auto"/>
            </w:tcBorders>
          </w:tcPr>
          <w:p w:rsidR="00FC5DB9" w:rsidRPr="00E95C83" w:rsidRDefault="00FC5DB9" w:rsidP="00E95C83">
            <w:pPr>
              <w:jc w:val="center"/>
              <w:rPr>
                <w:i/>
              </w:rPr>
            </w:pPr>
            <w:r w:rsidRPr="00E95C83">
              <w:rPr>
                <w:i/>
              </w:rPr>
              <w:t>Шифр, название специализации/профиля</w:t>
            </w:r>
          </w:p>
        </w:tc>
      </w:tr>
      <w:tr w:rsidR="00FC5DB9" w:rsidRPr="00E95C83" w:rsidTr="00B62887">
        <w:tc>
          <w:tcPr>
            <w:tcW w:w="10136" w:type="dxa"/>
          </w:tcPr>
          <w:p w:rsidR="00FC5DB9" w:rsidRPr="00E95C83" w:rsidRDefault="00FC5DB9" w:rsidP="00E95C83">
            <w:pPr>
              <w:jc w:val="center"/>
              <w:rPr>
                <w:i/>
              </w:rPr>
            </w:pPr>
          </w:p>
        </w:tc>
      </w:tr>
      <w:tr w:rsidR="00FC5DB9" w:rsidRPr="00E95C83" w:rsidTr="00B62887">
        <w:tc>
          <w:tcPr>
            <w:tcW w:w="10136" w:type="dxa"/>
          </w:tcPr>
          <w:p w:rsidR="00FC5DB9" w:rsidRPr="00E95C83" w:rsidRDefault="00FC5DB9" w:rsidP="00E95C83">
            <w:pPr>
              <w:jc w:val="center"/>
              <w:rPr>
                <w:i/>
              </w:rPr>
            </w:pPr>
          </w:p>
        </w:tc>
      </w:tr>
      <w:tr w:rsidR="00FC5DB9" w:rsidRPr="00E95C83" w:rsidTr="00B62887">
        <w:tc>
          <w:tcPr>
            <w:tcW w:w="10136" w:type="dxa"/>
          </w:tcPr>
          <w:p w:rsidR="00FC5DB9" w:rsidRPr="00E95C83" w:rsidRDefault="00FC5DB9" w:rsidP="00E95C83">
            <w:pPr>
              <w:jc w:val="center"/>
            </w:pPr>
            <w:r w:rsidRPr="00E95C83">
              <w:t>Форма обучения: очная</w:t>
            </w:r>
          </w:p>
        </w:tc>
      </w:tr>
    </w:tbl>
    <w:p w:rsidR="00FC5DB9" w:rsidRPr="00E95C83" w:rsidRDefault="00FC5DB9" w:rsidP="00E95C83">
      <w:pPr>
        <w:jc w:val="both"/>
      </w:pPr>
    </w:p>
    <w:p w:rsidR="00FC5DB9" w:rsidRPr="00E95C83" w:rsidRDefault="00FC5DB9" w:rsidP="00E95C83">
      <w:pPr>
        <w:jc w:val="both"/>
      </w:pPr>
    </w:p>
    <w:p w:rsidR="00FC5DB9" w:rsidRPr="00E95C83" w:rsidRDefault="00FC5DB9" w:rsidP="00E95C83">
      <w:pPr>
        <w:jc w:val="both"/>
      </w:pPr>
    </w:p>
    <w:p w:rsidR="00FC5DB9" w:rsidRPr="00E95C83" w:rsidRDefault="00FC5DB9" w:rsidP="00E95C83">
      <w:pPr>
        <w:jc w:val="both"/>
      </w:pPr>
    </w:p>
    <w:p w:rsidR="00FC5DB9" w:rsidRPr="00E95C83" w:rsidRDefault="00FC5DB9" w:rsidP="00E95C83">
      <w:pPr>
        <w:jc w:val="both"/>
      </w:pPr>
    </w:p>
    <w:p w:rsidR="00FC5DB9" w:rsidRPr="00E95C83" w:rsidRDefault="00FC5DB9" w:rsidP="00E95C83">
      <w:pPr>
        <w:jc w:val="both"/>
      </w:pPr>
    </w:p>
    <w:p w:rsidR="00FC5DB9" w:rsidRPr="00E95C83" w:rsidRDefault="00FC5DB9" w:rsidP="00E95C83">
      <w:pPr>
        <w:jc w:val="both"/>
      </w:pPr>
    </w:p>
    <w:p w:rsidR="00FC5DB9" w:rsidRPr="00E95C83" w:rsidRDefault="00FC5DB9" w:rsidP="00E95C83">
      <w:pPr>
        <w:jc w:val="both"/>
      </w:pPr>
    </w:p>
    <w:p w:rsidR="00FC5DB9" w:rsidRPr="00E95C83" w:rsidRDefault="00FC5DB9" w:rsidP="00E95C83">
      <w:pPr>
        <w:jc w:val="both"/>
      </w:pPr>
    </w:p>
    <w:p w:rsidR="00FC5DB9" w:rsidRPr="00E95C83" w:rsidRDefault="00FC5DB9" w:rsidP="00E95C83">
      <w:pPr>
        <w:ind w:left="426"/>
        <w:jc w:val="center"/>
        <w:rPr>
          <w:rStyle w:val="FontStyle140"/>
          <w:bCs w:val="0"/>
          <w:sz w:val="24"/>
          <w:szCs w:val="24"/>
        </w:rPr>
      </w:pPr>
      <w:r w:rsidRPr="00E95C83">
        <w:t>г. Обнинск 20</w:t>
      </w:r>
      <w:r w:rsidR="006E3DED" w:rsidRPr="00E95C83">
        <w:t xml:space="preserve">  </w:t>
      </w:r>
      <w:r w:rsidRPr="00E95C83">
        <w:t xml:space="preserve"> г.</w:t>
      </w:r>
    </w:p>
    <w:p w:rsidR="00FC5DB9" w:rsidRPr="00E95C83" w:rsidRDefault="00FC5DB9" w:rsidP="00E95C83">
      <w:pPr>
        <w:jc w:val="both"/>
        <w:rPr>
          <w:rStyle w:val="FontStyle140"/>
          <w:sz w:val="24"/>
          <w:szCs w:val="24"/>
        </w:rPr>
      </w:pPr>
      <w:r w:rsidRPr="00E95C83">
        <w:rPr>
          <w:rStyle w:val="FontStyle140"/>
          <w:sz w:val="24"/>
          <w:szCs w:val="24"/>
        </w:rPr>
        <w:br w:type="page"/>
      </w:r>
    </w:p>
    <w:p w:rsidR="00CE4429" w:rsidRDefault="00CE4429" w:rsidP="00E95C83">
      <w:pPr>
        <w:pStyle w:val="Style24"/>
        <w:widowControl/>
        <w:spacing w:line="240" w:lineRule="auto"/>
        <w:ind w:firstLine="0"/>
        <w:jc w:val="both"/>
        <w:rPr>
          <w:rStyle w:val="FontStyle140"/>
          <w:sz w:val="24"/>
          <w:szCs w:val="24"/>
        </w:rPr>
      </w:pPr>
      <w:bookmarkStart w:id="1" w:name="_GoBack"/>
      <w:bookmarkEnd w:id="1"/>
      <w:r w:rsidRPr="00CE4429">
        <w:rPr>
          <w:rStyle w:val="FontStyle140"/>
          <w:sz w:val="24"/>
          <w:szCs w:val="24"/>
        </w:rPr>
        <w:lastRenderedPageBreak/>
        <w:t>1. ЦЕЛИ И ЗАДАЧИ ОСВОЕНИЯ ДИСЦИПЛИНЫ</w:t>
      </w:r>
    </w:p>
    <w:p w:rsidR="00CE4429" w:rsidRDefault="00CE4429" w:rsidP="00E95C83">
      <w:pPr>
        <w:pStyle w:val="Style24"/>
        <w:widowControl/>
        <w:spacing w:line="240" w:lineRule="auto"/>
        <w:ind w:firstLine="0"/>
        <w:jc w:val="both"/>
        <w:rPr>
          <w:rStyle w:val="FontStyle140"/>
          <w:sz w:val="24"/>
          <w:szCs w:val="24"/>
        </w:rPr>
      </w:pPr>
    </w:p>
    <w:p w:rsidR="00CE4429" w:rsidRPr="00CE4429" w:rsidRDefault="00CE4429" w:rsidP="00CE4429">
      <w:pPr>
        <w:autoSpaceDE/>
        <w:autoSpaceDN/>
        <w:adjustRightInd/>
        <w:jc w:val="both"/>
        <w:rPr>
          <w:b/>
        </w:rPr>
      </w:pPr>
      <w:r w:rsidRPr="00CE4429">
        <w:rPr>
          <w:b/>
        </w:rPr>
        <w:t>Цель изучения дисциплины:</w:t>
      </w:r>
    </w:p>
    <w:p w:rsidR="00CE4429" w:rsidRPr="00CE4429" w:rsidRDefault="00CE4429" w:rsidP="00CE4429">
      <w:pPr>
        <w:autoSpaceDE/>
        <w:autoSpaceDN/>
        <w:adjustRightInd/>
        <w:jc w:val="both"/>
      </w:pPr>
    </w:p>
    <w:p w:rsidR="00CE4429" w:rsidRPr="00CE4429" w:rsidRDefault="00CE4429" w:rsidP="00CE4429">
      <w:pPr>
        <w:widowControl/>
        <w:numPr>
          <w:ilvl w:val="0"/>
          <w:numId w:val="34"/>
        </w:numPr>
        <w:autoSpaceDE/>
        <w:autoSpaceDN/>
        <w:adjustRightInd/>
        <w:jc w:val="both"/>
      </w:pPr>
      <w:r w:rsidRPr="00CE4429">
        <w:t xml:space="preserve">Познакомить студентов с основными исследованиями в области </w:t>
      </w:r>
      <w:proofErr w:type="spellStart"/>
      <w:r w:rsidRPr="00CE4429">
        <w:t>биомаркеров</w:t>
      </w:r>
      <w:proofErr w:type="spellEnd"/>
      <w:r w:rsidRPr="00CE4429">
        <w:t xml:space="preserve"> и их роли в развитии персонализированной медицины. </w:t>
      </w:r>
    </w:p>
    <w:p w:rsidR="00CE4429" w:rsidRPr="00CE4429" w:rsidRDefault="00CE4429" w:rsidP="00CE4429">
      <w:pPr>
        <w:autoSpaceDE/>
        <w:autoSpaceDN/>
        <w:adjustRightInd/>
        <w:jc w:val="both"/>
      </w:pPr>
    </w:p>
    <w:p w:rsidR="00CE4429" w:rsidRPr="00CE4429" w:rsidRDefault="00CE4429" w:rsidP="00CE4429">
      <w:pPr>
        <w:autoSpaceDE/>
        <w:autoSpaceDN/>
        <w:adjustRightInd/>
        <w:jc w:val="both"/>
        <w:rPr>
          <w:b/>
        </w:rPr>
      </w:pPr>
      <w:r w:rsidRPr="00CE4429">
        <w:rPr>
          <w:b/>
        </w:rPr>
        <w:t>Задачи изучения дисциплины:</w:t>
      </w:r>
    </w:p>
    <w:p w:rsidR="00CE4429" w:rsidRPr="00CE4429" w:rsidRDefault="00CE4429" w:rsidP="00CE4429">
      <w:pPr>
        <w:autoSpaceDE/>
        <w:autoSpaceDN/>
        <w:adjustRightInd/>
        <w:jc w:val="both"/>
      </w:pPr>
    </w:p>
    <w:p w:rsidR="00CE4429" w:rsidRPr="00CE4429" w:rsidRDefault="00CE4429" w:rsidP="00CE4429">
      <w:pPr>
        <w:widowControl/>
        <w:autoSpaceDE/>
        <w:autoSpaceDN/>
        <w:adjustRightInd/>
        <w:ind w:firstLine="567"/>
        <w:jc w:val="both"/>
      </w:pPr>
      <w:r w:rsidRPr="00CE4429">
        <w:t xml:space="preserve">- ознакомление с основными клеточными мишенями, на которые направлены новые синтезированные лекарственные препараты; </w:t>
      </w:r>
    </w:p>
    <w:p w:rsidR="00CE4429" w:rsidRPr="00CE4429" w:rsidRDefault="00CE4429" w:rsidP="00CE4429">
      <w:pPr>
        <w:widowControl/>
        <w:autoSpaceDE/>
        <w:autoSpaceDN/>
        <w:adjustRightInd/>
        <w:ind w:firstLine="567"/>
        <w:jc w:val="both"/>
      </w:pPr>
      <w:r w:rsidRPr="00CE4429">
        <w:t xml:space="preserve">- знать основные типы </w:t>
      </w:r>
      <w:proofErr w:type="spellStart"/>
      <w:r w:rsidRPr="00CE4429">
        <w:t>биомаркеров</w:t>
      </w:r>
      <w:proofErr w:type="spellEnd"/>
      <w:r w:rsidRPr="00CE4429">
        <w:t xml:space="preserve"> и механизмы их использования; </w:t>
      </w:r>
    </w:p>
    <w:p w:rsidR="00CE4429" w:rsidRPr="00CE4429" w:rsidRDefault="00CE4429" w:rsidP="00CE4429">
      <w:pPr>
        <w:widowControl/>
        <w:autoSpaceDE/>
        <w:autoSpaceDN/>
        <w:adjustRightInd/>
        <w:ind w:firstLine="567"/>
        <w:jc w:val="both"/>
        <w:rPr>
          <w:color w:val="000000"/>
          <w:spacing w:val="-2"/>
        </w:rPr>
      </w:pPr>
      <w:r w:rsidRPr="00CE4429">
        <w:t xml:space="preserve">- изучение основных известных </w:t>
      </w:r>
      <w:proofErr w:type="spellStart"/>
      <w:r w:rsidRPr="00CE4429">
        <w:t>биомаркеров</w:t>
      </w:r>
      <w:proofErr w:type="spellEnd"/>
      <w:r w:rsidRPr="00CE4429">
        <w:t xml:space="preserve"> опухолевых заболеваний;</w:t>
      </w:r>
    </w:p>
    <w:p w:rsidR="00CE4429" w:rsidRDefault="00CE4429" w:rsidP="00E95C83">
      <w:pPr>
        <w:pStyle w:val="Style24"/>
        <w:widowControl/>
        <w:spacing w:line="240" w:lineRule="auto"/>
        <w:ind w:firstLine="0"/>
        <w:jc w:val="both"/>
        <w:rPr>
          <w:rStyle w:val="FontStyle140"/>
          <w:sz w:val="24"/>
          <w:szCs w:val="24"/>
        </w:rPr>
      </w:pPr>
    </w:p>
    <w:p w:rsidR="00CE4429" w:rsidRPr="00CE4429" w:rsidRDefault="00CE4429" w:rsidP="00CE4429">
      <w:pPr>
        <w:widowControl/>
        <w:jc w:val="both"/>
        <w:rPr>
          <w:b/>
          <w:bCs/>
        </w:rPr>
      </w:pPr>
      <w:r w:rsidRPr="00CE4429">
        <w:rPr>
          <w:b/>
          <w:bCs/>
        </w:rPr>
        <w:t>2.</w:t>
      </w:r>
      <w:r w:rsidRPr="00CE4429">
        <w:rPr>
          <w:b/>
          <w:bCs/>
          <w:lang w:val="en-US"/>
        </w:rPr>
        <w:t> </w:t>
      </w:r>
      <w:r w:rsidRPr="00CE4429">
        <w:rPr>
          <w:b/>
          <w:bCs/>
        </w:rPr>
        <w:t xml:space="preserve">МЕСТО ДИСЦИПЛИНЫ В СТРУКТУРЕ ОБРАЗОВАТЕЛЬНОЙ ПРОГРАММЫ (далее – ОП) МАГИСТРАТУРЫ </w:t>
      </w:r>
    </w:p>
    <w:p w:rsidR="00CE4429" w:rsidRPr="00CE4429" w:rsidRDefault="00CE4429" w:rsidP="00CE4429">
      <w:pPr>
        <w:widowControl/>
        <w:tabs>
          <w:tab w:val="left" w:leader="underscore" w:pos="6590"/>
        </w:tabs>
        <w:spacing w:before="120"/>
        <w:ind w:right="10"/>
        <w:jc w:val="both"/>
      </w:pPr>
      <w:r w:rsidRPr="00CE4429">
        <w:t xml:space="preserve">Дисциплина реализуется в рамках вариативной части и относится к профессиональному модулю. </w:t>
      </w:r>
    </w:p>
    <w:p w:rsidR="00CE4429" w:rsidRPr="00E95C83" w:rsidRDefault="00CE4429" w:rsidP="00CE4429">
      <w:pPr>
        <w:pStyle w:val="Style22"/>
        <w:widowControl/>
        <w:tabs>
          <w:tab w:val="left" w:leader="underscore" w:pos="6590"/>
        </w:tabs>
        <w:spacing w:line="240" w:lineRule="auto"/>
        <w:ind w:right="10" w:firstLine="0"/>
        <w:rPr>
          <w:rStyle w:val="FontStyle138"/>
          <w:sz w:val="24"/>
          <w:szCs w:val="24"/>
        </w:rPr>
      </w:pPr>
      <w:r w:rsidRPr="00E95C83">
        <w:rPr>
          <w:rStyle w:val="FontStyle142"/>
          <w:sz w:val="24"/>
          <w:szCs w:val="24"/>
        </w:rPr>
        <w:t xml:space="preserve">Дисциплина реализуется в рамках дисциплин по выбору. </w:t>
      </w:r>
    </w:p>
    <w:p w:rsidR="00CE4429" w:rsidRPr="00E95C83" w:rsidRDefault="00CE4429" w:rsidP="00CE4429">
      <w:pPr>
        <w:pStyle w:val="Style22"/>
        <w:widowControl/>
        <w:tabs>
          <w:tab w:val="left" w:leader="dot" w:pos="4939"/>
        </w:tabs>
        <w:spacing w:line="240" w:lineRule="auto"/>
        <w:ind w:firstLine="567"/>
        <w:rPr>
          <w:rStyle w:val="FontStyle142"/>
          <w:sz w:val="24"/>
          <w:szCs w:val="24"/>
        </w:rPr>
      </w:pPr>
      <w:r w:rsidRPr="00E95C83">
        <w:rPr>
          <w:rStyle w:val="FontStyle142"/>
          <w:sz w:val="24"/>
          <w:szCs w:val="24"/>
        </w:rPr>
        <w:t xml:space="preserve">Для освоения дисциплины необходимы компетенции, сформированные в рамках изучения следующих дисциплин: </w:t>
      </w:r>
      <w:proofErr w:type="gramStart"/>
      <w:r w:rsidRPr="00E95C83">
        <w:rPr>
          <w:rStyle w:val="FontStyle142"/>
          <w:sz w:val="24"/>
          <w:szCs w:val="24"/>
        </w:rPr>
        <w:t xml:space="preserve">«Анатомия человека», </w:t>
      </w:r>
      <w:r w:rsidRPr="00E95C83">
        <w:t>«Физиология человека», «Цитология», «Молекулярная биология», «Биохимия», «Физика» и «Химия».</w:t>
      </w:r>
      <w:proofErr w:type="gramEnd"/>
    </w:p>
    <w:p w:rsidR="00CE4429" w:rsidRPr="00E95C83" w:rsidRDefault="00CE4429" w:rsidP="00CE4429">
      <w:pPr>
        <w:widowControl/>
        <w:jc w:val="both"/>
      </w:pPr>
    </w:p>
    <w:p w:rsidR="00CE4429" w:rsidRPr="00E95C83" w:rsidRDefault="00CE4429" w:rsidP="00CE4429">
      <w:pPr>
        <w:widowControl/>
        <w:ind w:firstLine="567"/>
        <w:jc w:val="both"/>
      </w:pPr>
      <w:r w:rsidRPr="00E95C83">
        <w:t xml:space="preserve">Требованиями к входным знаниям для освоения дисциплины «Биомедицинские технологии» является знание курса </w:t>
      </w:r>
      <w:proofErr w:type="spellStart"/>
      <w:r w:rsidRPr="00E95C83">
        <w:t>бакалавриата</w:t>
      </w:r>
      <w:proofErr w:type="spellEnd"/>
      <w:r w:rsidRPr="00E95C83">
        <w:t xml:space="preserve"> по биологии  предшествующих дисциплин: «Химия», «Физика», «Цитология» «Гистология», «Биология человека», «Биофизика и биохимия клетки».</w:t>
      </w:r>
    </w:p>
    <w:p w:rsidR="00CE4429" w:rsidRPr="00E95C83" w:rsidRDefault="00CE4429" w:rsidP="00CE4429">
      <w:pPr>
        <w:widowControl/>
        <w:ind w:firstLine="567"/>
        <w:jc w:val="both"/>
      </w:pPr>
      <w:r w:rsidRPr="00E95C83">
        <w:t>Формирование компетенций ПК-5 и ПК-7 начинается на дисциплинах «Современные проблемы биологии»</w:t>
      </w:r>
    </w:p>
    <w:p w:rsidR="00CE4429" w:rsidRPr="00E95C83" w:rsidRDefault="00CE4429" w:rsidP="00CE4429">
      <w:pPr>
        <w:widowControl/>
        <w:ind w:firstLine="567"/>
        <w:jc w:val="both"/>
      </w:pPr>
      <w:r w:rsidRPr="00E95C83">
        <w:t xml:space="preserve">Практические навыки и знания, полученные на данных дисциплинах, помогают магистрам успешно осваивать новые экспериментальные методы исследования живых организмов на дисциплине «Радиационная патология». </w:t>
      </w:r>
    </w:p>
    <w:p w:rsidR="00CE4429" w:rsidRPr="00E95C83" w:rsidRDefault="00CE4429" w:rsidP="00CE4429">
      <w:pPr>
        <w:pStyle w:val="Style22"/>
        <w:widowControl/>
        <w:tabs>
          <w:tab w:val="left" w:leader="underscore" w:pos="4944"/>
          <w:tab w:val="left" w:leader="underscore" w:pos="7661"/>
        </w:tabs>
        <w:spacing w:line="240" w:lineRule="auto"/>
        <w:ind w:right="120" w:firstLine="0"/>
        <w:rPr>
          <w:rStyle w:val="FontStyle142"/>
          <w:sz w:val="24"/>
          <w:szCs w:val="24"/>
        </w:rPr>
      </w:pPr>
    </w:p>
    <w:p w:rsidR="00CE4429" w:rsidRPr="00E95C83" w:rsidRDefault="00CE4429" w:rsidP="00CE4429">
      <w:pPr>
        <w:pStyle w:val="Style22"/>
        <w:widowControl/>
        <w:tabs>
          <w:tab w:val="left" w:leader="underscore" w:pos="4944"/>
          <w:tab w:val="left" w:leader="underscore" w:pos="7661"/>
        </w:tabs>
        <w:spacing w:line="240" w:lineRule="auto"/>
        <w:ind w:right="120" w:firstLine="0"/>
        <w:rPr>
          <w:rStyle w:val="FontStyle142"/>
          <w:sz w:val="24"/>
          <w:szCs w:val="24"/>
        </w:rPr>
      </w:pPr>
      <w:r w:rsidRPr="00E95C83">
        <w:rPr>
          <w:rStyle w:val="FontStyle142"/>
          <w:sz w:val="24"/>
          <w:szCs w:val="24"/>
        </w:rPr>
        <w:t>Дисциплина изучается на 1 курсе во 2 семестре.</w:t>
      </w:r>
    </w:p>
    <w:p w:rsidR="00CE4429" w:rsidRDefault="00CE4429" w:rsidP="00E95C83">
      <w:pPr>
        <w:pStyle w:val="Style24"/>
        <w:widowControl/>
        <w:spacing w:line="240" w:lineRule="auto"/>
        <w:ind w:firstLine="0"/>
        <w:jc w:val="both"/>
        <w:rPr>
          <w:rStyle w:val="FontStyle140"/>
          <w:sz w:val="24"/>
          <w:szCs w:val="24"/>
        </w:rPr>
      </w:pPr>
    </w:p>
    <w:bookmarkEnd w:id="0"/>
    <w:p w:rsidR="00CE4429" w:rsidRPr="00040649" w:rsidRDefault="00CE4429" w:rsidP="00CE4429">
      <w:pPr>
        <w:pStyle w:val="Style24"/>
        <w:widowControl/>
        <w:spacing w:line="240" w:lineRule="auto"/>
        <w:ind w:firstLine="0"/>
        <w:jc w:val="both"/>
        <w:rPr>
          <w:rStyle w:val="FontStyle140"/>
          <w:sz w:val="24"/>
          <w:szCs w:val="24"/>
        </w:rPr>
      </w:pPr>
      <w:r>
        <w:rPr>
          <w:rStyle w:val="FontStyle140"/>
          <w:sz w:val="24"/>
          <w:szCs w:val="24"/>
        </w:rPr>
        <w:t xml:space="preserve">3. </w:t>
      </w:r>
      <w:r w:rsidRPr="001A40D0">
        <w:rPr>
          <w:b/>
          <w:bCs/>
        </w:rPr>
        <w:t xml:space="preserve">ПЕРЕЧЕНЬ ПЛАНИРУЕМЫХ РЕЗУЛЬТАТОВ </w:t>
      </w:r>
      <w:proofErr w:type="gramStart"/>
      <w:r w:rsidRPr="001A40D0">
        <w:rPr>
          <w:b/>
          <w:bCs/>
        </w:rPr>
        <w:t>ОБУЧЕНИЯ ПО ДИСЦИПЛИНЕ</w:t>
      </w:r>
      <w:proofErr w:type="gramEnd"/>
      <w:r w:rsidRPr="001A40D0">
        <w:rPr>
          <w:b/>
          <w:bCs/>
        </w:rPr>
        <w:t>, СООТНЕСЕННЫХ С ПЛАНИРУЕМЫМИ РЕЗУЛЬТАТАМИ ОСВОЕНИЯ ОБРАЗОВАТЕЛЬНОЙ ПРОГРАММЫ</w:t>
      </w:r>
    </w:p>
    <w:p w:rsidR="00FC5DB9" w:rsidRPr="00E95C83" w:rsidRDefault="00FC5DB9" w:rsidP="00E95C83">
      <w:pPr>
        <w:pStyle w:val="Style24"/>
        <w:widowControl/>
        <w:spacing w:line="240" w:lineRule="auto"/>
        <w:ind w:firstLine="0"/>
        <w:jc w:val="both"/>
        <w:rPr>
          <w:rStyle w:val="FontStyle142"/>
          <w:sz w:val="24"/>
          <w:szCs w:val="24"/>
        </w:rPr>
      </w:pPr>
    </w:p>
    <w:p w:rsidR="00FC5DB9" w:rsidRPr="00E95C83" w:rsidRDefault="00CE4429" w:rsidP="00E95C83">
      <w:pPr>
        <w:pStyle w:val="Style24"/>
        <w:widowControl/>
        <w:spacing w:line="240" w:lineRule="auto"/>
        <w:ind w:firstLine="0"/>
        <w:jc w:val="both"/>
        <w:rPr>
          <w:rStyle w:val="FontStyle142"/>
          <w:b/>
          <w:bCs/>
          <w:sz w:val="24"/>
          <w:szCs w:val="24"/>
        </w:rPr>
      </w:pPr>
      <w:r>
        <w:rPr>
          <w:rStyle w:val="FontStyle142"/>
          <w:sz w:val="24"/>
          <w:szCs w:val="24"/>
        </w:rPr>
        <w:t xml:space="preserve">В результате освоения </w:t>
      </w:r>
      <w:r w:rsidR="00FC5DB9" w:rsidRPr="00E95C83">
        <w:rPr>
          <w:rStyle w:val="FontStyle142"/>
          <w:sz w:val="24"/>
          <w:szCs w:val="24"/>
        </w:rPr>
        <w:t>ОП магистратуры</w:t>
      </w:r>
      <w:r w:rsidR="00FC5DB9" w:rsidRPr="00E95C83">
        <w:rPr>
          <w:rStyle w:val="FontStyle142"/>
          <w:color w:val="0070C0"/>
          <w:sz w:val="24"/>
          <w:szCs w:val="24"/>
        </w:rPr>
        <w:t xml:space="preserve"> </w:t>
      </w:r>
      <w:r w:rsidR="00FC5DB9" w:rsidRPr="00E95C83">
        <w:rPr>
          <w:rStyle w:val="FontStyle142"/>
          <w:sz w:val="24"/>
          <w:szCs w:val="24"/>
        </w:rPr>
        <w:t xml:space="preserve">обучающийся должен овладеть следующими результатами </w:t>
      </w:r>
      <w:proofErr w:type="gramStart"/>
      <w:r w:rsidR="00FC5DB9" w:rsidRPr="00E95C83">
        <w:rPr>
          <w:rStyle w:val="FontStyle142"/>
          <w:sz w:val="24"/>
          <w:szCs w:val="24"/>
        </w:rPr>
        <w:t>обучения по дисциплине</w:t>
      </w:r>
      <w:proofErr w:type="gramEnd"/>
      <w:r w:rsidR="00FC5DB9" w:rsidRPr="00E95C83">
        <w:rPr>
          <w:rStyle w:val="FontStyle142"/>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394"/>
      </w:tblGrid>
      <w:tr w:rsidR="00FC5DB9" w:rsidRPr="00E95C83" w:rsidTr="00B62887">
        <w:tc>
          <w:tcPr>
            <w:tcW w:w="2235" w:type="dxa"/>
          </w:tcPr>
          <w:p w:rsidR="00FC5DB9" w:rsidRPr="00E95C83" w:rsidRDefault="00FC5DB9" w:rsidP="00E95C83">
            <w:pPr>
              <w:pStyle w:val="Style97"/>
              <w:widowControl/>
              <w:spacing w:line="240" w:lineRule="auto"/>
              <w:jc w:val="both"/>
              <w:rPr>
                <w:rStyle w:val="FontStyle138"/>
                <w:b/>
                <w:i w:val="0"/>
                <w:szCs w:val="24"/>
              </w:rPr>
            </w:pPr>
            <w:r w:rsidRPr="00E95C83">
              <w:rPr>
                <w:rStyle w:val="FontStyle133"/>
                <w:i w:val="0"/>
                <w:sz w:val="22"/>
                <w:szCs w:val="24"/>
              </w:rPr>
              <w:t>Коды компетенций</w:t>
            </w:r>
          </w:p>
        </w:tc>
        <w:tc>
          <w:tcPr>
            <w:tcW w:w="3402" w:type="dxa"/>
          </w:tcPr>
          <w:p w:rsidR="00FC5DB9" w:rsidRPr="00E95C83" w:rsidRDefault="00FC5DB9" w:rsidP="00E95C83">
            <w:pPr>
              <w:pStyle w:val="Style97"/>
              <w:widowControl/>
              <w:spacing w:line="240" w:lineRule="auto"/>
              <w:jc w:val="both"/>
              <w:rPr>
                <w:rStyle w:val="FontStyle138"/>
                <w:b/>
                <w:i w:val="0"/>
                <w:szCs w:val="24"/>
              </w:rPr>
            </w:pPr>
            <w:r w:rsidRPr="00E95C83">
              <w:rPr>
                <w:rStyle w:val="FontStyle138"/>
                <w:b/>
                <w:i w:val="0"/>
                <w:szCs w:val="24"/>
              </w:rPr>
              <w:t>Результаты освоения ООП</w:t>
            </w:r>
          </w:p>
          <w:p w:rsidR="00FC5DB9" w:rsidRPr="00E95C83" w:rsidRDefault="00FC5DB9" w:rsidP="00E95C83">
            <w:pPr>
              <w:pStyle w:val="Style97"/>
              <w:widowControl/>
              <w:spacing w:line="240" w:lineRule="auto"/>
              <w:jc w:val="both"/>
              <w:rPr>
                <w:rStyle w:val="FontStyle138"/>
                <w:b/>
                <w:szCs w:val="24"/>
              </w:rPr>
            </w:pPr>
            <w:r w:rsidRPr="00E95C83">
              <w:rPr>
                <w:rStyle w:val="FontStyle138"/>
                <w:b/>
                <w:szCs w:val="24"/>
              </w:rPr>
              <w:t>Содержание компетенций*</w:t>
            </w:r>
          </w:p>
        </w:tc>
        <w:tc>
          <w:tcPr>
            <w:tcW w:w="4394" w:type="dxa"/>
          </w:tcPr>
          <w:p w:rsidR="00FC5DB9" w:rsidRPr="00E95C83" w:rsidRDefault="00FC5DB9" w:rsidP="00E95C83">
            <w:pPr>
              <w:pStyle w:val="Style97"/>
              <w:widowControl/>
              <w:spacing w:line="240" w:lineRule="auto"/>
              <w:jc w:val="both"/>
              <w:rPr>
                <w:rStyle w:val="FontStyle138"/>
                <w:b/>
                <w:i w:val="0"/>
                <w:szCs w:val="24"/>
              </w:rPr>
            </w:pPr>
            <w:r w:rsidRPr="00E95C83">
              <w:rPr>
                <w:rStyle w:val="FontStyle138"/>
                <w:b/>
                <w:i w:val="0"/>
                <w:szCs w:val="24"/>
              </w:rPr>
              <w:t xml:space="preserve">Перечень планируемых результатов </w:t>
            </w:r>
            <w:proofErr w:type="gramStart"/>
            <w:r w:rsidRPr="00E95C83">
              <w:rPr>
                <w:rStyle w:val="FontStyle138"/>
                <w:b/>
                <w:i w:val="0"/>
                <w:szCs w:val="24"/>
              </w:rPr>
              <w:t>обучения по дисциплине</w:t>
            </w:r>
            <w:proofErr w:type="gramEnd"/>
            <w:r w:rsidRPr="00E95C83">
              <w:rPr>
                <w:rStyle w:val="FontStyle138"/>
                <w:b/>
                <w:i w:val="0"/>
                <w:szCs w:val="24"/>
              </w:rPr>
              <w:t>**</w:t>
            </w:r>
          </w:p>
        </w:tc>
      </w:tr>
      <w:tr w:rsidR="00FC5DB9" w:rsidRPr="00E95C83" w:rsidTr="00B62887">
        <w:tc>
          <w:tcPr>
            <w:tcW w:w="2235" w:type="dxa"/>
          </w:tcPr>
          <w:p w:rsidR="00FC5DB9" w:rsidRPr="00E95C83" w:rsidRDefault="00FC5DB9" w:rsidP="00E95C83">
            <w:pPr>
              <w:pStyle w:val="Style97"/>
              <w:widowControl/>
              <w:spacing w:line="240" w:lineRule="auto"/>
              <w:jc w:val="both"/>
              <w:rPr>
                <w:rStyle w:val="FontStyle138"/>
                <w:i w:val="0"/>
                <w:szCs w:val="24"/>
              </w:rPr>
            </w:pPr>
            <w:r w:rsidRPr="00E95C83">
              <w:rPr>
                <w:rStyle w:val="FontStyle138"/>
                <w:i w:val="0"/>
                <w:szCs w:val="24"/>
              </w:rPr>
              <w:t>ПК-5</w:t>
            </w:r>
          </w:p>
        </w:tc>
        <w:tc>
          <w:tcPr>
            <w:tcW w:w="3402" w:type="dxa"/>
          </w:tcPr>
          <w:p w:rsidR="00FC5DB9" w:rsidRPr="00E95C83" w:rsidRDefault="00FC5DB9" w:rsidP="00E95C83">
            <w:pPr>
              <w:pStyle w:val="Style97"/>
              <w:widowControl/>
              <w:spacing w:line="240" w:lineRule="auto"/>
              <w:jc w:val="both"/>
              <w:rPr>
                <w:rStyle w:val="FontStyle38"/>
                <w:sz w:val="22"/>
                <w:szCs w:val="24"/>
              </w:rPr>
            </w:pPr>
            <w:r w:rsidRPr="00E95C83">
              <w:rPr>
                <w:rStyle w:val="FontStyle38"/>
                <w:sz w:val="22"/>
                <w:szCs w:val="24"/>
              </w:rPr>
              <w:t>готовностью использовать знание нормативных документов, регламентирующих организацию проведения научно-исследовательских и производственно-технологических биологических работ (в соответствии с профилем магистратуры)</w:t>
            </w:r>
          </w:p>
        </w:tc>
        <w:tc>
          <w:tcPr>
            <w:tcW w:w="4394" w:type="dxa"/>
          </w:tcPr>
          <w:p w:rsidR="00FC5DB9" w:rsidRPr="00E95C83" w:rsidRDefault="00FC5DB9" w:rsidP="00E95C83">
            <w:pPr>
              <w:pStyle w:val="Style97"/>
              <w:widowControl/>
              <w:spacing w:line="240" w:lineRule="auto"/>
              <w:jc w:val="both"/>
              <w:rPr>
                <w:rStyle w:val="FontStyle138"/>
                <w:i w:val="0"/>
                <w:szCs w:val="24"/>
              </w:rPr>
            </w:pPr>
            <w:r w:rsidRPr="00E95C83">
              <w:rPr>
                <w:rStyle w:val="FontStyle138"/>
                <w:i w:val="0"/>
                <w:szCs w:val="24"/>
              </w:rPr>
              <w:t>Знать:</w:t>
            </w:r>
            <w:r w:rsidRPr="00E95C83">
              <w:rPr>
                <w:sz w:val="22"/>
              </w:rPr>
              <w:t xml:space="preserve"> основные законотворческие акты</w:t>
            </w:r>
          </w:p>
          <w:p w:rsidR="00FC5DB9" w:rsidRPr="00E95C83" w:rsidRDefault="00FC5DB9" w:rsidP="00E95C83">
            <w:pPr>
              <w:pStyle w:val="Style97"/>
              <w:widowControl/>
              <w:spacing w:line="240" w:lineRule="auto"/>
              <w:jc w:val="both"/>
              <w:rPr>
                <w:rStyle w:val="FontStyle138"/>
                <w:i w:val="0"/>
                <w:szCs w:val="24"/>
              </w:rPr>
            </w:pPr>
          </w:p>
          <w:p w:rsidR="00FC5DB9" w:rsidRPr="00E95C83" w:rsidRDefault="00FC5DB9" w:rsidP="00E95C83">
            <w:pPr>
              <w:pStyle w:val="Style97"/>
              <w:widowControl/>
              <w:spacing w:line="240" w:lineRule="auto"/>
              <w:jc w:val="both"/>
              <w:rPr>
                <w:rStyle w:val="FontStyle138"/>
                <w:i w:val="0"/>
                <w:szCs w:val="24"/>
              </w:rPr>
            </w:pPr>
            <w:r w:rsidRPr="00E95C83">
              <w:rPr>
                <w:rStyle w:val="FontStyle138"/>
                <w:i w:val="0"/>
                <w:szCs w:val="24"/>
              </w:rPr>
              <w:t>Уметь:</w:t>
            </w:r>
            <w:r w:rsidRPr="00E95C83">
              <w:rPr>
                <w:sz w:val="22"/>
              </w:rPr>
              <w:t xml:space="preserve"> составлять протоколы исследований</w:t>
            </w:r>
          </w:p>
          <w:p w:rsidR="00FC5DB9" w:rsidRPr="00E95C83" w:rsidRDefault="00FC5DB9" w:rsidP="00E95C83">
            <w:pPr>
              <w:pStyle w:val="Style97"/>
              <w:widowControl/>
              <w:spacing w:line="240" w:lineRule="auto"/>
              <w:jc w:val="both"/>
              <w:rPr>
                <w:rStyle w:val="FontStyle138"/>
                <w:i w:val="0"/>
                <w:szCs w:val="24"/>
              </w:rPr>
            </w:pPr>
          </w:p>
          <w:p w:rsidR="00FC5DB9" w:rsidRPr="00E95C83" w:rsidRDefault="00FC5DB9" w:rsidP="00E95C83">
            <w:pPr>
              <w:pStyle w:val="Style97"/>
              <w:widowControl/>
              <w:spacing w:line="240" w:lineRule="auto"/>
              <w:jc w:val="both"/>
              <w:rPr>
                <w:rStyle w:val="FontStyle138"/>
                <w:i w:val="0"/>
                <w:szCs w:val="24"/>
              </w:rPr>
            </w:pPr>
            <w:r w:rsidRPr="00E95C83">
              <w:rPr>
                <w:rStyle w:val="FontStyle138"/>
                <w:i w:val="0"/>
                <w:szCs w:val="24"/>
              </w:rPr>
              <w:t xml:space="preserve">Владеть: </w:t>
            </w:r>
            <w:r w:rsidRPr="00E95C83">
              <w:rPr>
                <w:sz w:val="22"/>
              </w:rPr>
              <w:t>навыками работы документацией</w:t>
            </w:r>
          </w:p>
        </w:tc>
      </w:tr>
      <w:tr w:rsidR="00FC5DB9" w:rsidRPr="00E95C83" w:rsidTr="00B62887">
        <w:tc>
          <w:tcPr>
            <w:tcW w:w="2235" w:type="dxa"/>
          </w:tcPr>
          <w:p w:rsidR="00FC5DB9" w:rsidRPr="00E95C83" w:rsidRDefault="00FC5DB9" w:rsidP="00E95C83">
            <w:pPr>
              <w:pStyle w:val="Style97"/>
              <w:widowControl/>
              <w:spacing w:line="240" w:lineRule="auto"/>
              <w:jc w:val="both"/>
              <w:rPr>
                <w:rStyle w:val="FontStyle138"/>
                <w:i w:val="0"/>
                <w:szCs w:val="24"/>
              </w:rPr>
            </w:pPr>
            <w:r w:rsidRPr="00E95C83">
              <w:rPr>
                <w:rStyle w:val="FontStyle138"/>
                <w:i w:val="0"/>
                <w:szCs w:val="24"/>
              </w:rPr>
              <w:t>ПК-7</w:t>
            </w:r>
          </w:p>
        </w:tc>
        <w:tc>
          <w:tcPr>
            <w:tcW w:w="3402" w:type="dxa"/>
          </w:tcPr>
          <w:p w:rsidR="00FC5DB9" w:rsidRPr="00E95C83" w:rsidRDefault="00FC5DB9" w:rsidP="00E95C83">
            <w:pPr>
              <w:pStyle w:val="Style97"/>
              <w:widowControl/>
              <w:spacing w:line="240" w:lineRule="auto"/>
              <w:jc w:val="both"/>
              <w:rPr>
                <w:rStyle w:val="FontStyle38"/>
                <w:sz w:val="22"/>
                <w:szCs w:val="24"/>
              </w:rPr>
            </w:pPr>
            <w:r w:rsidRPr="00E95C83">
              <w:rPr>
                <w:rStyle w:val="FontStyle38"/>
                <w:sz w:val="22"/>
                <w:szCs w:val="24"/>
              </w:rPr>
              <w:t>готовностью осуществлять проектирование и контроль биотехнологических процессов</w:t>
            </w:r>
          </w:p>
        </w:tc>
        <w:tc>
          <w:tcPr>
            <w:tcW w:w="4394" w:type="dxa"/>
          </w:tcPr>
          <w:p w:rsidR="00FC5DB9" w:rsidRPr="00E95C83" w:rsidRDefault="00FC5DB9" w:rsidP="00E95C83">
            <w:pPr>
              <w:pStyle w:val="Style97"/>
              <w:widowControl/>
              <w:spacing w:line="240" w:lineRule="auto"/>
              <w:jc w:val="both"/>
              <w:rPr>
                <w:rStyle w:val="FontStyle138"/>
                <w:i w:val="0"/>
                <w:szCs w:val="24"/>
              </w:rPr>
            </w:pPr>
            <w:r w:rsidRPr="00E95C83">
              <w:rPr>
                <w:rStyle w:val="FontStyle138"/>
                <w:i w:val="0"/>
                <w:szCs w:val="24"/>
              </w:rPr>
              <w:t>Знать:</w:t>
            </w:r>
            <w:r w:rsidRPr="00E95C83">
              <w:rPr>
                <w:sz w:val="22"/>
              </w:rPr>
              <w:t xml:space="preserve"> основные методики биомедицинских продуктов</w:t>
            </w:r>
          </w:p>
          <w:p w:rsidR="00FC5DB9" w:rsidRPr="00E95C83" w:rsidRDefault="00FC5DB9" w:rsidP="00E95C83">
            <w:pPr>
              <w:pStyle w:val="Style97"/>
              <w:widowControl/>
              <w:spacing w:line="240" w:lineRule="auto"/>
              <w:jc w:val="both"/>
              <w:rPr>
                <w:rStyle w:val="FontStyle138"/>
                <w:i w:val="0"/>
                <w:szCs w:val="24"/>
              </w:rPr>
            </w:pPr>
          </w:p>
          <w:p w:rsidR="00FC5DB9" w:rsidRPr="00E95C83" w:rsidRDefault="00FC5DB9" w:rsidP="00E95C83">
            <w:pPr>
              <w:pStyle w:val="Style97"/>
              <w:widowControl/>
              <w:spacing w:line="240" w:lineRule="auto"/>
              <w:jc w:val="both"/>
              <w:rPr>
                <w:rStyle w:val="FontStyle138"/>
                <w:i w:val="0"/>
                <w:szCs w:val="24"/>
              </w:rPr>
            </w:pPr>
            <w:r w:rsidRPr="00E95C83">
              <w:rPr>
                <w:rStyle w:val="FontStyle138"/>
                <w:i w:val="0"/>
                <w:szCs w:val="24"/>
              </w:rPr>
              <w:lastRenderedPageBreak/>
              <w:t>Уметь:</w:t>
            </w:r>
            <w:r w:rsidRPr="00E95C83">
              <w:rPr>
                <w:sz w:val="22"/>
              </w:rPr>
              <w:t xml:space="preserve"> решать поставленные задачи</w:t>
            </w:r>
          </w:p>
          <w:p w:rsidR="00FC5DB9" w:rsidRPr="00E95C83" w:rsidRDefault="00FC5DB9" w:rsidP="00E95C83">
            <w:pPr>
              <w:pStyle w:val="Style97"/>
              <w:widowControl/>
              <w:spacing w:line="240" w:lineRule="auto"/>
              <w:jc w:val="both"/>
              <w:rPr>
                <w:rStyle w:val="FontStyle138"/>
                <w:i w:val="0"/>
                <w:szCs w:val="24"/>
              </w:rPr>
            </w:pPr>
          </w:p>
          <w:p w:rsidR="00FC5DB9" w:rsidRPr="00E95C83" w:rsidRDefault="00FC5DB9" w:rsidP="00E95C83">
            <w:pPr>
              <w:pStyle w:val="Style97"/>
              <w:widowControl/>
              <w:spacing w:line="240" w:lineRule="auto"/>
              <w:jc w:val="both"/>
              <w:rPr>
                <w:rStyle w:val="FontStyle138"/>
                <w:b/>
                <w:i w:val="0"/>
                <w:szCs w:val="24"/>
              </w:rPr>
            </w:pPr>
            <w:r w:rsidRPr="00E95C83">
              <w:rPr>
                <w:rStyle w:val="FontStyle138"/>
                <w:i w:val="0"/>
                <w:szCs w:val="24"/>
              </w:rPr>
              <w:t xml:space="preserve">Владеть: </w:t>
            </w:r>
            <w:r w:rsidRPr="00E95C83">
              <w:rPr>
                <w:sz w:val="22"/>
              </w:rPr>
              <w:t xml:space="preserve">навыками работы с клеточными культурами и </w:t>
            </w:r>
            <w:proofErr w:type="spellStart"/>
            <w:r w:rsidRPr="00E95C83">
              <w:rPr>
                <w:sz w:val="22"/>
              </w:rPr>
              <w:t>биомаркерами</w:t>
            </w:r>
            <w:proofErr w:type="spellEnd"/>
          </w:p>
        </w:tc>
      </w:tr>
    </w:tbl>
    <w:p w:rsidR="00FC5DB9" w:rsidRPr="00E95C83" w:rsidRDefault="00FC5DB9" w:rsidP="00E95C83">
      <w:pPr>
        <w:pStyle w:val="Style103"/>
        <w:widowControl/>
        <w:spacing w:line="240" w:lineRule="auto"/>
        <w:ind w:left="1056"/>
        <w:jc w:val="both"/>
        <w:rPr>
          <w:rStyle w:val="FontStyle138"/>
          <w:sz w:val="24"/>
          <w:szCs w:val="24"/>
        </w:rPr>
      </w:pPr>
    </w:p>
    <w:p w:rsidR="00FC5DB9" w:rsidRPr="00E95C83" w:rsidRDefault="00FC5DB9" w:rsidP="00E95C83">
      <w:pPr>
        <w:pStyle w:val="Style95"/>
        <w:widowControl/>
        <w:spacing w:line="240" w:lineRule="auto"/>
        <w:ind w:left="394" w:hanging="394"/>
        <w:jc w:val="both"/>
      </w:pPr>
    </w:p>
    <w:p w:rsidR="00FC5DB9" w:rsidRPr="00E95C83" w:rsidRDefault="00CE4429" w:rsidP="00E95C83">
      <w:pPr>
        <w:pStyle w:val="Style22"/>
        <w:widowControl/>
        <w:spacing w:line="240" w:lineRule="auto"/>
        <w:ind w:firstLine="0"/>
      </w:pPr>
      <w:r>
        <w:rPr>
          <w:b/>
          <w:bCs/>
        </w:rPr>
        <w:t>4</w:t>
      </w:r>
      <w:r w:rsidRPr="00CE4429">
        <w:rPr>
          <w:b/>
          <w:bCs/>
        </w:rPr>
        <w:t>. ОБЪЕМ ДИСЦИПЛИНЫ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CE4429" w:rsidRDefault="00CE4429" w:rsidP="00E95C83">
      <w:pPr>
        <w:pStyle w:val="Style22"/>
        <w:widowControl/>
        <w:tabs>
          <w:tab w:val="left" w:leader="underscore" w:pos="2957"/>
          <w:tab w:val="left" w:leader="underscore" w:pos="9182"/>
        </w:tabs>
        <w:spacing w:line="240" w:lineRule="auto"/>
        <w:ind w:firstLine="0"/>
        <w:rPr>
          <w:rStyle w:val="FontStyle142"/>
          <w:sz w:val="24"/>
          <w:szCs w:val="24"/>
        </w:rPr>
      </w:pPr>
    </w:p>
    <w:p w:rsidR="00FC5DB9" w:rsidRPr="00E95C83" w:rsidRDefault="00FC5DB9" w:rsidP="00E95C83">
      <w:pPr>
        <w:pStyle w:val="Style22"/>
        <w:widowControl/>
        <w:tabs>
          <w:tab w:val="left" w:leader="underscore" w:pos="2957"/>
          <w:tab w:val="left" w:leader="underscore" w:pos="9182"/>
        </w:tabs>
        <w:spacing w:line="240" w:lineRule="auto"/>
        <w:ind w:firstLine="0"/>
        <w:rPr>
          <w:rStyle w:val="FontStyle142"/>
          <w:sz w:val="24"/>
          <w:szCs w:val="24"/>
        </w:rPr>
      </w:pPr>
      <w:r w:rsidRPr="00E95C83">
        <w:rPr>
          <w:rStyle w:val="FontStyle142"/>
          <w:sz w:val="24"/>
          <w:szCs w:val="24"/>
        </w:rPr>
        <w:t xml:space="preserve">Общая трудоемкость (объем) дисциплины составляет </w:t>
      </w:r>
      <w:r w:rsidR="00A93633" w:rsidRPr="00E95C83">
        <w:rPr>
          <w:rStyle w:val="FontStyle142"/>
          <w:color w:val="0070C0"/>
          <w:sz w:val="24"/>
          <w:szCs w:val="24"/>
        </w:rPr>
        <w:t>2</w:t>
      </w:r>
      <w:r w:rsidRPr="00E95C83">
        <w:rPr>
          <w:rStyle w:val="FontStyle142"/>
          <w:sz w:val="24"/>
          <w:szCs w:val="24"/>
        </w:rPr>
        <w:t xml:space="preserve"> зачетных единиц (</w:t>
      </w:r>
      <w:proofErr w:type="spellStart"/>
      <w:r w:rsidRPr="00E95C83">
        <w:rPr>
          <w:rStyle w:val="FontStyle142"/>
          <w:sz w:val="24"/>
          <w:szCs w:val="24"/>
        </w:rPr>
        <w:t>з.е</w:t>
      </w:r>
      <w:proofErr w:type="spellEnd"/>
      <w:r w:rsidRPr="00E95C83">
        <w:rPr>
          <w:rStyle w:val="FontStyle142"/>
          <w:sz w:val="24"/>
          <w:szCs w:val="24"/>
        </w:rPr>
        <w:t xml:space="preserve">.), </w:t>
      </w:r>
      <w:r w:rsidR="00A93633" w:rsidRPr="00E95C83">
        <w:rPr>
          <w:rStyle w:val="FontStyle142"/>
          <w:color w:val="0070C0"/>
          <w:sz w:val="24"/>
          <w:szCs w:val="24"/>
        </w:rPr>
        <w:t>72</w:t>
      </w:r>
      <w:r w:rsidRPr="00E95C83">
        <w:rPr>
          <w:rStyle w:val="FontStyle142"/>
          <w:sz w:val="24"/>
          <w:szCs w:val="24"/>
        </w:rPr>
        <w:t xml:space="preserve"> академических часов.</w:t>
      </w:r>
    </w:p>
    <w:p w:rsidR="00FC5DB9" w:rsidRPr="00E95C83" w:rsidRDefault="00FC5DB9" w:rsidP="00E95C83">
      <w:pPr>
        <w:pStyle w:val="Style5"/>
        <w:widowControl/>
        <w:ind w:left="427"/>
        <w:jc w:val="both"/>
      </w:pPr>
    </w:p>
    <w:p w:rsidR="00FC5DB9" w:rsidRPr="00E95C83" w:rsidRDefault="00CE4429" w:rsidP="00E95C83">
      <w:pPr>
        <w:pStyle w:val="Style5"/>
        <w:widowControl/>
        <w:jc w:val="both"/>
        <w:rPr>
          <w:rStyle w:val="FontStyle141"/>
          <w:sz w:val="24"/>
          <w:szCs w:val="24"/>
        </w:rPr>
      </w:pPr>
      <w:r>
        <w:rPr>
          <w:rStyle w:val="FontStyle141"/>
          <w:sz w:val="24"/>
          <w:szCs w:val="24"/>
        </w:rPr>
        <w:t>4</w:t>
      </w:r>
      <w:r w:rsidR="00FC5DB9" w:rsidRPr="00E95C83">
        <w:rPr>
          <w:rStyle w:val="FontStyle141"/>
          <w:sz w:val="24"/>
          <w:szCs w:val="24"/>
        </w:rPr>
        <w:t>.1. Объём дисциплины  по видам учебных занятий (в часах)</w:t>
      </w:r>
    </w:p>
    <w:p w:rsidR="00FC5DB9" w:rsidRPr="00E95C83" w:rsidRDefault="00FC5DB9" w:rsidP="00E95C83">
      <w:pPr>
        <w:pStyle w:val="Style99"/>
        <w:widowControl/>
        <w:spacing w:line="240" w:lineRule="auto"/>
        <w:ind w:firstLine="0"/>
        <w:rPr>
          <w:rStyle w:val="FontStyle138"/>
          <w:i w:val="0"/>
          <w:color w:val="FF0000"/>
          <w:sz w:val="24"/>
          <w:szCs w:val="24"/>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560"/>
        <w:gridCol w:w="1080"/>
        <w:gridCol w:w="1080"/>
        <w:gridCol w:w="1080"/>
        <w:gridCol w:w="1082"/>
      </w:tblGrid>
      <w:tr w:rsidR="00FC5DB9" w:rsidRPr="00E95C83" w:rsidTr="00B62887">
        <w:tc>
          <w:tcPr>
            <w:tcW w:w="4077" w:type="dxa"/>
            <w:vMerge w:val="restart"/>
          </w:tcPr>
          <w:p w:rsidR="00FC5DB9" w:rsidRPr="00E95C83" w:rsidRDefault="00FC5DB9" w:rsidP="00E95C83">
            <w:pPr>
              <w:jc w:val="both"/>
              <w:rPr>
                <w:sz w:val="22"/>
              </w:rPr>
            </w:pPr>
            <w:r w:rsidRPr="00E95C83">
              <w:rPr>
                <w:sz w:val="22"/>
              </w:rPr>
              <w:t>Вид учебной работы</w:t>
            </w:r>
          </w:p>
        </w:tc>
        <w:tc>
          <w:tcPr>
            <w:tcW w:w="1560" w:type="dxa"/>
            <w:vMerge w:val="restart"/>
          </w:tcPr>
          <w:p w:rsidR="00FC5DB9" w:rsidRPr="00E95C83" w:rsidRDefault="00FC5DB9" w:rsidP="00E95C83">
            <w:pPr>
              <w:jc w:val="both"/>
              <w:rPr>
                <w:sz w:val="22"/>
              </w:rPr>
            </w:pPr>
            <w:r w:rsidRPr="00E95C83">
              <w:rPr>
                <w:sz w:val="22"/>
              </w:rPr>
              <w:t xml:space="preserve">Всего </w:t>
            </w:r>
          </w:p>
          <w:p w:rsidR="00FC5DB9" w:rsidRPr="00E95C83" w:rsidRDefault="00FC5DB9" w:rsidP="00E95C83">
            <w:pPr>
              <w:jc w:val="both"/>
              <w:rPr>
                <w:sz w:val="22"/>
              </w:rPr>
            </w:pPr>
            <w:r w:rsidRPr="00E95C83">
              <w:rPr>
                <w:sz w:val="22"/>
              </w:rPr>
              <w:t>часов</w:t>
            </w:r>
          </w:p>
        </w:tc>
        <w:tc>
          <w:tcPr>
            <w:tcW w:w="4322" w:type="dxa"/>
            <w:gridSpan w:val="4"/>
          </w:tcPr>
          <w:p w:rsidR="00FC5DB9" w:rsidRPr="00E95C83" w:rsidRDefault="00FC5DB9" w:rsidP="00E95C83">
            <w:pPr>
              <w:jc w:val="both"/>
              <w:rPr>
                <w:sz w:val="22"/>
              </w:rPr>
            </w:pPr>
            <w:r w:rsidRPr="00E95C83">
              <w:rPr>
                <w:sz w:val="22"/>
              </w:rPr>
              <w:t>Семестры</w:t>
            </w:r>
          </w:p>
        </w:tc>
      </w:tr>
      <w:tr w:rsidR="00FC5DB9" w:rsidRPr="00E95C83" w:rsidTr="00B62887">
        <w:tc>
          <w:tcPr>
            <w:tcW w:w="4077" w:type="dxa"/>
            <w:vMerge/>
          </w:tcPr>
          <w:p w:rsidR="00FC5DB9" w:rsidRPr="00E95C83" w:rsidRDefault="00FC5DB9" w:rsidP="00E95C83">
            <w:pPr>
              <w:jc w:val="both"/>
              <w:rPr>
                <w:sz w:val="22"/>
              </w:rPr>
            </w:pPr>
          </w:p>
        </w:tc>
        <w:tc>
          <w:tcPr>
            <w:tcW w:w="1560" w:type="dxa"/>
            <w:vMerge/>
          </w:tcPr>
          <w:p w:rsidR="00FC5DB9" w:rsidRPr="00E95C83" w:rsidRDefault="00FC5DB9" w:rsidP="00E95C83">
            <w:pPr>
              <w:jc w:val="both"/>
              <w:rPr>
                <w:sz w:val="22"/>
              </w:rPr>
            </w:pPr>
          </w:p>
        </w:tc>
        <w:tc>
          <w:tcPr>
            <w:tcW w:w="1080" w:type="dxa"/>
          </w:tcPr>
          <w:p w:rsidR="00FC5DB9" w:rsidRPr="00E95C83" w:rsidRDefault="00A93633" w:rsidP="00E95C83">
            <w:pPr>
              <w:jc w:val="both"/>
              <w:rPr>
                <w:sz w:val="22"/>
              </w:rPr>
            </w:pPr>
            <w:r w:rsidRPr="00E95C83">
              <w:rPr>
                <w:sz w:val="22"/>
              </w:rPr>
              <w:t>2</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2" w:type="dxa"/>
          </w:tcPr>
          <w:p w:rsidR="00FC5DB9" w:rsidRPr="00E95C83" w:rsidRDefault="00FC5DB9" w:rsidP="00E95C83">
            <w:pPr>
              <w:jc w:val="both"/>
              <w:rPr>
                <w:sz w:val="22"/>
              </w:rPr>
            </w:pPr>
          </w:p>
        </w:tc>
      </w:tr>
      <w:tr w:rsidR="00FC5DB9" w:rsidRPr="00E95C83" w:rsidTr="00B62887">
        <w:tc>
          <w:tcPr>
            <w:tcW w:w="4077" w:type="dxa"/>
            <w:shd w:val="clear" w:color="auto" w:fill="BFBFBF"/>
          </w:tcPr>
          <w:p w:rsidR="00FC5DB9" w:rsidRPr="00E95C83" w:rsidRDefault="00FC5DB9" w:rsidP="00E95C83">
            <w:pPr>
              <w:jc w:val="both"/>
              <w:rPr>
                <w:sz w:val="22"/>
              </w:rPr>
            </w:pPr>
            <w:r w:rsidRPr="00E95C83">
              <w:rPr>
                <w:sz w:val="22"/>
              </w:rPr>
              <w:t>Аудиторные занятия (всего)</w:t>
            </w:r>
          </w:p>
        </w:tc>
        <w:tc>
          <w:tcPr>
            <w:tcW w:w="1560" w:type="dxa"/>
            <w:shd w:val="clear" w:color="auto" w:fill="BFBFBF"/>
          </w:tcPr>
          <w:p w:rsidR="00FC5DB9" w:rsidRPr="00E95C83" w:rsidRDefault="00A93633" w:rsidP="00E95C83">
            <w:pPr>
              <w:jc w:val="both"/>
              <w:rPr>
                <w:sz w:val="22"/>
              </w:rPr>
            </w:pPr>
            <w:r w:rsidRPr="00E95C83">
              <w:rPr>
                <w:sz w:val="22"/>
              </w:rPr>
              <w:t>28</w:t>
            </w: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2" w:type="dxa"/>
            <w:shd w:val="clear" w:color="auto" w:fill="BFBFBF"/>
          </w:tcPr>
          <w:p w:rsidR="00FC5DB9" w:rsidRPr="00E95C83" w:rsidRDefault="00FC5DB9" w:rsidP="00E95C83">
            <w:pPr>
              <w:jc w:val="both"/>
              <w:rPr>
                <w:sz w:val="22"/>
              </w:rPr>
            </w:pPr>
          </w:p>
        </w:tc>
      </w:tr>
      <w:tr w:rsidR="00FC5DB9" w:rsidRPr="00E95C83" w:rsidTr="00B62887">
        <w:tc>
          <w:tcPr>
            <w:tcW w:w="4077" w:type="dxa"/>
          </w:tcPr>
          <w:p w:rsidR="00FC5DB9" w:rsidRPr="00E95C83" w:rsidRDefault="00FC5DB9" w:rsidP="00E95C83">
            <w:pPr>
              <w:jc w:val="both"/>
              <w:rPr>
                <w:i/>
                <w:sz w:val="22"/>
              </w:rPr>
            </w:pPr>
            <w:r w:rsidRPr="00E95C83">
              <w:rPr>
                <w:i/>
                <w:sz w:val="22"/>
              </w:rPr>
              <w:t>в том числе:</w:t>
            </w:r>
          </w:p>
        </w:tc>
        <w:tc>
          <w:tcPr>
            <w:tcW w:w="1560" w:type="dxa"/>
          </w:tcPr>
          <w:p w:rsidR="00FC5DB9" w:rsidRPr="00E95C83" w:rsidRDefault="00FC5DB9" w:rsidP="00E95C83">
            <w:pPr>
              <w:jc w:val="both"/>
              <w:rPr>
                <w:sz w:val="22"/>
              </w:rPr>
            </w:pPr>
            <w:r w:rsidRPr="00E95C83">
              <w:rPr>
                <w:sz w:val="22"/>
              </w:rPr>
              <w:t>-</w:t>
            </w:r>
          </w:p>
        </w:tc>
        <w:tc>
          <w:tcPr>
            <w:tcW w:w="1080" w:type="dxa"/>
          </w:tcPr>
          <w:p w:rsidR="00FC5DB9" w:rsidRPr="00E95C83" w:rsidRDefault="00FC5DB9" w:rsidP="00E95C83">
            <w:pPr>
              <w:jc w:val="both"/>
              <w:rPr>
                <w:sz w:val="22"/>
              </w:rPr>
            </w:pPr>
            <w:r w:rsidRPr="00E95C83">
              <w:rPr>
                <w:sz w:val="22"/>
              </w:rPr>
              <w:t>-</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r w:rsidRPr="00E95C83">
              <w:rPr>
                <w:sz w:val="22"/>
              </w:rPr>
              <w:t>-</w:t>
            </w:r>
          </w:p>
        </w:tc>
        <w:tc>
          <w:tcPr>
            <w:tcW w:w="1082" w:type="dxa"/>
          </w:tcPr>
          <w:p w:rsidR="00FC5DB9" w:rsidRPr="00E95C83" w:rsidRDefault="00FC5DB9" w:rsidP="00E95C83">
            <w:pPr>
              <w:jc w:val="both"/>
              <w:rPr>
                <w:sz w:val="22"/>
              </w:rPr>
            </w:pPr>
            <w:r w:rsidRPr="00E95C83">
              <w:rPr>
                <w:sz w:val="22"/>
              </w:rPr>
              <w:t>-</w:t>
            </w:r>
          </w:p>
        </w:tc>
      </w:tr>
      <w:tr w:rsidR="00FC5DB9" w:rsidRPr="00E95C83" w:rsidTr="00B62887">
        <w:tc>
          <w:tcPr>
            <w:tcW w:w="4077" w:type="dxa"/>
          </w:tcPr>
          <w:p w:rsidR="00FC5DB9" w:rsidRPr="00E95C83" w:rsidRDefault="00FC5DB9" w:rsidP="00E95C83">
            <w:pPr>
              <w:jc w:val="both"/>
              <w:rPr>
                <w:i/>
                <w:sz w:val="22"/>
              </w:rPr>
            </w:pPr>
            <w:r w:rsidRPr="00E95C83">
              <w:rPr>
                <w:sz w:val="22"/>
              </w:rPr>
              <w:t>лекции</w:t>
            </w:r>
          </w:p>
        </w:tc>
        <w:tc>
          <w:tcPr>
            <w:tcW w:w="1560" w:type="dxa"/>
          </w:tcPr>
          <w:p w:rsidR="00FC5DB9" w:rsidRPr="00E95C83" w:rsidRDefault="00FC5DB9" w:rsidP="00E95C83">
            <w:pPr>
              <w:jc w:val="both"/>
              <w:rPr>
                <w:sz w:val="22"/>
              </w:rPr>
            </w:pPr>
          </w:p>
        </w:tc>
        <w:tc>
          <w:tcPr>
            <w:tcW w:w="1080" w:type="dxa"/>
          </w:tcPr>
          <w:p w:rsidR="00FC5DB9" w:rsidRPr="00E95C83" w:rsidRDefault="00A93633" w:rsidP="00E95C83">
            <w:pPr>
              <w:jc w:val="both"/>
              <w:rPr>
                <w:sz w:val="22"/>
              </w:rPr>
            </w:pPr>
            <w:r w:rsidRPr="00E95C83">
              <w:rPr>
                <w:sz w:val="22"/>
              </w:rPr>
              <w:t>14</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2" w:type="dxa"/>
          </w:tcPr>
          <w:p w:rsidR="00FC5DB9" w:rsidRPr="00E95C83" w:rsidRDefault="00FC5DB9" w:rsidP="00E95C83">
            <w:pPr>
              <w:jc w:val="both"/>
              <w:rPr>
                <w:sz w:val="22"/>
              </w:rPr>
            </w:pPr>
          </w:p>
        </w:tc>
      </w:tr>
      <w:tr w:rsidR="00FC5DB9" w:rsidRPr="00E95C83" w:rsidTr="00B62887">
        <w:tc>
          <w:tcPr>
            <w:tcW w:w="4077" w:type="dxa"/>
          </w:tcPr>
          <w:p w:rsidR="00FC5DB9" w:rsidRPr="00E95C83" w:rsidRDefault="00FC5DB9" w:rsidP="00E95C83">
            <w:pPr>
              <w:jc w:val="both"/>
              <w:rPr>
                <w:sz w:val="22"/>
              </w:rPr>
            </w:pPr>
            <w:r w:rsidRPr="00E95C83">
              <w:rPr>
                <w:sz w:val="22"/>
              </w:rPr>
              <w:t>практические занятия/ семинары</w:t>
            </w:r>
          </w:p>
        </w:tc>
        <w:tc>
          <w:tcPr>
            <w:tcW w:w="1560" w:type="dxa"/>
          </w:tcPr>
          <w:p w:rsidR="00FC5DB9" w:rsidRPr="00E95C83" w:rsidRDefault="00FC5DB9" w:rsidP="00E95C83">
            <w:pPr>
              <w:jc w:val="both"/>
              <w:rPr>
                <w:sz w:val="22"/>
              </w:rPr>
            </w:pPr>
          </w:p>
        </w:tc>
        <w:tc>
          <w:tcPr>
            <w:tcW w:w="1080" w:type="dxa"/>
          </w:tcPr>
          <w:p w:rsidR="00FC5DB9" w:rsidRPr="00E95C83" w:rsidRDefault="00A93633" w:rsidP="00E95C83">
            <w:pPr>
              <w:jc w:val="both"/>
              <w:rPr>
                <w:sz w:val="22"/>
              </w:rPr>
            </w:pPr>
            <w:r w:rsidRPr="00E95C83">
              <w:rPr>
                <w:sz w:val="22"/>
              </w:rPr>
              <w:t>14</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2" w:type="dxa"/>
          </w:tcPr>
          <w:p w:rsidR="00FC5DB9" w:rsidRPr="00E95C83" w:rsidRDefault="00FC5DB9" w:rsidP="00E95C83">
            <w:pPr>
              <w:jc w:val="both"/>
              <w:rPr>
                <w:sz w:val="22"/>
              </w:rPr>
            </w:pPr>
          </w:p>
        </w:tc>
      </w:tr>
      <w:tr w:rsidR="00FC5DB9" w:rsidRPr="00E95C83" w:rsidTr="00B62887">
        <w:tc>
          <w:tcPr>
            <w:tcW w:w="4077" w:type="dxa"/>
          </w:tcPr>
          <w:p w:rsidR="00FC5DB9" w:rsidRPr="00E95C83" w:rsidRDefault="00FC5DB9" w:rsidP="00E95C83">
            <w:pPr>
              <w:jc w:val="both"/>
              <w:rPr>
                <w:sz w:val="22"/>
              </w:rPr>
            </w:pPr>
            <w:r w:rsidRPr="00E95C83">
              <w:rPr>
                <w:sz w:val="22"/>
              </w:rPr>
              <w:t>лабораторные работы</w:t>
            </w:r>
          </w:p>
        </w:tc>
        <w:tc>
          <w:tcPr>
            <w:tcW w:w="1560" w:type="dxa"/>
          </w:tcPr>
          <w:p w:rsidR="00FC5DB9" w:rsidRPr="00E95C83" w:rsidRDefault="00FC5DB9" w:rsidP="00E95C83">
            <w:pPr>
              <w:jc w:val="both"/>
              <w:rPr>
                <w:sz w:val="22"/>
              </w:rPr>
            </w:pPr>
          </w:p>
        </w:tc>
        <w:tc>
          <w:tcPr>
            <w:tcW w:w="1080" w:type="dxa"/>
          </w:tcPr>
          <w:p w:rsidR="00FC5DB9" w:rsidRPr="00E95C83" w:rsidRDefault="00A93633" w:rsidP="00E95C83">
            <w:pPr>
              <w:jc w:val="both"/>
              <w:rPr>
                <w:sz w:val="22"/>
              </w:rPr>
            </w:pPr>
            <w:r w:rsidRPr="00E95C83">
              <w:rPr>
                <w:sz w:val="22"/>
              </w:rPr>
              <w:t>-</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2" w:type="dxa"/>
          </w:tcPr>
          <w:p w:rsidR="00FC5DB9" w:rsidRPr="00E95C83" w:rsidRDefault="00FC5DB9" w:rsidP="00E95C83">
            <w:pPr>
              <w:jc w:val="both"/>
              <w:rPr>
                <w:sz w:val="22"/>
              </w:rPr>
            </w:pPr>
          </w:p>
        </w:tc>
      </w:tr>
      <w:tr w:rsidR="00FC5DB9" w:rsidRPr="00E95C83" w:rsidTr="00B62887">
        <w:tc>
          <w:tcPr>
            <w:tcW w:w="4077" w:type="dxa"/>
          </w:tcPr>
          <w:p w:rsidR="00FC5DB9" w:rsidRPr="00E95C83" w:rsidRDefault="00FC5DB9" w:rsidP="00E95C83">
            <w:pPr>
              <w:jc w:val="both"/>
              <w:rPr>
                <w:i/>
                <w:sz w:val="22"/>
              </w:rPr>
            </w:pPr>
            <w:r w:rsidRPr="00E95C83">
              <w:rPr>
                <w:i/>
                <w:sz w:val="22"/>
              </w:rPr>
              <w:t>в том числе:</w:t>
            </w:r>
          </w:p>
        </w:tc>
        <w:tc>
          <w:tcPr>
            <w:tcW w:w="1560" w:type="dxa"/>
          </w:tcPr>
          <w:p w:rsidR="00FC5DB9" w:rsidRPr="00E95C83" w:rsidRDefault="00FC5DB9" w:rsidP="00E95C83">
            <w:pPr>
              <w:jc w:val="both"/>
              <w:rPr>
                <w:sz w:val="22"/>
              </w:rPr>
            </w:pPr>
            <w:r w:rsidRPr="00E95C83">
              <w:rPr>
                <w:sz w:val="22"/>
              </w:rPr>
              <w:t>-</w:t>
            </w:r>
          </w:p>
        </w:tc>
        <w:tc>
          <w:tcPr>
            <w:tcW w:w="1080" w:type="dxa"/>
          </w:tcPr>
          <w:p w:rsidR="00FC5DB9" w:rsidRPr="00E95C83" w:rsidRDefault="00FC5DB9" w:rsidP="00E95C83">
            <w:pPr>
              <w:jc w:val="both"/>
              <w:rPr>
                <w:sz w:val="22"/>
              </w:rPr>
            </w:pPr>
            <w:r w:rsidRPr="00E95C83">
              <w:rPr>
                <w:sz w:val="22"/>
              </w:rPr>
              <w:t>-</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r w:rsidRPr="00E95C83">
              <w:rPr>
                <w:sz w:val="22"/>
              </w:rPr>
              <w:t>-</w:t>
            </w:r>
          </w:p>
        </w:tc>
        <w:tc>
          <w:tcPr>
            <w:tcW w:w="1082" w:type="dxa"/>
          </w:tcPr>
          <w:p w:rsidR="00FC5DB9" w:rsidRPr="00E95C83" w:rsidRDefault="00FC5DB9" w:rsidP="00E95C83">
            <w:pPr>
              <w:jc w:val="both"/>
              <w:rPr>
                <w:sz w:val="22"/>
              </w:rPr>
            </w:pPr>
            <w:r w:rsidRPr="00E95C83">
              <w:rPr>
                <w:sz w:val="22"/>
              </w:rPr>
              <w:t>-</w:t>
            </w:r>
          </w:p>
        </w:tc>
      </w:tr>
      <w:tr w:rsidR="00FC5DB9" w:rsidRPr="00E95C83" w:rsidTr="00B62887">
        <w:tc>
          <w:tcPr>
            <w:tcW w:w="4077" w:type="dxa"/>
          </w:tcPr>
          <w:p w:rsidR="00FC5DB9" w:rsidRPr="00E95C83" w:rsidRDefault="00FC5DB9" w:rsidP="00E95C83">
            <w:pPr>
              <w:jc w:val="both"/>
              <w:rPr>
                <w:sz w:val="22"/>
              </w:rPr>
            </w:pPr>
            <w:r w:rsidRPr="00E95C83">
              <w:rPr>
                <w:sz w:val="22"/>
              </w:rPr>
              <w:t xml:space="preserve">интерактивные формы обучения (лекции) </w:t>
            </w:r>
          </w:p>
        </w:tc>
        <w:tc>
          <w:tcPr>
            <w:tcW w:w="1560" w:type="dxa"/>
          </w:tcPr>
          <w:p w:rsidR="00FC5DB9" w:rsidRPr="00E95C83" w:rsidRDefault="00FC5DB9" w:rsidP="00E95C83">
            <w:pPr>
              <w:jc w:val="both"/>
              <w:rPr>
                <w:sz w:val="22"/>
              </w:rPr>
            </w:pPr>
          </w:p>
        </w:tc>
        <w:tc>
          <w:tcPr>
            <w:tcW w:w="1080" w:type="dxa"/>
          </w:tcPr>
          <w:p w:rsidR="00FC5DB9" w:rsidRPr="00E95C83" w:rsidRDefault="00A93633" w:rsidP="00E95C83">
            <w:pPr>
              <w:jc w:val="both"/>
              <w:rPr>
                <w:sz w:val="22"/>
              </w:rPr>
            </w:pPr>
            <w:r w:rsidRPr="00E95C83">
              <w:rPr>
                <w:sz w:val="22"/>
              </w:rPr>
              <w:t>8</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2" w:type="dxa"/>
          </w:tcPr>
          <w:p w:rsidR="00FC5DB9" w:rsidRPr="00E95C83" w:rsidRDefault="00FC5DB9" w:rsidP="00E95C83">
            <w:pPr>
              <w:jc w:val="both"/>
              <w:rPr>
                <w:sz w:val="22"/>
              </w:rPr>
            </w:pPr>
          </w:p>
        </w:tc>
      </w:tr>
      <w:tr w:rsidR="00FC5DB9" w:rsidRPr="00E95C83" w:rsidTr="00B62887">
        <w:trPr>
          <w:trHeight w:val="1271"/>
        </w:trPr>
        <w:tc>
          <w:tcPr>
            <w:tcW w:w="4077" w:type="dxa"/>
          </w:tcPr>
          <w:p w:rsidR="00FC5DB9" w:rsidRPr="00E95C83" w:rsidRDefault="00FC5DB9" w:rsidP="00E95C83">
            <w:pPr>
              <w:jc w:val="both"/>
              <w:rPr>
                <w:sz w:val="22"/>
              </w:rPr>
            </w:pPr>
            <w:r w:rsidRPr="00E95C83">
              <w:rPr>
                <w:sz w:val="22"/>
              </w:rPr>
              <w:t xml:space="preserve">интерактивные формы обучения (практические занятия/семинары) </w:t>
            </w:r>
          </w:p>
        </w:tc>
        <w:tc>
          <w:tcPr>
            <w:tcW w:w="1560" w:type="dxa"/>
          </w:tcPr>
          <w:p w:rsidR="00FC5DB9" w:rsidRPr="00E95C83" w:rsidRDefault="00FC5DB9" w:rsidP="00E95C83">
            <w:pPr>
              <w:jc w:val="both"/>
              <w:rPr>
                <w:sz w:val="22"/>
              </w:rPr>
            </w:pPr>
          </w:p>
        </w:tc>
        <w:tc>
          <w:tcPr>
            <w:tcW w:w="1080" w:type="dxa"/>
          </w:tcPr>
          <w:p w:rsidR="00FC5DB9" w:rsidRPr="00E95C83" w:rsidRDefault="00A93633" w:rsidP="00E95C83">
            <w:pPr>
              <w:jc w:val="both"/>
              <w:rPr>
                <w:sz w:val="22"/>
              </w:rPr>
            </w:pPr>
            <w:r w:rsidRPr="00E95C83">
              <w:rPr>
                <w:sz w:val="22"/>
              </w:rPr>
              <w:t>8</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2" w:type="dxa"/>
          </w:tcPr>
          <w:p w:rsidR="00FC5DB9" w:rsidRPr="00E95C83" w:rsidRDefault="00FC5DB9" w:rsidP="00E95C83">
            <w:pPr>
              <w:jc w:val="both"/>
              <w:rPr>
                <w:sz w:val="22"/>
              </w:rPr>
            </w:pPr>
          </w:p>
        </w:tc>
      </w:tr>
      <w:tr w:rsidR="00FC5DB9" w:rsidRPr="00E95C83" w:rsidTr="00B62887">
        <w:tc>
          <w:tcPr>
            <w:tcW w:w="4077" w:type="dxa"/>
            <w:shd w:val="clear" w:color="auto" w:fill="BFBFBF"/>
          </w:tcPr>
          <w:p w:rsidR="00FC5DB9" w:rsidRPr="00E95C83" w:rsidRDefault="00FC5DB9" w:rsidP="00E95C83">
            <w:pPr>
              <w:jc w:val="both"/>
              <w:rPr>
                <w:sz w:val="22"/>
              </w:rPr>
            </w:pPr>
            <w:r w:rsidRPr="00E95C83">
              <w:rPr>
                <w:sz w:val="22"/>
              </w:rPr>
              <w:t>Самостоятельная работа студента (всего)</w:t>
            </w:r>
          </w:p>
        </w:tc>
        <w:tc>
          <w:tcPr>
            <w:tcW w:w="1560" w:type="dxa"/>
            <w:shd w:val="clear" w:color="auto" w:fill="BFBFBF"/>
          </w:tcPr>
          <w:p w:rsidR="00FC5DB9" w:rsidRPr="00E95C83" w:rsidRDefault="006E3DED" w:rsidP="00E95C83">
            <w:pPr>
              <w:jc w:val="both"/>
              <w:rPr>
                <w:sz w:val="22"/>
              </w:rPr>
            </w:pPr>
            <w:r w:rsidRPr="00E95C83">
              <w:rPr>
                <w:sz w:val="22"/>
              </w:rPr>
              <w:t>152</w:t>
            </w:r>
          </w:p>
        </w:tc>
        <w:tc>
          <w:tcPr>
            <w:tcW w:w="1080" w:type="dxa"/>
            <w:shd w:val="clear" w:color="auto" w:fill="BFBFBF"/>
          </w:tcPr>
          <w:p w:rsidR="00FC5DB9" w:rsidRPr="00E95C83" w:rsidRDefault="006E3DED" w:rsidP="00E95C83">
            <w:pPr>
              <w:jc w:val="both"/>
              <w:rPr>
                <w:sz w:val="22"/>
              </w:rPr>
            </w:pPr>
            <w:r w:rsidRPr="00E95C83">
              <w:rPr>
                <w:sz w:val="22"/>
              </w:rPr>
              <w:t>152</w:t>
            </w: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2" w:type="dxa"/>
            <w:shd w:val="clear" w:color="auto" w:fill="BFBFBF"/>
          </w:tcPr>
          <w:p w:rsidR="00FC5DB9" w:rsidRPr="00E95C83" w:rsidRDefault="00FC5DB9" w:rsidP="00E95C83">
            <w:pPr>
              <w:jc w:val="both"/>
              <w:rPr>
                <w:sz w:val="22"/>
              </w:rPr>
            </w:pPr>
          </w:p>
        </w:tc>
      </w:tr>
      <w:tr w:rsidR="00FC5DB9" w:rsidRPr="00E95C83" w:rsidTr="00B62887">
        <w:tc>
          <w:tcPr>
            <w:tcW w:w="4077" w:type="dxa"/>
          </w:tcPr>
          <w:p w:rsidR="00FC5DB9" w:rsidRPr="00E95C83" w:rsidRDefault="00FC5DB9" w:rsidP="00E95C83">
            <w:pPr>
              <w:jc w:val="both"/>
              <w:rPr>
                <w:i/>
                <w:sz w:val="22"/>
              </w:rPr>
            </w:pPr>
            <w:r w:rsidRPr="00E95C83">
              <w:rPr>
                <w:i/>
                <w:sz w:val="22"/>
              </w:rPr>
              <w:t>в том числе:</w:t>
            </w:r>
          </w:p>
        </w:tc>
        <w:tc>
          <w:tcPr>
            <w:tcW w:w="1560" w:type="dxa"/>
          </w:tcPr>
          <w:p w:rsidR="00FC5DB9" w:rsidRPr="00E95C83" w:rsidRDefault="00FC5DB9" w:rsidP="00E95C83">
            <w:pPr>
              <w:jc w:val="both"/>
              <w:rPr>
                <w:sz w:val="22"/>
              </w:rPr>
            </w:pPr>
            <w:r w:rsidRPr="00E95C83">
              <w:rPr>
                <w:sz w:val="22"/>
              </w:rPr>
              <w:t>-</w:t>
            </w:r>
          </w:p>
        </w:tc>
        <w:tc>
          <w:tcPr>
            <w:tcW w:w="1080" w:type="dxa"/>
          </w:tcPr>
          <w:p w:rsidR="00FC5DB9" w:rsidRPr="00E95C83" w:rsidRDefault="00FC5DB9" w:rsidP="00E95C83">
            <w:pPr>
              <w:jc w:val="both"/>
              <w:rPr>
                <w:sz w:val="22"/>
              </w:rPr>
            </w:pPr>
            <w:r w:rsidRPr="00E95C83">
              <w:rPr>
                <w:sz w:val="22"/>
              </w:rPr>
              <w:t>-</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r w:rsidRPr="00E95C83">
              <w:rPr>
                <w:sz w:val="22"/>
              </w:rPr>
              <w:t>-</w:t>
            </w:r>
          </w:p>
        </w:tc>
        <w:tc>
          <w:tcPr>
            <w:tcW w:w="1082" w:type="dxa"/>
          </w:tcPr>
          <w:p w:rsidR="00FC5DB9" w:rsidRPr="00E95C83" w:rsidRDefault="00FC5DB9" w:rsidP="00E95C83">
            <w:pPr>
              <w:jc w:val="both"/>
              <w:rPr>
                <w:sz w:val="22"/>
              </w:rPr>
            </w:pPr>
            <w:r w:rsidRPr="00E95C83">
              <w:rPr>
                <w:sz w:val="22"/>
              </w:rPr>
              <w:t>-</w:t>
            </w:r>
          </w:p>
        </w:tc>
      </w:tr>
      <w:tr w:rsidR="00FC5DB9" w:rsidRPr="00E95C83" w:rsidTr="00B62887">
        <w:tc>
          <w:tcPr>
            <w:tcW w:w="4077" w:type="dxa"/>
          </w:tcPr>
          <w:p w:rsidR="00FC5DB9" w:rsidRPr="00E95C83" w:rsidRDefault="00FC5DB9" w:rsidP="00E95C83">
            <w:pPr>
              <w:jc w:val="both"/>
              <w:rPr>
                <w:sz w:val="22"/>
              </w:rPr>
            </w:pPr>
          </w:p>
        </w:tc>
        <w:tc>
          <w:tcPr>
            <w:tcW w:w="156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2" w:type="dxa"/>
          </w:tcPr>
          <w:p w:rsidR="00FC5DB9" w:rsidRPr="00E95C83" w:rsidRDefault="00FC5DB9" w:rsidP="00E95C83">
            <w:pPr>
              <w:jc w:val="both"/>
              <w:rPr>
                <w:sz w:val="22"/>
              </w:rPr>
            </w:pPr>
          </w:p>
        </w:tc>
      </w:tr>
      <w:tr w:rsidR="00FC5DB9" w:rsidRPr="00E95C83" w:rsidTr="00B62887">
        <w:tc>
          <w:tcPr>
            <w:tcW w:w="4077" w:type="dxa"/>
          </w:tcPr>
          <w:p w:rsidR="00FC5DB9" w:rsidRPr="00E95C83" w:rsidRDefault="00FC5DB9" w:rsidP="00E95C83">
            <w:pPr>
              <w:jc w:val="both"/>
              <w:rPr>
                <w:sz w:val="22"/>
              </w:rPr>
            </w:pPr>
            <w:r w:rsidRPr="00E95C83">
              <w:rPr>
                <w:sz w:val="22"/>
              </w:rPr>
              <w:t xml:space="preserve">Вид промежуточной аттестации (зачет, экзамен) </w:t>
            </w:r>
          </w:p>
          <w:p w:rsidR="00FC5DB9" w:rsidRPr="00E95C83" w:rsidRDefault="00FC5DB9" w:rsidP="00E95C83">
            <w:pPr>
              <w:jc w:val="both"/>
              <w:rPr>
                <w:sz w:val="22"/>
              </w:rPr>
            </w:pPr>
            <w:r w:rsidRPr="00E95C83">
              <w:rPr>
                <w:sz w:val="22"/>
              </w:rPr>
              <w:t>часов</w:t>
            </w:r>
          </w:p>
        </w:tc>
        <w:tc>
          <w:tcPr>
            <w:tcW w:w="1560" w:type="dxa"/>
          </w:tcPr>
          <w:p w:rsidR="00FC5DB9" w:rsidRPr="00E95C83" w:rsidRDefault="00FC5DB9" w:rsidP="00E95C83">
            <w:pPr>
              <w:jc w:val="both"/>
              <w:rPr>
                <w:sz w:val="22"/>
              </w:rPr>
            </w:pPr>
          </w:p>
        </w:tc>
        <w:tc>
          <w:tcPr>
            <w:tcW w:w="1080" w:type="dxa"/>
          </w:tcPr>
          <w:p w:rsidR="00FC5DB9" w:rsidRPr="00E95C83" w:rsidRDefault="006E3DED" w:rsidP="00E95C83">
            <w:pPr>
              <w:jc w:val="both"/>
              <w:rPr>
                <w:sz w:val="22"/>
              </w:rPr>
            </w:pPr>
            <w:r w:rsidRPr="00E95C83">
              <w:rPr>
                <w:sz w:val="22"/>
              </w:rPr>
              <w:t>36</w:t>
            </w:r>
          </w:p>
        </w:tc>
        <w:tc>
          <w:tcPr>
            <w:tcW w:w="1080" w:type="dxa"/>
          </w:tcPr>
          <w:p w:rsidR="00FC5DB9" w:rsidRPr="00E95C83" w:rsidRDefault="00FC5DB9" w:rsidP="00E95C83">
            <w:pPr>
              <w:jc w:val="both"/>
              <w:rPr>
                <w:sz w:val="22"/>
              </w:rPr>
            </w:pPr>
          </w:p>
        </w:tc>
        <w:tc>
          <w:tcPr>
            <w:tcW w:w="1080" w:type="dxa"/>
          </w:tcPr>
          <w:p w:rsidR="00FC5DB9" w:rsidRPr="00E95C83" w:rsidRDefault="00FC5DB9" w:rsidP="00E95C83">
            <w:pPr>
              <w:jc w:val="both"/>
              <w:rPr>
                <w:sz w:val="22"/>
              </w:rPr>
            </w:pPr>
          </w:p>
        </w:tc>
        <w:tc>
          <w:tcPr>
            <w:tcW w:w="1082" w:type="dxa"/>
          </w:tcPr>
          <w:p w:rsidR="00FC5DB9" w:rsidRPr="00E95C83" w:rsidRDefault="00FC5DB9" w:rsidP="00E95C83">
            <w:pPr>
              <w:jc w:val="both"/>
              <w:rPr>
                <w:sz w:val="22"/>
              </w:rPr>
            </w:pPr>
          </w:p>
        </w:tc>
      </w:tr>
      <w:tr w:rsidR="00FC5DB9" w:rsidRPr="00E95C83" w:rsidTr="00B62887">
        <w:tc>
          <w:tcPr>
            <w:tcW w:w="4077" w:type="dxa"/>
            <w:vMerge w:val="restart"/>
            <w:shd w:val="clear" w:color="auto" w:fill="BFBFBF"/>
          </w:tcPr>
          <w:p w:rsidR="00FC5DB9" w:rsidRPr="00E95C83" w:rsidRDefault="00FC5DB9" w:rsidP="00E95C83">
            <w:pPr>
              <w:jc w:val="both"/>
              <w:rPr>
                <w:sz w:val="22"/>
              </w:rPr>
            </w:pPr>
            <w:r w:rsidRPr="00E95C83">
              <w:rPr>
                <w:sz w:val="22"/>
              </w:rPr>
              <w:t>ОБЩАЯ ТРУДОЕМКОСТЬ</w:t>
            </w:r>
          </w:p>
          <w:p w:rsidR="00FC5DB9" w:rsidRPr="00E95C83" w:rsidRDefault="00FC5DB9" w:rsidP="00E95C83">
            <w:pPr>
              <w:jc w:val="both"/>
              <w:rPr>
                <w:sz w:val="22"/>
              </w:rPr>
            </w:pPr>
            <w:r w:rsidRPr="00E95C83">
              <w:rPr>
                <w:sz w:val="22"/>
              </w:rPr>
              <w:t>час</w:t>
            </w:r>
          </w:p>
          <w:p w:rsidR="00FC5DB9" w:rsidRPr="00E95C83" w:rsidRDefault="00FC5DB9" w:rsidP="00E95C83">
            <w:pPr>
              <w:jc w:val="both"/>
              <w:rPr>
                <w:sz w:val="22"/>
              </w:rPr>
            </w:pPr>
            <w:proofErr w:type="spellStart"/>
            <w:r w:rsidRPr="00E95C83">
              <w:rPr>
                <w:sz w:val="22"/>
              </w:rPr>
              <w:t>зач.ед</w:t>
            </w:r>
            <w:proofErr w:type="spellEnd"/>
            <w:r w:rsidRPr="00E95C83">
              <w:rPr>
                <w:sz w:val="22"/>
              </w:rPr>
              <w:t>.</w:t>
            </w:r>
          </w:p>
        </w:tc>
        <w:tc>
          <w:tcPr>
            <w:tcW w:w="156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2" w:type="dxa"/>
            <w:shd w:val="clear" w:color="auto" w:fill="BFBFBF"/>
          </w:tcPr>
          <w:p w:rsidR="00FC5DB9" w:rsidRPr="00E95C83" w:rsidRDefault="00FC5DB9" w:rsidP="00E95C83">
            <w:pPr>
              <w:jc w:val="both"/>
              <w:rPr>
                <w:sz w:val="22"/>
              </w:rPr>
            </w:pPr>
          </w:p>
        </w:tc>
      </w:tr>
      <w:tr w:rsidR="00FC5DB9" w:rsidRPr="00E95C83" w:rsidTr="00B62887">
        <w:tc>
          <w:tcPr>
            <w:tcW w:w="4077" w:type="dxa"/>
            <w:vMerge/>
            <w:shd w:val="clear" w:color="auto" w:fill="BFBFBF"/>
          </w:tcPr>
          <w:p w:rsidR="00FC5DB9" w:rsidRPr="00E95C83" w:rsidRDefault="00FC5DB9" w:rsidP="00E95C83">
            <w:pPr>
              <w:jc w:val="both"/>
              <w:rPr>
                <w:sz w:val="22"/>
              </w:rPr>
            </w:pPr>
          </w:p>
        </w:tc>
        <w:tc>
          <w:tcPr>
            <w:tcW w:w="1560" w:type="dxa"/>
            <w:shd w:val="clear" w:color="auto" w:fill="BFBFBF"/>
          </w:tcPr>
          <w:p w:rsidR="00FC5DB9" w:rsidRPr="00E95C83" w:rsidRDefault="00A93633" w:rsidP="00E95C83">
            <w:pPr>
              <w:jc w:val="both"/>
              <w:rPr>
                <w:sz w:val="22"/>
              </w:rPr>
            </w:pPr>
            <w:r w:rsidRPr="00E95C83">
              <w:rPr>
                <w:sz w:val="22"/>
              </w:rPr>
              <w:t>72</w:t>
            </w: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2" w:type="dxa"/>
            <w:shd w:val="clear" w:color="auto" w:fill="BFBFBF"/>
          </w:tcPr>
          <w:p w:rsidR="00FC5DB9" w:rsidRPr="00E95C83" w:rsidRDefault="00FC5DB9" w:rsidP="00E95C83">
            <w:pPr>
              <w:jc w:val="both"/>
              <w:rPr>
                <w:sz w:val="22"/>
              </w:rPr>
            </w:pPr>
          </w:p>
        </w:tc>
      </w:tr>
      <w:tr w:rsidR="00FC5DB9" w:rsidRPr="00E95C83" w:rsidTr="00B62887">
        <w:tc>
          <w:tcPr>
            <w:tcW w:w="4077" w:type="dxa"/>
            <w:vMerge/>
            <w:shd w:val="clear" w:color="auto" w:fill="FFFF00"/>
          </w:tcPr>
          <w:p w:rsidR="00FC5DB9" w:rsidRPr="00E95C83" w:rsidRDefault="00FC5DB9" w:rsidP="00E95C83">
            <w:pPr>
              <w:jc w:val="both"/>
              <w:rPr>
                <w:sz w:val="22"/>
              </w:rPr>
            </w:pPr>
          </w:p>
        </w:tc>
        <w:tc>
          <w:tcPr>
            <w:tcW w:w="1560" w:type="dxa"/>
            <w:shd w:val="clear" w:color="auto" w:fill="BFBFBF"/>
          </w:tcPr>
          <w:p w:rsidR="00FC5DB9" w:rsidRPr="00E95C83" w:rsidRDefault="00A93633" w:rsidP="00E95C83">
            <w:pPr>
              <w:jc w:val="both"/>
              <w:rPr>
                <w:sz w:val="22"/>
              </w:rPr>
            </w:pPr>
            <w:r w:rsidRPr="00E95C83">
              <w:rPr>
                <w:sz w:val="22"/>
              </w:rPr>
              <w:t>2</w:t>
            </w: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0" w:type="dxa"/>
            <w:shd w:val="clear" w:color="auto" w:fill="BFBFBF"/>
          </w:tcPr>
          <w:p w:rsidR="00FC5DB9" w:rsidRPr="00E95C83" w:rsidRDefault="00FC5DB9" w:rsidP="00E95C83">
            <w:pPr>
              <w:jc w:val="both"/>
              <w:rPr>
                <w:sz w:val="22"/>
              </w:rPr>
            </w:pPr>
          </w:p>
        </w:tc>
        <w:tc>
          <w:tcPr>
            <w:tcW w:w="1082" w:type="dxa"/>
            <w:shd w:val="clear" w:color="auto" w:fill="BFBFBF"/>
          </w:tcPr>
          <w:p w:rsidR="00FC5DB9" w:rsidRPr="00E95C83" w:rsidRDefault="00FC5DB9" w:rsidP="00E95C83">
            <w:pPr>
              <w:jc w:val="both"/>
              <w:rPr>
                <w:sz w:val="22"/>
              </w:rPr>
            </w:pPr>
          </w:p>
        </w:tc>
      </w:tr>
    </w:tbl>
    <w:p w:rsidR="00FC5DB9" w:rsidRPr="00E95C83" w:rsidRDefault="00FC5DB9" w:rsidP="00E95C83">
      <w:pPr>
        <w:pStyle w:val="Style99"/>
        <w:widowControl/>
        <w:spacing w:line="240" w:lineRule="auto"/>
        <w:ind w:firstLine="0"/>
        <w:rPr>
          <w:rStyle w:val="FontStyle138"/>
          <w:i w:val="0"/>
          <w:sz w:val="24"/>
          <w:szCs w:val="24"/>
        </w:rPr>
      </w:pPr>
    </w:p>
    <w:p w:rsidR="00CE4429" w:rsidRPr="00CE4429" w:rsidRDefault="00CE4429" w:rsidP="00CE4429">
      <w:pPr>
        <w:pStyle w:val="Style24"/>
        <w:widowControl/>
        <w:spacing w:line="240" w:lineRule="auto"/>
        <w:ind w:firstLine="0"/>
        <w:jc w:val="both"/>
        <w:rPr>
          <w:b/>
          <w:bCs/>
        </w:rPr>
      </w:pPr>
      <w:r w:rsidRPr="00CE4429">
        <w:rPr>
          <w:b/>
          <w:bCs/>
        </w:rPr>
        <w:t>5. СОДЕРЖАНИЕ ДИСЦИПЛИНЫ, СТРУКТУРИРОВАННОЕ ПО ТЕМАМ (РАЗДЕЛАМ) С УКАЗАНИЕМ ОТВЕДЕННОГО НА НИХ КОЛИЧЕСТВА АКАДЕМИЧЕСКИХ ЧАСОВ И ВИДОВ УЧЕБНЫХ ЗАНЯТИЙ</w:t>
      </w:r>
    </w:p>
    <w:p w:rsidR="00CE4429" w:rsidRPr="00CE4429" w:rsidRDefault="00CE4429" w:rsidP="00CE4429">
      <w:pPr>
        <w:widowControl/>
        <w:jc w:val="both"/>
        <w:rPr>
          <w:b/>
          <w:bCs/>
        </w:rPr>
      </w:pPr>
    </w:p>
    <w:p w:rsidR="00CE4429" w:rsidRPr="00CE4429" w:rsidRDefault="00CE4429" w:rsidP="00CE4429">
      <w:pPr>
        <w:widowControl/>
        <w:ind w:left="567" w:hanging="567"/>
        <w:jc w:val="both"/>
        <w:rPr>
          <w:b/>
          <w:bCs/>
          <w:i/>
          <w:iCs/>
        </w:rPr>
      </w:pPr>
      <w:r w:rsidRPr="00CE4429">
        <w:rPr>
          <w:b/>
          <w:bCs/>
          <w:i/>
          <w:iCs/>
        </w:rPr>
        <w:t>5.1. Разделы дисциплины и трудоемкость по видам учебных занятий (в академических часах)</w:t>
      </w:r>
    </w:p>
    <w:p w:rsidR="00FC5DB9" w:rsidRPr="00E95C83" w:rsidRDefault="00FC5DB9" w:rsidP="00CE4429">
      <w:pPr>
        <w:pStyle w:val="Style95"/>
        <w:widowControl/>
        <w:spacing w:line="240" w:lineRule="auto"/>
        <w:ind w:firstLine="0"/>
        <w:jc w:val="both"/>
        <w:rPr>
          <w:rStyle w:val="FontStyle141"/>
          <w:sz w:val="24"/>
          <w:szCs w:val="24"/>
        </w:rPr>
      </w:pPr>
    </w:p>
    <w:tbl>
      <w:tblPr>
        <w:tblW w:w="9784" w:type="dxa"/>
        <w:tblInd w:w="40" w:type="dxa"/>
        <w:tblLayout w:type="fixed"/>
        <w:tblCellMar>
          <w:left w:w="40" w:type="dxa"/>
          <w:right w:w="40" w:type="dxa"/>
        </w:tblCellMar>
        <w:tblLook w:val="0000" w:firstRow="0" w:lastRow="0" w:firstColumn="0" w:lastColumn="0" w:noHBand="0" w:noVBand="0"/>
      </w:tblPr>
      <w:tblGrid>
        <w:gridCol w:w="709"/>
        <w:gridCol w:w="2552"/>
        <w:gridCol w:w="1276"/>
        <w:gridCol w:w="850"/>
        <w:gridCol w:w="1134"/>
        <w:gridCol w:w="851"/>
        <w:gridCol w:w="850"/>
        <w:gridCol w:w="1562"/>
      </w:tblGrid>
      <w:tr w:rsidR="00FC5DB9" w:rsidRPr="00E95C83" w:rsidTr="00B62887">
        <w:tc>
          <w:tcPr>
            <w:tcW w:w="709" w:type="dxa"/>
            <w:vMerge w:val="restart"/>
            <w:tcBorders>
              <w:top w:val="single" w:sz="6" w:space="0" w:color="auto"/>
              <w:left w:val="single" w:sz="6" w:space="0" w:color="auto"/>
              <w:right w:val="single" w:sz="6" w:space="0" w:color="auto"/>
            </w:tcBorders>
          </w:tcPr>
          <w:p w:rsidR="00FC5DB9" w:rsidRPr="00E95C83" w:rsidRDefault="00FC5DB9" w:rsidP="00E95C83">
            <w:pPr>
              <w:pStyle w:val="Style101"/>
              <w:widowControl/>
              <w:spacing w:line="240" w:lineRule="auto"/>
              <w:ind w:firstLine="34"/>
              <w:jc w:val="both"/>
              <w:rPr>
                <w:rStyle w:val="FontStyle134"/>
                <w:szCs w:val="24"/>
              </w:rPr>
            </w:pPr>
            <w:r w:rsidRPr="00E95C83">
              <w:rPr>
                <w:rStyle w:val="FontStyle134"/>
                <w:szCs w:val="24"/>
              </w:rPr>
              <w:t xml:space="preserve">№ </w:t>
            </w:r>
            <w:proofErr w:type="gramStart"/>
            <w:r w:rsidRPr="00E95C83">
              <w:rPr>
                <w:rStyle w:val="FontStyle134"/>
                <w:szCs w:val="24"/>
              </w:rPr>
              <w:t>п</w:t>
            </w:r>
            <w:proofErr w:type="gramEnd"/>
            <w:r w:rsidRPr="00E95C83">
              <w:rPr>
                <w:rStyle w:val="FontStyle134"/>
                <w:szCs w:val="24"/>
              </w:rPr>
              <w:t>/п</w:t>
            </w:r>
          </w:p>
          <w:p w:rsidR="00FC5DB9" w:rsidRPr="00E95C83" w:rsidRDefault="00FC5DB9" w:rsidP="00E95C83">
            <w:pPr>
              <w:jc w:val="both"/>
              <w:rPr>
                <w:rStyle w:val="FontStyle134"/>
                <w:szCs w:val="24"/>
              </w:rPr>
            </w:pPr>
          </w:p>
        </w:tc>
        <w:tc>
          <w:tcPr>
            <w:tcW w:w="2552" w:type="dxa"/>
            <w:vMerge w:val="restart"/>
            <w:tcBorders>
              <w:top w:val="single" w:sz="6" w:space="0" w:color="auto"/>
              <w:left w:val="single" w:sz="6" w:space="0" w:color="auto"/>
              <w:right w:val="single" w:sz="6" w:space="0" w:color="auto"/>
            </w:tcBorders>
          </w:tcPr>
          <w:p w:rsidR="00FC5DB9" w:rsidRPr="00E95C83" w:rsidRDefault="00FC5DB9" w:rsidP="00E95C83">
            <w:pPr>
              <w:jc w:val="both"/>
              <w:rPr>
                <w:rStyle w:val="FontStyle134"/>
                <w:szCs w:val="24"/>
              </w:rPr>
            </w:pPr>
            <w:r w:rsidRPr="00E95C83">
              <w:rPr>
                <w:rStyle w:val="FontStyle134"/>
                <w:szCs w:val="24"/>
              </w:rPr>
              <w:t xml:space="preserve">Наименование раздела /темы дисциплины </w:t>
            </w:r>
          </w:p>
        </w:tc>
        <w:tc>
          <w:tcPr>
            <w:tcW w:w="1276" w:type="dxa"/>
            <w:vMerge w:val="restart"/>
            <w:tcBorders>
              <w:top w:val="single" w:sz="6" w:space="0" w:color="auto"/>
              <w:left w:val="single" w:sz="6" w:space="0" w:color="auto"/>
              <w:right w:val="single" w:sz="6" w:space="0" w:color="auto"/>
            </w:tcBorders>
          </w:tcPr>
          <w:p w:rsidR="00FC5DB9" w:rsidRPr="00E95C83" w:rsidRDefault="00FC5DB9" w:rsidP="00E95C83">
            <w:pPr>
              <w:pStyle w:val="Style41"/>
              <w:widowControl/>
              <w:spacing w:line="240" w:lineRule="auto"/>
              <w:jc w:val="both"/>
              <w:rPr>
                <w:rStyle w:val="FontStyle123"/>
                <w:sz w:val="22"/>
                <w:szCs w:val="24"/>
              </w:rPr>
            </w:pPr>
            <w:r w:rsidRPr="00E95C83">
              <w:rPr>
                <w:rStyle w:val="FontStyle123"/>
                <w:sz w:val="22"/>
                <w:szCs w:val="24"/>
              </w:rPr>
              <w:t xml:space="preserve">Общая </w:t>
            </w:r>
            <w:proofErr w:type="spellStart"/>
            <w:r w:rsidRPr="00E95C83">
              <w:rPr>
                <w:rStyle w:val="FontStyle123"/>
                <w:sz w:val="22"/>
                <w:szCs w:val="24"/>
              </w:rPr>
              <w:t>трудоё</w:t>
            </w:r>
            <w:proofErr w:type="gramStart"/>
            <w:r w:rsidRPr="00E95C83">
              <w:rPr>
                <w:rStyle w:val="FontStyle123"/>
                <w:sz w:val="22"/>
                <w:szCs w:val="24"/>
              </w:rPr>
              <w:t>м</w:t>
            </w:r>
            <w:proofErr w:type="spellEnd"/>
            <w:r w:rsidRPr="00E95C83">
              <w:rPr>
                <w:rStyle w:val="FontStyle123"/>
                <w:sz w:val="22"/>
                <w:szCs w:val="24"/>
              </w:rPr>
              <w:t>-</w:t>
            </w:r>
            <w:proofErr w:type="gramEnd"/>
            <w:r w:rsidRPr="00E95C83">
              <w:rPr>
                <w:rStyle w:val="FontStyle123"/>
                <w:sz w:val="22"/>
                <w:szCs w:val="24"/>
              </w:rPr>
              <w:t xml:space="preserve"> кость всего</w:t>
            </w:r>
          </w:p>
          <w:p w:rsidR="00FC5DB9" w:rsidRPr="00E95C83" w:rsidRDefault="00FC5DB9" w:rsidP="00E95C83">
            <w:pPr>
              <w:pStyle w:val="Style41"/>
              <w:widowControl/>
              <w:spacing w:line="240" w:lineRule="auto"/>
              <w:jc w:val="both"/>
              <w:rPr>
                <w:rStyle w:val="FontStyle122"/>
                <w:sz w:val="22"/>
                <w:szCs w:val="24"/>
              </w:rPr>
            </w:pPr>
            <w:r w:rsidRPr="00E95C83">
              <w:rPr>
                <w:rStyle w:val="FontStyle122"/>
                <w:sz w:val="22"/>
                <w:szCs w:val="24"/>
              </w:rPr>
              <w:t>(в часах)</w:t>
            </w:r>
          </w:p>
          <w:p w:rsidR="00FC5DB9" w:rsidRPr="00E95C83" w:rsidRDefault="00FC5DB9" w:rsidP="00E95C83">
            <w:pPr>
              <w:widowControl/>
              <w:jc w:val="both"/>
              <w:rPr>
                <w:rStyle w:val="FontStyle134"/>
                <w:szCs w:val="24"/>
              </w:rPr>
            </w:pPr>
          </w:p>
          <w:p w:rsidR="00FC5DB9" w:rsidRPr="00E95C83" w:rsidRDefault="00FC5DB9" w:rsidP="00E95C83">
            <w:pPr>
              <w:jc w:val="both"/>
              <w:rPr>
                <w:rStyle w:val="FontStyle122"/>
                <w:sz w:val="22"/>
                <w:szCs w:val="24"/>
              </w:rPr>
            </w:pPr>
          </w:p>
        </w:tc>
        <w:tc>
          <w:tcPr>
            <w:tcW w:w="3685" w:type="dxa"/>
            <w:gridSpan w:val="4"/>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101"/>
              <w:widowControl/>
              <w:spacing w:line="240" w:lineRule="auto"/>
              <w:jc w:val="both"/>
              <w:rPr>
                <w:rStyle w:val="FontStyle134"/>
                <w:szCs w:val="24"/>
              </w:rPr>
            </w:pPr>
            <w:r w:rsidRPr="00E95C83">
              <w:rPr>
                <w:rStyle w:val="FontStyle134"/>
                <w:szCs w:val="24"/>
              </w:rPr>
              <w:t>Виды учебных занятий, включая самостоятельную работу обучающихся и трудоемкость</w:t>
            </w:r>
          </w:p>
          <w:p w:rsidR="00FC5DB9" w:rsidRPr="00E95C83" w:rsidRDefault="00FC5DB9" w:rsidP="00E95C83">
            <w:pPr>
              <w:pStyle w:val="Style101"/>
              <w:widowControl/>
              <w:spacing w:line="240" w:lineRule="auto"/>
              <w:jc w:val="both"/>
              <w:rPr>
                <w:rStyle w:val="FontStyle134"/>
                <w:b w:val="0"/>
                <w:i/>
                <w:szCs w:val="24"/>
              </w:rPr>
            </w:pPr>
            <w:r w:rsidRPr="00E95C83">
              <w:rPr>
                <w:rStyle w:val="FontStyle134"/>
                <w:b w:val="0"/>
                <w:i/>
                <w:szCs w:val="24"/>
              </w:rPr>
              <w:t>(в часах)</w:t>
            </w:r>
          </w:p>
        </w:tc>
        <w:tc>
          <w:tcPr>
            <w:tcW w:w="1562" w:type="dxa"/>
            <w:vMerge w:val="restart"/>
            <w:tcBorders>
              <w:top w:val="single" w:sz="6" w:space="0" w:color="auto"/>
              <w:left w:val="single" w:sz="6" w:space="0" w:color="auto"/>
              <w:right w:val="single" w:sz="6" w:space="0" w:color="auto"/>
            </w:tcBorders>
          </w:tcPr>
          <w:p w:rsidR="00FC5DB9" w:rsidRPr="00E95C83" w:rsidRDefault="00FC5DB9" w:rsidP="00E95C83">
            <w:pPr>
              <w:pStyle w:val="Style101"/>
              <w:widowControl/>
              <w:spacing w:line="240" w:lineRule="auto"/>
              <w:jc w:val="both"/>
              <w:rPr>
                <w:rStyle w:val="FontStyle125"/>
                <w:sz w:val="22"/>
                <w:szCs w:val="24"/>
              </w:rPr>
            </w:pPr>
            <w:r w:rsidRPr="00E95C83">
              <w:rPr>
                <w:rStyle w:val="FontStyle134"/>
                <w:szCs w:val="24"/>
              </w:rPr>
              <w:t xml:space="preserve">Формы текущего контроля </w:t>
            </w:r>
            <w:proofErr w:type="spellStart"/>
            <w:proofErr w:type="gramStart"/>
            <w:r w:rsidRPr="00E95C83">
              <w:rPr>
                <w:rStyle w:val="FontStyle134"/>
                <w:szCs w:val="24"/>
              </w:rPr>
              <w:t>успевае</w:t>
            </w:r>
            <w:proofErr w:type="spellEnd"/>
            <w:r w:rsidRPr="00E95C83">
              <w:rPr>
                <w:rStyle w:val="FontStyle134"/>
                <w:szCs w:val="24"/>
              </w:rPr>
              <w:t>-мости</w:t>
            </w:r>
            <w:proofErr w:type="gramEnd"/>
          </w:p>
          <w:p w:rsidR="00FC5DB9" w:rsidRPr="00E95C83" w:rsidRDefault="00FC5DB9" w:rsidP="00E95C83">
            <w:pPr>
              <w:pStyle w:val="Style40"/>
              <w:spacing w:line="240" w:lineRule="auto"/>
              <w:jc w:val="both"/>
              <w:rPr>
                <w:rStyle w:val="FontStyle134"/>
                <w:szCs w:val="24"/>
              </w:rPr>
            </w:pPr>
          </w:p>
        </w:tc>
      </w:tr>
      <w:tr w:rsidR="00FC5DB9" w:rsidRPr="00E95C83" w:rsidTr="00B62887">
        <w:trPr>
          <w:trHeight w:val="616"/>
        </w:trPr>
        <w:tc>
          <w:tcPr>
            <w:tcW w:w="709" w:type="dxa"/>
            <w:vMerge/>
            <w:tcBorders>
              <w:left w:val="single" w:sz="6" w:space="0" w:color="auto"/>
              <w:right w:val="single" w:sz="6" w:space="0" w:color="auto"/>
            </w:tcBorders>
            <w:vAlign w:val="center"/>
          </w:tcPr>
          <w:p w:rsidR="00FC5DB9" w:rsidRPr="00E95C83" w:rsidRDefault="00FC5DB9" w:rsidP="00E95C83">
            <w:pPr>
              <w:jc w:val="both"/>
              <w:rPr>
                <w:rStyle w:val="FontStyle134"/>
                <w:szCs w:val="24"/>
              </w:rPr>
            </w:pPr>
          </w:p>
        </w:tc>
        <w:tc>
          <w:tcPr>
            <w:tcW w:w="2552" w:type="dxa"/>
            <w:vMerge/>
            <w:tcBorders>
              <w:left w:val="single" w:sz="6" w:space="0" w:color="auto"/>
              <w:right w:val="single" w:sz="6" w:space="0" w:color="auto"/>
            </w:tcBorders>
            <w:vAlign w:val="center"/>
          </w:tcPr>
          <w:p w:rsidR="00FC5DB9" w:rsidRPr="00E95C83" w:rsidRDefault="00FC5DB9" w:rsidP="00E95C83">
            <w:pPr>
              <w:jc w:val="both"/>
              <w:rPr>
                <w:rStyle w:val="FontStyle134"/>
                <w:szCs w:val="24"/>
              </w:rPr>
            </w:pPr>
          </w:p>
        </w:tc>
        <w:tc>
          <w:tcPr>
            <w:tcW w:w="1276" w:type="dxa"/>
            <w:vMerge/>
            <w:tcBorders>
              <w:left w:val="single" w:sz="6" w:space="0" w:color="auto"/>
              <w:right w:val="single" w:sz="6" w:space="0" w:color="auto"/>
            </w:tcBorders>
          </w:tcPr>
          <w:p w:rsidR="00FC5DB9" w:rsidRPr="00E95C83" w:rsidRDefault="00FC5DB9" w:rsidP="00E95C83">
            <w:pPr>
              <w:widowControl/>
              <w:jc w:val="both"/>
              <w:rPr>
                <w:rStyle w:val="FontStyle134"/>
                <w:szCs w:val="24"/>
              </w:rPr>
            </w:pPr>
          </w:p>
        </w:tc>
        <w:tc>
          <w:tcPr>
            <w:tcW w:w="2835" w:type="dxa"/>
            <w:gridSpan w:val="3"/>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41"/>
              <w:widowControl/>
              <w:spacing w:line="240" w:lineRule="auto"/>
              <w:jc w:val="both"/>
              <w:rPr>
                <w:rStyle w:val="FontStyle123"/>
                <w:sz w:val="22"/>
                <w:szCs w:val="24"/>
              </w:rPr>
            </w:pPr>
            <w:r w:rsidRPr="00E95C83">
              <w:rPr>
                <w:rStyle w:val="FontStyle123"/>
                <w:sz w:val="22"/>
                <w:szCs w:val="24"/>
              </w:rPr>
              <w:t>Аудиторные учебные занятия</w:t>
            </w:r>
          </w:p>
        </w:tc>
        <w:tc>
          <w:tcPr>
            <w:tcW w:w="850" w:type="dxa"/>
            <w:vMerge w:val="restart"/>
            <w:tcBorders>
              <w:top w:val="single" w:sz="6" w:space="0" w:color="auto"/>
              <w:left w:val="single" w:sz="6" w:space="0" w:color="auto"/>
              <w:right w:val="single" w:sz="6" w:space="0" w:color="auto"/>
            </w:tcBorders>
          </w:tcPr>
          <w:p w:rsidR="00FC5DB9" w:rsidRPr="00E95C83" w:rsidRDefault="00FC5DB9" w:rsidP="00E95C83">
            <w:pPr>
              <w:pStyle w:val="Style41"/>
              <w:widowControl/>
              <w:spacing w:line="240" w:lineRule="auto"/>
              <w:jc w:val="both"/>
              <w:rPr>
                <w:rStyle w:val="FontStyle123"/>
                <w:sz w:val="22"/>
                <w:szCs w:val="24"/>
              </w:rPr>
            </w:pPr>
          </w:p>
          <w:p w:rsidR="00FC5DB9" w:rsidRPr="00E95C83" w:rsidRDefault="00FC5DB9" w:rsidP="00E95C83">
            <w:pPr>
              <w:pStyle w:val="Style41"/>
              <w:widowControl/>
              <w:spacing w:line="240" w:lineRule="auto"/>
              <w:jc w:val="both"/>
              <w:rPr>
                <w:rStyle w:val="FontStyle123"/>
                <w:sz w:val="22"/>
                <w:szCs w:val="24"/>
              </w:rPr>
            </w:pPr>
          </w:p>
          <w:p w:rsidR="00FC5DB9" w:rsidRPr="00E95C83" w:rsidRDefault="00FC5DB9" w:rsidP="00E95C83">
            <w:pPr>
              <w:pStyle w:val="Style41"/>
              <w:widowControl/>
              <w:spacing w:line="240" w:lineRule="auto"/>
              <w:jc w:val="both"/>
              <w:rPr>
                <w:rStyle w:val="FontStyle123"/>
                <w:sz w:val="22"/>
                <w:szCs w:val="24"/>
              </w:rPr>
            </w:pPr>
            <w:r w:rsidRPr="00E95C83">
              <w:rPr>
                <w:rStyle w:val="FontStyle123"/>
                <w:sz w:val="22"/>
                <w:szCs w:val="24"/>
              </w:rPr>
              <w:t>СРО</w:t>
            </w:r>
          </w:p>
        </w:tc>
        <w:tc>
          <w:tcPr>
            <w:tcW w:w="1562" w:type="dxa"/>
            <w:vMerge/>
            <w:tcBorders>
              <w:left w:val="single" w:sz="6" w:space="0" w:color="auto"/>
              <w:right w:val="single" w:sz="6" w:space="0" w:color="auto"/>
            </w:tcBorders>
          </w:tcPr>
          <w:p w:rsidR="00FC5DB9" w:rsidRPr="00E95C83" w:rsidRDefault="00FC5DB9" w:rsidP="00E95C83">
            <w:pPr>
              <w:pStyle w:val="Style40"/>
              <w:spacing w:line="240" w:lineRule="auto"/>
              <w:jc w:val="both"/>
              <w:rPr>
                <w:rStyle w:val="FontStyle123"/>
                <w:sz w:val="22"/>
                <w:szCs w:val="24"/>
              </w:rPr>
            </w:pPr>
          </w:p>
        </w:tc>
      </w:tr>
      <w:tr w:rsidR="00FC5DB9" w:rsidRPr="00E95C83" w:rsidTr="00B62887">
        <w:tc>
          <w:tcPr>
            <w:tcW w:w="709" w:type="dxa"/>
            <w:vMerge/>
            <w:tcBorders>
              <w:left w:val="single" w:sz="6" w:space="0" w:color="auto"/>
              <w:bottom w:val="single" w:sz="6" w:space="0" w:color="auto"/>
              <w:right w:val="single" w:sz="6" w:space="0" w:color="auto"/>
            </w:tcBorders>
            <w:vAlign w:val="center"/>
          </w:tcPr>
          <w:p w:rsidR="00FC5DB9" w:rsidRPr="00E95C83" w:rsidRDefault="00FC5DB9" w:rsidP="00E95C83">
            <w:pPr>
              <w:widowControl/>
              <w:jc w:val="both"/>
              <w:rPr>
                <w:rStyle w:val="FontStyle123"/>
                <w:sz w:val="22"/>
                <w:szCs w:val="24"/>
              </w:rPr>
            </w:pPr>
          </w:p>
        </w:tc>
        <w:tc>
          <w:tcPr>
            <w:tcW w:w="2552" w:type="dxa"/>
            <w:vMerge/>
            <w:tcBorders>
              <w:left w:val="single" w:sz="6" w:space="0" w:color="auto"/>
              <w:bottom w:val="single" w:sz="6" w:space="0" w:color="auto"/>
              <w:right w:val="single" w:sz="6" w:space="0" w:color="auto"/>
            </w:tcBorders>
            <w:vAlign w:val="center"/>
          </w:tcPr>
          <w:p w:rsidR="00FC5DB9" w:rsidRPr="00E95C83" w:rsidRDefault="00FC5DB9" w:rsidP="00E95C83">
            <w:pPr>
              <w:widowControl/>
              <w:jc w:val="both"/>
              <w:rPr>
                <w:rStyle w:val="FontStyle123"/>
                <w:sz w:val="22"/>
                <w:szCs w:val="24"/>
              </w:rPr>
            </w:pPr>
          </w:p>
        </w:tc>
        <w:tc>
          <w:tcPr>
            <w:tcW w:w="1276" w:type="dxa"/>
            <w:vMerge/>
            <w:tcBorders>
              <w:left w:val="single" w:sz="6" w:space="0" w:color="auto"/>
              <w:bottom w:val="single" w:sz="6" w:space="0" w:color="auto"/>
              <w:right w:val="single" w:sz="6" w:space="0" w:color="auto"/>
            </w:tcBorders>
          </w:tcPr>
          <w:p w:rsidR="00FC5DB9" w:rsidRPr="00E95C83" w:rsidRDefault="00FC5DB9" w:rsidP="00E95C83">
            <w:pPr>
              <w:pStyle w:val="Style101"/>
              <w:widowControl/>
              <w:spacing w:line="240" w:lineRule="auto"/>
              <w:jc w:val="both"/>
              <w:rPr>
                <w:rStyle w:val="FontStyle134"/>
                <w:szCs w:val="24"/>
              </w:rPr>
            </w:pPr>
          </w:p>
        </w:tc>
        <w:tc>
          <w:tcPr>
            <w:tcW w:w="850"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40"/>
              <w:widowControl/>
              <w:spacing w:line="240" w:lineRule="auto"/>
              <w:jc w:val="both"/>
              <w:rPr>
                <w:rStyle w:val="FontStyle125"/>
                <w:sz w:val="22"/>
                <w:szCs w:val="24"/>
              </w:rPr>
            </w:pPr>
            <w:r w:rsidRPr="00E95C83">
              <w:rPr>
                <w:rStyle w:val="FontStyle125"/>
                <w:sz w:val="22"/>
                <w:szCs w:val="24"/>
              </w:rPr>
              <w:t>Лек</w:t>
            </w:r>
          </w:p>
        </w:tc>
        <w:tc>
          <w:tcPr>
            <w:tcW w:w="1134" w:type="dxa"/>
            <w:tcBorders>
              <w:top w:val="single" w:sz="6" w:space="0" w:color="auto"/>
              <w:left w:val="single" w:sz="6" w:space="0" w:color="auto"/>
              <w:bottom w:val="single" w:sz="6" w:space="0" w:color="auto"/>
              <w:right w:val="single" w:sz="4" w:space="0" w:color="auto"/>
            </w:tcBorders>
          </w:tcPr>
          <w:p w:rsidR="00FC5DB9" w:rsidRPr="00E95C83" w:rsidRDefault="00FC5DB9" w:rsidP="00E95C83">
            <w:pPr>
              <w:pStyle w:val="Style40"/>
              <w:widowControl/>
              <w:spacing w:line="240" w:lineRule="auto"/>
              <w:jc w:val="both"/>
              <w:rPr>
                <w:rStyle w:val="FontStyle125"/>
                <w:sz w:val="22"/>
                <w:szCs w:val="24"/>
              </w:rPr>
            </w:pPr>
            <w:r w:rsidRPr="00E95C83">
              <w:rPr>
                <w:rStyle w:val="FontStyle125"/>
                <w:sz w:val="22"/>
                <w:szCs w:val="24"/>
              </w:rPr>
              <w:t>Сем/</w:t>
            </w:r>
            <w:proofErr w:type="spellStart"/>
            <w:proofErr w:type="gramStart"/>
            <w:r w:rsidRPr="00E95C83">
              <w:rPr>
                <w:rStyle w:val="FontStyle125"/>
                <w:sz w:val="22"/>
                <w:szCs w:val="24"/>
              </w:rPr>
              <w:t>Пр</w:t>
            </w:r>
            <w:proofErr w:type="spellEnd"/>
            <w:proofErr w:type="gramEnd"/>
          </w:p>
        </w:tc>
        <w:tc>
          <w:tcPr>
            <w:tcW w:w="851" w:type="dxa"/>
            <w:tcBorders>
              <w:top w:val="single" w:sz="6" w:space="0" w:color="auto"/>
              <w:left w:val="single" w:sz="4" w:space="0" w:color="auto"/>
              <w:bottom w:val="single" w:sz="6" w:space="0" w:color="auto"/>
              <w:right w:val="single" w:sz="6" w:space="0" w:color="auto"/>
            </w:tcBorders>
          </w:tcPr>
          <w:p w:rsidR="00FC5DB9" w:rsidRPr="00E95C83" w:rsidRDefault="00FC5DB9" w:rsidP="00E95C83">
            <w:pPr>
              <w:pStyle w:val="Style40"/>
              <w:widowControl/>
              <w:spacing w:line="240" w:lineRule="auto"/>
              <w:jc w:val="both"/>
              <w:rPr>
                <w:rStyle w:val="FontStyle125"/>
                <w:sz w:val="22"/>
                <w:szCs w:val="24"/>
              </w:rPr>
            </w:pPr>
            <w:proofErr w:type="spellStart"/>
            <w:proofErr w:type="gramStart"/>
            <w:r w:rsidRPr="00E95C83">
              <w:rPr>
                <w:rStyle w:val="FontStyle125"/>
                <w:sz w:val="22"/>
                <w:szCs w:val="24"/>
              </w:rPr>
              <w:t>Лаб</w:t>
            </w:r>
            <w:proofErr w:type="spellEnd"/>
            <w:proofErr w:type="gramEnd"/>
          </w:p>
        </w:tc>
        <w:tc>
          <w:tcPr>
            <w:tcW w:w="850" w:type="dxa"/>
            <w:vMerge/>
            <w:tcBorders>
              <w:left w:val="single" w:sz="6" w:space="0" w:color="auto"/>
              <w:bottom w:val="single" w:sz="6" w:space="0" w:color="auto"/>
              <w:right w:val="single" w:sz="6" w:space="0" w:color="auto"/>
            </w:tcBorders>
          </w:tcPr>
          <w:p w:rsidR="00FC5DB9" w:rsidRPr="00E95C83" w:rsidRDefault="00FC5DB9" w:rsidP="00E95C83">
            <w:pPr>
              <w:pStyle w:val="Style40"/>
              <w:widowControl/>
              <w:spacing w:line="240" w:lineRule="auto"/>
              <w:jc w:val="both"/>
              <w:rPr>
                <w:rStyle w:val="FontStyle125"/>
                <w:sz w:val="22"/>
                <w:szCs w:val="24"/>
              </w:rPr>
            </w:pPr>
          </w:p>
        </w:tc>
        <w:tc>
          <w:tcPr>
            <w:tcW w:w="1562" w:type="dxa"/>
            <w:vMerge/>
            <w:tcBorders>
              <w:left w:val="single" w:sz="6" w:space="0" w:color="auto"/>
              <w:bottom w:val="single" w:sz="6" w:space="0" w:color="auto"/>
              <w:right w:val="single" w:sz="6" w:space="0" w:color="auto"/>
            </w:tcBorders>
          </w:tcPr>
          <w:p w:rsidR="00FC5DB9" w:rsidRPr="00E95C83" w:rsidRDefault="00FC5DB9" w:rsidP="00E95C83">
            <w:pPr>
              <w:pStyle w:val="Style40"/>
              <w:widowControl/>
              <w:spacing w:line="240" w:lineRule="auto"/>
              <w:jc w:val="both"/>
              <w:rPr>
                <w:rStyle w:val="FontStyle125"/>
                <w:sz w:val="22"/>
                <w:szCs w:val="24"/>
              </w:rPr>
            </w:pPr>
          </w:p>
        </w:tc>
      </w:tr>
      <w:tr w:rsidR="00FC5DB9" w:rsidRPr="00E95C83" w:rsidTr="00B62887">
        <w:tc>
          <w:tcPr>
            <w:tcW w:w="709" w:type="dxa"/>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lastRenderedPageBreak/>
              <w:t>1.</w:t>
            </w:r>
          </w:p>
        </w:tc>
        <w:tc>
          <w:tcPr>
            <w:tcW w:w="2552" w:type="dxa"/>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jc w:val="both"/>
              <w:rPr>
                <w:rStyle w:val="FontStyle134"/>
                <w:szCs w:val="24"/>
              </w:rPr>
            </w:pPr>
            <w:r w:rsidRPr="00E95C83">
              <w:rPr>
                <w:rStyle w:val="FontStyle134"/>
                <w:szCs w:val="24"/>
              </w:rPr>
              <w:t xml:space="preserve">Раздел 1 </w:t>
            </w:r>
            <w:r w:rsidRPr="00E95C83">
              <w:rPr>
                <w:sz w:val="22"/>
              </w:rPr>
              <w:t xml:space="preserve">Введение в </w:t>
            </w:r>
            <w:r w:rsidR="00A93633" w:rsidRPr="00E95C83">
              <w:rPr>
                <w:sz w:val="22"/>
              </w:rPr>
              <w:t xml:space="preserve">Биотехнологии. </w:t>
            </w:r>
            <w:r w:rsidR="00A93633" w:rsidRPr="00E95C83">
              <w:rPr>
                <w:sz w:val="22"/>
              </w:rPr>
              <w:br/>
              <w:t>Синтез белка. ПЦР</w:t>
            </w:r>
          </w:p>
        </w:tc>
        <w:tc>
          <w:tcPr>
            <w:tcW w:w="1276" w:type="dxa"/>
            <w:tcBorders>
              <w:top w:val="single" w:sz="6" w:space="0" w:color="auto"/>
              <w:left w:val="single" w:sz="6" w:space="0" w:color="auto"/>
              <w:bottom w:val="single" w:sz="6" w:space="0" w:color="auto"/>
              <w:right w:val="single" w:sz="6" w:space="0" w:color="auto"/>
            </w:tcBorders>
            <w:shd w:val="clear" w:color="auto" w:fill="BFBFBF"/>
            <w:vAlign w:val="center"/>
          </w:tcPr>
          <w:p w:rsidR="00FC5DB9" w:rsidRPr="00E95C83" w:rsidRDefault="006E3DED" w:rsidP="00E95C83">
            <w:pPr>
              <w:ind w:left="44" w:hanging="44"/>
              <w:jc w:val="both"/>
              <w:rPr>
                <w:b/>
                <w:sz w:val="22"/>
              </w:rPr>
            </w:pPr>
            <w:r w:rsidRPr="00E95C83">
              <w:rPr>
                <w:b/>
                <w:sz w:val="22"/>
              </w:rPr>
              <w:t>106</w:t>
            </w:r>
          </w:p>
        </w:tc>
        <w:tc>
          <w:tcPr>
            <w:tcW w:w="850" w:type="dxa"/>
            <w:tcBorders>
              <w:top w:val="single" w:sz="6" w:space="0" w:color="auto"/>
              <w:left w:val="single" w:sz="6" w:space="0" w:color="auto"/>
              <w:bottom w:val="single" w:sz="6" w:space="0" w:color="auto"/>
              <w:right w:val="single" w:sz="6" w:space="0" w:color="auto"/>
            </w:tcBorders>
            <w:shd w:val="clear" w:color="auto" w:fill="BFBFBF"/>
            <w:vAlign w:val="center"/>
          </w:tcPr>
          <w:p w:rsidR="00FC5DB9" w:rsidRPr="00E95C83" w:rsidRDefault="00A93633" w:rsidP="00E95C83">
            <w:pPr>
              <w:jc w:val="both"/>
              <w:rPr>
                <w:b/>
                <w:sz w:val="22"/>
              </w:rPr>
            </w:pPr>
            <w:r w:rsidRPr="00E95C83">
              <w:rPr>
                <w:b/>
                <w:sz w:val="22"/>
              </w:rPr>
              <w:t>8</w:t>
            </w:r>
          </w:p>
        </w:tc>
        <w:tc>
          <w:tcPr>
            <w:tcW w:w="1134" w:type="dxa"/>
            <w:tcBorders>
              <w:top w:val="single" w:sz="6" w:space="0" w:color="auto"/>
              <w:left w:val="single" w:sz="6" w:space="0" w:color="auto"/>
              <w:bottom w:val="single" w:sz="6" w:space="0" w:color="auto"/>
              <w:right w:val="single" w:sz="4" w:space="0" w:color="auto"/>
            </w:tcBorders>
            <w:shd w:val="clear" w:color="auto" w:fill="BFBFBF"/>
            <w:vAlign w:val="center"/>
          </w:tcPr>
          <w:p w:rsidR="00FC5DB9" w:rsidRPr="00E95C83" w:rsidRDefault="00A93633" w:rsidP="00E95C83">
            <w:pPr>
              <w:jc w:val="both"/>
              <w:rPr>
                <w:b/>
                <w:sz w:val="22"/>
              </w:rPr>
            </w:pPr>
            <w:r w:rsidRPr="00E95C83">
              <w:rPr>
                <w:b/>
                <w:sz w:val="22"/>
              </w:rPr>
              <w:t>8</w:t>
            </w:r>
          </w:p>
        </w:tc>
        <w:tc>
          <w:tcPr>
            <w:tcW w:w="851" w:type="dxa"/>
            <w:tcBorders>
              <w:top w:val="single" w:sz="6" w:space="0" w:color="auto"/>
              <w:left w:val="single" w:sz="4" w:space="0" w:color="auto"/>
              <w:bottom w:val="single" w:sz="6" w:space="0" w:color="auto"/>
              <w:right w:val="single" w:sz="6" w:space="0" w:color="auto"/>
            </w:tcBorders>
            <w:shd w:val="clear" w:color="auto" w:fill="BFBFBF"/>
            <w:vAlign w:val="center"/>
          </w:tcPr>
          <w:p w:rsidR="00FC5DB9" w:rsidRPr="00E95C83" w:rsidRDefault="00A93633" w:rsidP="00E95C83">
            <w:pPr>
              <w:jc w:val="both"/>
              <w:rPr>
                <w:b/>
                <w:sz w:val="22"/>
              </w:rPr>
            </w:pPr>
            <w:r w:rsidRPr="00E95C83">
              <w:rPr>
                <w:b/>
                <w:sz w:val="22"/>
              </w:rPr>
              <w:t>0</w:t>
            </w:r>
          </w:p>
        </w:tc>
        <w:tc>
          <w:tcPr>
            <w:tcW w:w="850" w:type="dxa"/>
            <w:tcBorders>
              <w:top w:val="single" w:sz="6" w:space="0" w:color="auto"/>
              <w:left w:val="single" w:sz="6" w:space="0" w:color="auto"/>
              <w:bottom w:val="single" w:sz="6" w:space="0" w:color="auto"/>
              <w:right w:val="single" w:sz="6" w:space="0" w:color="auto"/>
            </w:tcBorders>
            <w:shd w:val="clear" w:color="auto" w:fill="BFBFBF"/>
            <w:vAlign w:val="center"/>
          </w:tcPr>
          <w:p w:rsidR="00FC5DB9" w:rsidRPr="00E95C83" w:rsidRDefault="006E3DED" w:rsidP="00E95C83">
            <w:pPr>
              <w:jc w:val="both"/>
              <w:rPr>
                <w:b/>
                <w:sz w:val="22"/>
              </w:rPr>
            </w:pPr>
            <w:r w:rsidRPr="00E95C83">
              <w:rPr>
                <w:b/>
                <w:sz w:val="22"/>
              </w:rPr>
              <w:t>90</w:t>
            </w:r>
          </w:p>
        </w:tc>
        <w:tc>
          <w:tcPr>
            <w:tcW w:w="1562" w:type="dxa"/>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pStyle w:val="Style74"/>
              <w:widowControl/>
              <w:jc w:val="both"/>
              <w:rPr>
                <w:sz w:val="22"/>
              </w:rPr>
            </w:pPr>
          </w:p>
        </w:tc>
      </w:tr>
      <w:tr w:rsidR="00FC5DB9" w:rsidRPr="00E95C83" w:rsidTr="00B62887">
        <w:tc>
          <w:tcPr>
            <w:tcW w:w="709"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1.1.</w:t>
            </w:r>
          </w:p>
        </w:tc>
        <w:tc>
          <w:tcPr>
            <w:tcW w:w="2552" w:type="dxa"/>
            <w:tcBorders>
              <w:top w:val="single" w:sz="6" w:space="0" w:color="auto"/>
              <w:left w:val="single" w:sz="6" w:space="0" w:color="auto"/>
              <w:bottom w:val="single" w:sz="6" w:space="0" w:color="auto"/>
              <w:right w:val="single" w:sz="6" w:space="0" w:color="auto"/>
            </w:tcBorders>
          </w:tcPr>
          <w:p w:rsidR="003C0CD6" w:rsidRPr="00E95C83" w:rsidRDefault="00FC5DB9" w:rsidP="00E95C83">
            <w:pPr>
              <w:ind w:left="102"/>
              <w:jc w:val="both"/>
              <w:rPr>
                <w:sz w:val="22"/>
              </w:rPr>
            </w:pPr>
            <w:r w:rsidRPr="00E95C83">
              <w:rPr>
                <w:rStyle w:val="FontStyle134"/>
                <w:b w:val="0"/>
                <w:szCs w:val="24"/>
              </w:rPr>
              <w:t xml:space="preserve">Тема 1.1. </w:t>
            </w:r>
            <w:r w:rsidRPr="00E95C83">
              <w:rPr>
                <w:sz w:val="22"/>
              </w:rPr>
              <w:t xml:space="preserve">Введение. </w:t>
            </w:r>
          </w:p>
          <w:p w:rsidR="00FC5DB9" w:rsidRPr="00E95C83" w:rsidRDefault="003C0CD6" w:rsidP="00E95C83">
            <w:pPr>
              <w:ind w:left="102"/>
              <w:jc w:val="both"/>
              <w:rPr>
                <w:rStyle w:val="FontStyle134"/>
                <w:b w:val="0"/>
                <w:bCs w:val="0"/>
                <w:szCs w:val="24"/>
              </w:rPr>
            </w:pPr>
            <w:r w:rsidRPr="00E95C83">
              <w:rPr>
                <w:sz w:val="22"/>
              </w:rPr>
              <w:t>Транскрипция и трансляция белка. Основные ферменты этих процессов.</w:t>
            </w:r>
          </w:p>
        </w:tc>
        <w:tc>
          <w:tcPr>
            <w:tcW w:w="127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ind w:left="44" w:hanging="44"/>
              <w:jc w:val="both"/>
              <w:rPr>
                <w:b/>
                <w:sz w:val="22"/>
              </w:rPr>
            </w:pP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jc w:val="both"/>
              <w:rPr>
                <w:b/>
                <w:sz w:val="22"/>
              </w:rPr>
            </w:pPr>
            <w:r w:rsidRPr="00E95C83">
              <w:rPr>
                <w:b/>
                <w:sz w:val="22"/>
              </w:rPr>
              <w:t>2</w:t>
            </w:r>
          </w:p>
        </w:tc>
        <w:tc>
          <w:tcPr>
            <w:tcW w:w="1134" w:type="dxa"/>
            <w:tcBorders>
              <w:top w:val="single" w:sz="6" w:space="0" w:color="auto"/>
              <w:left w:val="single" w:sz="6" w:space="0" w:color="auto"/>
              <w:bottom w:val="single" w:sz="6" w:space="0" w:color="auto"/>
              <w:right w:val="single" w:sz="4" w:space="0" w:color="auto"/>
            </w:tcBorders>
            <w:vAlign w:val="center"/>
          </w:tcPr>
          <w:p w:rsidR="00FC5DB9" w:rsidRPr="00E95C83" w:rsidRDefault="00FC5DB9" w:rsidP="00E95C83">
            <w:pPr>
              <w:jc w:val="both"/>
              <w:rPr>
                <w:b/>
                <w:sz w:val="22"/>
              </w:rPr>
            </w:pPr>
            <w:r w:rsidRPr="00E95C83">
              <w:rPr>
                <w:b/>
                <w:sz w:val="22"/>
              </w:rPr>
              <w:t>2</w:t>
            </w:r>
          </w:p>
        </w:tc>
        <w:tc>
          <w:tcPr>
            <w:tcW w:w="851" w:type="dxa"/>
            <w:tcBorders>
              <w:top w:val="single" w:sz="6" w:space="0" w:color="auto"/>
              <w:left w:val="single" w:sz="4" w:space="0" w:color="auto"/>
              <w:bottom w:val="single" w:sz="6" w:space="0" w:color="auto"/>
              <w:right w:val="single" w:sz="6" w:space="0" w:color="auto"/>
            </w:tcBorders>
            <w:vAlign w:val="center"/>
          </w:tcPr>
          <w:p w:rsidR="00FC5DB9" w:rsidRPr="00E95C83" w:rsidRDefault="00FC5DB9" w:rsidP="00E95C83">
            <w:pPr>
              <w:jc w:val="both"/>
              <w:rPr>
                <w:b/>
                <w:sz w:val="22"/>
              </w:rPr>
            </w:pPr>
            <w:r w:rsidRPr="00E95C83">
              <w:rPr>
                <w:b/>
                <w:sz w:val="22"/>
              </w:rPr>
              <w:t>0</w:t>
            </w: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6E3DED" w:rsidP="00E95C83">
            <w:pPr>
              <w:jc w:val="both"/>
              <w:rPr>
                <w:b/>
                <w:sz w:val="22"/>
              </w:rPr>
            </w:pPr>
            <w:r w:rsidRPr="00E95C83">
              <w:rPr>
                <w:b/>
                <w:sz w:val="22"/>
              </w:rPr>
              <w:t>30</w:t>
            </w:r>
          </w:p>
        </w:tc>
        <w:tc>
          <w:tcPr>
            <w:tcW w:w="156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74"/>
              <w:widowControl/>
              <w:jc w:val="both"/>
              <w:rPr>
                <w:sz w:val="22"/>
              </w:rPr>
            </w:pPr>
            <w:r w:rsidRPr="00E95C83">
              <w:rPr>
                <w:sz w:val="22"/>
              </w:rPr>
              <w:t>Устный опрос</w:t>
            </w:r>
          </w:p>
          <w:p w:rsidR="00FC5DB9" w:rsidRPr="00E95C83" w:rsidRDefault="00FC5DB9" w:rsidP="00E95C83">
            <w:pPr>
              <w:pStyle w:val="Style74"/>
              <w:widowControl/>
              <w:jc w:val="both"/>
              <w:rPr>
                <w:sz w:val="22"/>
              </w:rPr>
            </w:pPr>
            <w:r w:rsidRPr="00E95C83">
              <w:rPr>
                <w:sz w:val="22"/>
              </w:rPr>
              <w:t>Доклады</w:t>
            </w:r>
          </w:p>
        </w:tc>
      </w:tr>
      <w:tr w:rsidR="00FC5DB9" w:rsidRPr="00E95C83" w:rsidTr="00B62887">
        <w:tc>
          <w:tcPr>
            <w:tcW w:w="709"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1.2.</w:t>
            </w:r>
          </w:p>
        </w:tc>
        <w:tc>
          <w:tcPr>
            <w:tcW w:w="255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ind w:left="102"/>
              <w:jc w:val="both"/>
              <w:rPr>
                <w:rStyle w:val="FontStyle134"/>
                <w:b w:val="0"/>
                <w:szCs w:val="24"/>
              </w:rPr>
            </w:pPr>
            <w:r w:rsidRPr="00E95C83">
              <w:rPr>
                <w:rStyle w:val="FontStyle134"/>
                <w:b w:val="0"/>
                <w:szCs w:val="24"/>
              </w:rPr>
              <w:t xml:space="preserve">Тема 1.2. </w:t>
            </w:r>
            <w:r w:rsidR="003C0CD6" w:rsidRPr="00E95C83">
              <w:rPr>
                <w:sz w:val="22"/>
              </w:rPr>
              <w:t>Основные виды ПЦР. Преимущества и недостатки</w:t>
            </w:r>
          </w:p>
        </w:tc>
        <w:tc>
          <w:tcPr>
            <w:tcW w:w="127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ind w:left="44" w:hanging="44"/>
              <w:jc w:val="both"/>
              <w:rPr>
                <w:b/>
                <w:sz w:val="22"/>
              </w:rPr>
            </w:pP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3C0CD6" w:rsidP="00E95C83">
            <w:pPr>
              <w:jc w:val="both"/>
              <w:rPr>
                <w:b/>
                <w:sz w:val="22"/>
              </w:rPr>
            </w:pPr>
            <w:r w:rsidRPr="00E95C83">
              <w:rPr>
                <w:b/>
                <w:sz w:val="22"/>
              </w:rPr>
              <w:t>4</w:t>
            </w:r>
          </w:p>
        </w:tc>
        <w:tc>
          <w:tcPr>
            <w:tcW w:w="1134" w:type="dxa"/>
            <w:tcBorders>
              <w:top w:val="single" w:sz="6" w:space="0" w:color="auto"/>
              <w:left w:val="single" w:sz="6" w:space="0" w:color="auto"/>
              <w:bottom w:val="single" w:sz="6" w:space="0" w:color="auto"/>
              <w:right w:val="single" w:sz="4" w:space="0" w:color="auto"/>
            </w:tcBorders>
            <w:vAlign w:val="center"/>
          </w:tcPr>
          <w:p w:rsidR="00FC5DB9" w:rsidRPr="00E95C83" w:rsidRDefault="003C0CD6" w:rsidP="00E95C83">
            <w:pPr>
              <w:jc w:val="both"/>
              <w:rPr>
                <w:b/>
                <w:sz w:val="22"/>
              </w:rPr>
            </w:pPr>
            <w:r w:rsidRPr="00E95C83">
              <w:rPr>
                <w:b/>
                <w:sz w:val="22"/>
              </w:rPr>
              <w:t>2</w:t>
            </w:r>
          </w:p>
        </w:tc>
        <w:tc>
          <w:tcPr>
            <w:tcW w:w="851" w:type="dxa"/>
            <w:tcBorders>
              <w:top w:val="single" w:sz="6" w:space="0" w:color="auto"/>
              <w:left w:val="single" w:sz="4" w:space="0" w:color="auto"/>
              <w:bottom w:val="single" w:sz="6" w:space="0" w:color="auto"/>
              <w:right w:val="single" w:sz="6" w:space="0" w:color="auto"/>
            </w:tcBorders>
            <w:vAlign w:val="center"/>
          </w:tcPr>
          <w:p w:rsidR="00FC5DB9" w:rsidRPr="00E95C83" w:rsidRDefault="00A93633" w:rsidP="00E95C83">
            <w:pPr>
              <w:jc w:val="both"/>
              <w:rPr>
                <w:b/>
                <w:sz w:val="22"/>
              </w:rPr>
            </w:pPr>
            <w:r w:rsidRPr="00E95C83">
              <w:rPr>
                <w:b/>
                <w:sz w:val="22"/>
              </w:rPr>
              <w:t>0</w:t>
            </w: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6E3DED" w:rsidP="00E95C83">
            <w:pPr>
              <w:jc w:val="both"/>
              <w:rPr>
                <w:b/>
                <w:sz w:val="22"/>
              </w:rPr>
            </w:pPr>
            <w:r w:rsidRPr="00E95C83">
              <w:rPr>
                <w:b/>
                <w:sz w:val="22"/>
              </w:rPr>
              <w:t>30</w:t>
            </w:r>
          </w:p>
        </w:tc>
        <w:tc>
          <w:tcPr>
            <w:tcW w:w="156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74"/>
              <w:widowControl/>
              <w:jc w:val="both"/>
              <w:rPr>
                <w:sz w:val="22"/>
              </w:rPr>
            </w:pPr>
            <w:r w:rsidRPr="00E95C83">
              <w:rPr>
                <w:sz w:val="22"/>
              </w:rPr>
              <w:t xml:space="preserve">Контрольная работа, устный опрос, решение ситуационных задач </w:t>
            </w:r>
          </w:p>
        </w:tc>
      </w:tr>
      <w:tr w:rsidR="00FC5DB9" w:rsidRPr="00E95C83" w:rsidTr="00B62887">
        <w:tc>
          <w:tcPr>
            <w:tcW w:w="709"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1.3</w:t>
            </w:r>
          </w:p>
        </w:tc>
        <w:tc>
          <w:tcPr>
            <w:tcW w:w="255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ind w:left="102" w:hanging="26"/>
              <w:jc w:val="both"/>
              <w:rPr>
                <w:rStyle w:val="FontStyle134"/>
                <w:b w:val="0"/>
                <w:szCs w:val="24"/>
              </w:rPr>
            </w:pPr>
            <w:r w:rsidRPr="00E95C83">
              <w:rPr>
                <w:rStyle w:val="FontStyle134"/>
                <w:b w:val="0"/>
                <w:szCs w:val="24"/>
              </w:rPr>
              <w:t xml:space="preserve">Тема 1.3 </w:t>
            </w:r>
            <w:r w:rsidR="003C0CD6" w:rsidRPr="00E95C83">
              <w:rPr>
                <w:sz w:val="22"/>
              </w:rPr>
              <w:t xml:space="preserve">Библиотека </w:t>
            </w:r>
            <w:proofErr w:type="spellStart"/>
            <w:r w:rsidR="003C0CD6" w:rsidRPr="00E95C83">
              <w:rPr>
                <w:sz w:val="22"/>
              </w:rPr>
              <w:t>праймеров</w:t>
            </w:r>
            <w:proofErr w:type="spellEnd"/>
            <w:r w:rsidR="003C0CD6" w:rsidRPr="00E95C83">
              <w:rPr>
                <w:sz w:val="22"/>
              </w:rPr>
              <w:t xml:space="preserve">. Правила подборов </w:t>
            </w:r>
            <w:proofErr w:type="spellStart"/>
            <w:r w:rsidR="003C0CD6" w:rsidRPr="00E95C83">
              <w:rPr>
                <w:sz w:val="22"/>
              </w:rPr>
              <w:t>праймеров</w:t>
            </w:r>
            <w:proofErr w:type="spellEnd"/>
            <w:r w:rsidR="003C0CD6" w:rsidRPr="00E95C83">
              <w:rPr>
                <w:sz w:val="22"/>
              </w:rPr>
              <w:t>.</w:t>
            </w:r>
          </w:p>
        </w:tc>
        <w:tc>
          <w:tcPr>
            <w:tcW w:w="127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ind w:left="44" w:hanging="44"/>
              <w:jc w:val="both"/>
              <w:rPr>
                <w:b/>
                <w:sz w:val="22"/>
              </w:rPr>
            </w:pP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3C0CD6" w:rsidP="00E95C83">
            <w:pPr>
              <w:jc w:val="both"/>
              <w:rPr>
                <w:b/>
                <w:sz w:val="22"/>
              </w:rPr>
            </w:pPr>
            <w:r w:rsidRPr="00E95C83">
              <w:rPr>
                <w:b/>
                <w:sz w:val="22"/>
              </w:rPr>
              <w:t>2</w:t>
            </w:r>
          </w:p>
        </w:tc>
        <w:tc>
          <w:tcPr>
            <w:tcW w:w="1134" w:type="dxa"/>
            <w:tcBorders>
              <w:top w:val="single" w:sz="6" w:space="0" w:color="auto"/>
              <w:left w:val="single" w:sz="6" w:space="0" w:color="auto"/>
              <w:bottom w:val="single" w:sz="6" w:space="0" w:color="auto"/>
              <w:right w:val="single" w:sz="4" w:space="0" w:color="auto"/>
            </w:tcBorders>
            <w:vAlign w:val="center"/>
          </w:tcPr>
          <w:p w:rsidR="00FC5DB9" w:rsidRPr="00E95C83" w:rsidRDefault="003C0CD6" w:rsidP="00E95C83">
            <w:pPr>
              <w:jc w:val="both"/>
              <w:rPr>
                <w:b/>
                <w:sz w:val="22"/>
              </w:rPr>
            </w:pPr>
            <w:r w:rsidRPr="00E95C83">
              <w:rPr>
                <w:b/>
                <w:sz w:val="22"/>
              </w:rPr>
              <w:t>4</w:t>
            </w:r>
          </w:p>
        </w:tc>
        <w:tc>
          <w:tcPr>
            <w:tcW w:w="851" w:type="dxa"/>
            <w:tcBorders>
              <w:top w:val="single" w:sz="6" w:space="0" w:color="auto"/>
              <w:left w:val="single" w:sz="4" w:space="0" w:color="auto"/>
              <w:bottom w:val="single" w:sz="6" w:space="0" w:color="auto"/>
              <w:right w:val="single" w:sz="6" w:space="0" w:color="auto"/>
            </w:tcBorders>
            <w:vAlign w:val="center"/>
          </w:tcPr>
          <w:p w:rsidR="00FC5DB9" w:rsidRPr="00E95C83" w:rsidRDefault="00A93633" w:rsidP="00E95C83">
            <w:pPr>
              <w:jc w:val="both"/>
              <w:rPr>
                <w:b/>
                <w:sz w:val="22"/>
              </w:rPr>
            </w:pPr>
            <w:r w:rsidRPr="00E95C83">
              <w:rPr>
                <w:b/>
                <w:sz w:val="22"/>
              </w:rPr>
              <w:t>0</w:t>
            </w: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6E3DED" w:rsidP="00E95C83">
            <w:pPr>
              <w:jc w:val="both"/>
              <w:rPr>
                <w:b/>
                <w:sz w:val="22"/>
              </w:rPr>
            </w:pPr>
            <w:r w:rsidRPr="00E95C83">
              <w:rPr>
                <w:b/>
                <w:sz w:val="22"/>
              </w:rPr>
              <w:t>30</w:t>
            </w:r>
          </w:p>
        </w:tc>
        <w:tc>
          <w:tcPr>
            <w:tcW w:w="156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74"/>
              <w:widowControl/>
              <w:jc w:val="both"/>
              <w:rPr>
                <w:sz w:val="22"/>
              </w:rPr>
            </w:pPr>
            <w:r w:rsidRPr="00E95C83">
              <w:rPr>
                <w:sz w:val="22"/>
              </w:rPr>
              <w:t>Устный опрос, решение ситуационных задач</w:t>
            </w:r>
          </w:p>
        </w:tc>
      </w:tr>
      <w:tr w:rsidR="00FC5DB9" w:rsidRPr="00E95C83" w:rsidTr="00B62887">
        <w:tc>
          <w:tcPr>
            <w:tcW w:w="709" w:type="dxa"/>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2.</w:t>
            </w:r>
          </w:p>
        </w:tc>
        <w:tc>
          <w:tcPr>
            <w:tcW w:w="2552" w:type="dxa"/>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ind w:left="102"/>
              <w:jc w:val="both"/>
              <w:rPr>
                <w:rStyle w:val="FontStyle134"/>
                <w:szCs w:val="24"/>
              </w:rPr>
            </w:pPr>
            <w:r w:rsidRPr="00E95C83">
              <w:rPr>
                <w:rStyle w:val="FontStyle134"/>
                <w:szCs w:val="24"/>
              </w:rPr>
              <w:t xml:space="preserve">Раздел 2 </w:t>
            </w:r>
            <w:r w:rsidR="00A93633" w:rsidRPr="00E95C83">
              <w:rPr>
                <w:sz w:val="22"/>
              </w:rPr>
              <w:t>Введение в клеточную терапию. Общие представления о стволовых клетках.</w:t>
            </w:r>
          </w:p>
        </w:tc>
        <w:tc>
          <w:tcPr>
            <w:tcW w:w="1276" w:type="dxa"/>
            <w:tcBorders>
              <w:top w:val="single" w:sz="6" w:space="0" w:color="auto"/>
              <w:left w:val="single" w:sz="6" w:space="0" w:color="auto"/>
              <w:bottom w:val="single" w:sz="6" w:space="0" w:color="auto"/>
              <w:right w:val="single" w:sz="6" w:space="0" w:color="auto"/>
            </w:tcBorders>
            <w:shd w:val="clear" w:color="auto" w:fill="BFBFBF"/>
            <w:vAlign w:val="center"/>
          </w:tcPr>
          <w:p w:rsidR="00FC5DB9" w:rsidRPr="00E95C83" w:rsidRDefault="006E3DED" w:rsidP="00E95C83">
            <w:pPr>
              <w:ind w:left="44" w:hanging="44"/>
              <w:jc w:val="both"/>
              <w:rPr>
                <w:b/>
                <w:sz w:val="22"/>
              </w:rPr>
            </w:pPr>
            <w:r w:rsidRPr="00E95C83">
              <w:rPr>
                <w:b/>
                <w:sz w:val="22"/>
              </w:rPr>
              <w:t>74</w:t>
            </w:r>
          </w:p>
        </w:tc>
        <w:tc>
          <w:tcPr>
            <w:tcW w:w="850" w:type="dxa"/>
            <w:tcBorders>
              <w:top w:val="single" w:sz="6" w:space="0" w:color="auto"/>
              <w:left w:val="single" w:sz="6" w:space="0" w:color="auto"/>
              <w:bottom w:val="single" w:sz="6" w:space="0" w:color="auto"/>
              <w:right w:val="single" w:sz="6" w:space="0" w:color="auto"/>
            </w:tcBorders>
            <w:shd w:val="clear" w:color="auto" w:fill="BFBFBF"/>
            <w:vAlign w:val="center"/>
          </w:tcPr>
          <w:p w:rsidR="00FC5DB9" w:rsidRPr="00E95C83" w:rsidRDefault="00A93633" w:rsidP="00E95C83">
            <w:pPr>
              <w:jc w:val="both"/>
              <w:rPr>
                <w:b/>
                <w:sz w:val="22"/>
              </w:rPr>
            </w:pPr>
            <w:r w:rsidRPr="00E95C83">
              <w:rPr>
                <w:b/>
                <w:sz w:val="22"/>
              </w:rPr>
              <w:t>6</w:t>
            </w:r>
          </w:p>
        </w:tc>
        <w:tc>
          <w:tcPr>
            <w:tcW w:w="1134" w:type="dxa"/>
            <w:tcBorders>
              <w:top w:val="single" w:sz="6" w:space="0" w:color="auto"/>
              <w:left w:val="single" w:sz="6" w:space="0" w:color="auto"/>
              <w:bottom w:val="single" w:sz="6" w:space="0" w:color="auto"/>
              <w:right w:val="single" w:sz="4" w:space="0" w:color="auto"/>
            </w:tcBorders>
            <w:shd w:val="clear" w:color="auto" w:fill="BFBFBF"/>
            <w:vAlign w:val="center"/>
          </w:tcPr>
          <w:p w:rsidR="00FC5DB9" w:rsidRPr="00E95C83" w:rsidRDefault="00A93633" w:rsidP="00E95C83">
            <w:pPr>
              <w:jc w:val="both"/>
              <w:rPr>
                <w:b/>
                <w:sz w:val="22"/>
              </w:rPr>
            </w:pPr>
            <w:r w:rsidRPr="00E95C83">
              <w:rPr>
                <w:b/>
                <w:sz w:val="22"/>
              </w:rPr>
              <w:t>6</w:t>
            </w:r>
          </w:p>
        </w:tc>
        <w:tc>
          <w:tcPr>
            <w:tcW w:w="851" w:type="dxa"/>
            <w:tcBorders>
              <w:top w:val="single" w:sz="6" w:space="0" w:color="auto"/>
              <w:left w:val="single" w:sz="4" w:space="0" w:color="auto"/>
              <w:bottom w:val="single" w:sz="6" w:space="0" w:color="auto"/>
              <w:right w:val="single" w:sz="6" w:space="0" w:color="auto"/>
            </w:tcBorders>
            <w:shd w:val="clear" w:color="auto" w:fill="BFBFBF"/>
            <w:vAlign w:val="center"/>
          </w:tcPr>
          <w:p w:rsidR="00FC5DB9" w:rsidRPr="00E95C83" w:rsidRDefault="00A93633" w:rsidP="00E95C83">
            <w:pPr>
              <w:jc w:val="both"/>
              <w:rPr>
                <w:b/>
                <w:sz w:val="22"/>
              </w:rPr>
            </w:pPr>
            <w:r w:rsidRPr="00E95C83">
              <w:rPr>
                <w:b/>
                <w:sz w:val="22"/>
              </w:rPr>
              <w:t>0</w:t>
            </w:r>
          </w:p>
        </w:tc>
        <w:tc>
          <w:tcPr>
            <w:tcW w:w="850" w:type="dxa"/>
            <w:tcBorders>
              <w:top w:val="single" w:sz="6" w:space="0" w:color="auto"/>
              <w:left w:val="single" w:sz="6" w:space="0" w:color="auto"/>
              <w:bottom w:val="single" w:sz="6" w:space="0" w:color="auto"/>
              <w:right w:val="single" w:sz="6" w:space="0" w:color="auto"/>
            </w:tcBorders>
            <w:shd w:val="clear" w:color="auto" w:fill="BFBFBF"/>
            <w:vAlign w:val="center"/>
          </w:tcPr>
          <w:p w:rsidR="00FC5DB9" w:rsidRPr="00E95C83" w:rsidRDefault="006E3DED" w:rsidP="00E95C83">
            <w:pPr>
              <w:jc w:val="both"/>
              <w:rPr>
                <w:b/>
                <w:sz w:val="22"/>
              </w:rPr>
            </w:pPr>
            <w:r w:rsidRPr="00E95C83">
              <w:rPr>
                <w:b/>
                <w:sz w:val="22"/>
              </w:rPr>
              <w:t>62</w:t>
            </w:r>
          </w:p>
        </w:tc>
        <w:tc>
          <w:tcPr>
            <w:tcW w:w="1562" w:type="dxa"/>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pStyle w:val="Style74"/>
              <w:widowControl/>
              <w:jc w:val="both"/>
              <w:rPr>
                <w:sz w:val="22"/>
              </w:rPr>
            </w:pPr>
          </w:p>
        </w:tc>
      </w:tr>
      <w:tr w:rsidR="00FC5DB9" w:rsidRPr="00E95C83" w:rsidTr="00B62887">
        <w:tc>
          <w:tcPr>
            <w:tcW w:w="709"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2.1.</w:t>
            </w:r>
          </w:p>
        </w:tc>
        <w:tc>
          <w:tcPr>
            <w:tcW w:w="255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ind w:left="102" w:hanging="792"/>
              <w:jc w:val="both"/>
              <w:rPr>
                <w:rStyle w:val="FontStyle134"/>
                <w:b w:val="0"/>
                <w:szCs w:val="24"/>
              </w:rPr>
            </w:pPr>
            <w:r w:rsidRPr="00E95C83">
              <w:rPr>
                <w:rStyle w:val="FontStyle134"/>
                <w:b w:val="0"/>
                <w:szCs w:val="24"/>
              </w:rPr>
              <w:t xml:space="preserve">Тема 2.1 </w:t>
            </w:r>
            <w:r w:rsidR="003C0CD6" w:rsidRPr="00E95C83">
              <w:rPr>
                <w:rStyle w:val="FontStyle134"/>
                <w:b w:val="0"/>
                <w:szCs w:val="24"/>
              </w:rPr>
              <w:t>Понятие стволовой клетки. Виды стволовых клеток.</w:t>
            </w:r>
          </w:p>
        </w:tc>
        <w:tc>
          <w:tcPr>
            <w:tcW w:w="127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ind w:left="44" w:hanging="44"/>
              <w:jc w:val="both"/>
              <w:rPr>
                <w:b/>
                <w:sz w:val="22"/>
              </w:rPr>
            </w:pP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3C0CD6" w:rsidP="00E95C83">
            <w:pPr>
              <w:jc w:val="both"/>
              <w:rPr>
                <w:b/>
                <w:sz w:val="22"/>
              </w:rPr>
            </w:pPr>
            <w:r w:rsidRPr="00E95C83">
              <w:rPr>
                <w:b/>
                <w:sz w:val="22"/>
              </w:rPr>
              <w:t>4</w:t>
            </w:r>
          </w:p>
        </w:tc>
        <w:tc>
          <w:tcPr>
            <w:tcW w:w="1134" w:type="dxa"/>
            <w:tcBorders>
              <w:top w:val="single" w:sz="6" w:space="0" w:color="auto"/>
              <w:left w:val="single" w:sz="6" w:space="0" w:color="auto"/>
              <w:bottom w:val="single" w:sz="6" w:space="0" w:color="auto"/>
              <w:right w:val="single" w:sz="4" w:space="0" w:color="auto"/>
            </w:tcBorders>
            <w:vAlign w:val="center"/>
          </w:tcPr>
          <w:p w:rsidR="00FC5DB9" w:rsidRPr="00E95C83" w:rsidRDefault="003C0CD6" w:rsidP="00E95C83">
            <w:pPr>
              <w:jc w:val="both"/>
              <w:rPr>
                <w:b/>
                <w:sz w:val="22"/>
              </w:rPr>
            </w:pPr>
            <w:r w:rsidRPr="00E95C83">
              <w:rPr>
                <w:b/>
                <w:sz w:val="22"/>
              </w:rPr>
              <w:t>4</w:t>
            </w:r>
          </w:p>
        </w:tc>
        <w:tc>
          <w:tcPr>
            <w:tcW w:w="851" w:type="dxa"/>
            <w:tcBorders>
              <w:top w:val="single" w:sz="6" w:space="0" w:color="auto"/>
              <w:left w:val="single" w:sz="4" w:space="0" w:color="auto"/>
              <w:bottom w:val="single" w:sz="6" w:space="0" w:color="auto"/>
              <w:right w:val="single" w:sz="6" w:space="0" w:color="auto"/>
            </w:tcBorders>
            <w:vAlign w:val="center"/>
          </w:tcPr>
          <w:p w:rsidR="00FC5DB9" w:rsidRPr="00E95C83" w:rsidRDefault="00A93633" w:rsidP="00E95C83">
            <w:pPr>
              <w:jc w:val="both"/>
              <w:rPr>
                <w:b/>
                <w:sz w:val="22"/>
              </w:rPr>
            </w:pPr>
            <w:r w:rsidRPr="00E95C83">
              <w:rPr>
                <w:b/>
                <w:sz w:val="22"/>
              </w:rPr>
              <w:t>0</w:t>
            </w: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6E3DED" w:rsidP="00E95C83">
            <w:pPr>
              <w:jc w:val="both"/>
              <w:rPr>
                <w:b/>
                <w:sz w:val="22"/>
              </w:rPr>
            </w:pPr>
            <w:r w:rsidRPr="00E95C83">
              <w:rPr>
                <w:b/>
                <w:sz w:val="22"/>
              </w:rPr>
              <w:t>30</w:t>
            </w:r>
          </w:p>
        </w:tc>
        <w:tc>
          <w:tcPr>
            <w:tcW w:w="156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74"/>
              <w:widowControl/>
              <w:jc w:val="both"/>
              <w:rPr>
                <w:sz w:val="22"/>
              </w:rPr>
            </w:pPr>
            <w:r w:rsidRPr="00E95C83">
              <w:rPr>
                <w:sz w:val="22"/>
              </w:rPr>
              <w:t>Устный опрос, решение ситуационных задач</w:t>
            </w:r>
          </w:p>
        </w:tc>
      </w:tr>
      <w:tr w:rsidR="00FC5DB9" w:rsidRPr="00E95C83" w:rsidTr="00B62887">
        <w:tc>
          <w:tcPr>
            <w:tcW w:w="709"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2.2.</w:t>
            </w:r>
          </w:p>
        </w:tc>
        <w:tc>
          <w:tcPr>
            <w:tcW w:w="255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ind w:left="102" w:hanging="792"/>
              <w:jc w:val="both"/>
              <w:rPr>
                <w:rStyle w:val="FontStyle134"/>
                <w:b w:val="0"/>
                <w:szCs w:val="24"/>
              </w:rPr>
            </w:pPr>
            <w:r w:rsidRPr="00E95C83">
              <w:rPr>
                <w:rStyle w:val="FontStyle134"/>
                <w:b w:val="0"/>
                <w:szCs w:val="24"/>
              </w:rPr>
              <w:t xml:space="preserve">Тема 2.2 </w:t>
            </w:r>
            <w:r w:rsidR="003C0CD6" w:rsidRPr="00E95C83">
              <w:rPr>
                <w:rStyle w:val="FontStyle134"/>
                <w:b w:val="0"/>
                <w:szCs w:val="24"/>
              </w:rPr>
              <w:t>Применение стволовых клеток в клеточной терапии различных заболеваний</w:t>
            </w:r>
          </w:p>
        </w:tc>
        <w:tc>
          <w:tcPr>
            <w:tcW w:w="127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ind w:left="44" w:hanging="44"/>
              <w:jc w:val="both"/>
              <w:rPr>
                <w:b/>
                <w:sz w:val="22"/>
              </w:rPr>
            </w:pP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3C0CD6" w:rsidP="00E95C83">
            <w:pPr>
              <w:jc w:val="both"/>
              <w:rPr>
                <w:b/>
                <w:sz w:val="22"/>
              </w:rPr>
            </w:pPr>
            <w:r w:rsidRPr="00E95C83">
              <w:rPr>
                <w:b/>
                <w:sz w:val="22"/>
              </w:rPr>
              <w:t>2</w:t>
            </w:r>
          </w:p>
        </w:tc>
        <w:tc>
          <w:tcPr>
            <w:tcW w:w="1134" w:type="dxa"/>
            <w:tcBorders>
              <w:top w:val="single" w:sz="6" w:space="0" w:color="auto"/>
              <w:left w:val="single" w:sz="6" w:space="0" w:color="auto"/>
              <w:bottom w:val="single" w:sz="6" w:space="0" w:color="auto"/>
              <w:right w:val="single" w:sz="4" w:space="0" w:color="auto"/>
            </w:tcBorders>
            <w:vAlign w:val="center"/>
          </w:tcPr>
          <w:p w:rsidR="00FC5DB9" w:rsidRPr="00E95C83" w:rsidRDefault="003C0CD6" w:rsidP="00E95C83">
            <w:pPr>
              <w:jc w:val="both"/>
              <w:rPr>
                <w:b/>
                <w:sz w:val="22"/>
              </w:rPr>
            </w:pPr>
            <w:r w:rsidRPr="00E95C83">
              <w:rPr>
                <w:b/>
                <w:sz w:val="22"/>
              </w:rPr>
              <w:t>2</w:t>
            </w:r>
          </w:p>
        </w:tc>
        <w:tc>
          <w:tcPr>
            <w:tcW w:w="851" w:type="dxa"/>
            <w:tcBorders>
              <w:top w:val="single" w:sz="6" w:space="0" w:color="auto"/>
              <w:left w:val="single" w:sz="4" w:space="0" w:color="auto"/>
              <w:bottom w:val="single" w:sz="6" w:space="0" w:color="auto"/>
              <w:right w:val="single" w:sz="6" w:space="0" w:color="auto"/>
            </w:tcBorders>
            <w:vAlign w:val="center"/>
          </w:tcPr>
          <w:p w:rsidR="00FC5DB9" w:rsidRPr="00E95C83" w:rsidRDefault="00A93633" w:rsidP="00E95C83">
            <w:pPr>
              <w:jc w:val="both"/>
              <w:rPr>
                <w:b/>
                <w:sz w:val="22"/>
              </w:rPr>
            </w:pPr>
            <w:r w:rsidRPr="00E95C83">
              <w:rPr>
                <w:b/>
                <w:sz w:val="22"/>
              </w:rPr>
              <w:t>0</w:t>
            </w: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6E3DED" w:rsidP="00E95C83">
            <w:pPr>
              <w:jc w:val="both"/>
              <w:rPr>
                <w:b/>
                <w:sz w:val="22"/>
              </w:rPr>
            </w:pPr>
            <w:r w:rsidRPr="00E95C83">
              <w:rPr>
                <w:b/>
                <w:sz w:val="22"/>
              </w:rPr>
              <w:t>32</w:t>
            </w:r>
          </w:p>
        </w:tc>
        <w:tc>
          <w:tcPr>
            <w:tcW w:w="1562" w:type="dxa"/>
            <w:tcBorders>
              <w:top w:val="single" w:sz="6" w:space="0" w:color="auto"/>
              <w:left w:val="single" w:sz="6" w:space="0" w:color="auto"/>
              <w:bottom w:val="single" w:sz="6" w:space="0" w:color="auto"/>
              <w:right w:val="single" w:sz="6" w:space="0" w:color="auto"/>
            </w:tcBorders>
          </w:tcPr>
          <w:p w:rsidR="00FC5DB9" w:rsidRPr="00E95C83" w:rsidRDefault="00C16442" w:rsidP="00E95C83">
            <w:pPr>
              <w:pStyle w:val="Style74"/>
              <w:widowControl/>
              <w:jc w:val="both"/>
              <w:rPr>
                <w:sz w:val="22"/>
              </w:rPr>
            </w:pPr>
            <w:r w:rsidRPr="00E95C83">
              <w:rPr>
                <w:sz w:val="22"/>
              </w:rPr>
              <w:t xml:space="preserve">Контрольная работа. Решение ситуативных задач </w:t>
            </w:r>
          </w:p>
        </w:tc>
      </w:tr>
      <w:tr w:rsidR="00FC5DB9" w:rsidRPr="00E95C83" w:rsidTr="00B62887">
        <w:tc>
          <w:tcPr>
            <w:tcW w:w="709"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20"/>
              <w:widowControl/>
              <w:spacing w:line="240" w:lineRule="auto"/>
              <w:jc w:val="both"/>
              <w:rPr>
                <w:rStyle w:val="FontStyle142"/>
                <w:sz w:val="22"/>
                <w:szCs w:val="24"/>
              </w:rPr>
            </w:pPr>
          </w:p>
        </w:tc>
        <w:tc>
          <w:tcPr>
            <w:tcW w:w="2552" w:type="dxa"/>
            <w:tcBorders>
              <w:top w:val="single" w:sz="6" w:space="0" w:color="auto"/>
              <w:left w:val="single" w:sz="6" w:space="0" w:color="auto"/>
              <w:bottom w:val="single" w:sz="6" w:space="0" w:color="auto"/>
              <w:right w:val="single" w:sz="6" w:space="0" w:color="auto"/>
            </w:tcBorders>
          </w:tcPr>
          <w:p w:rsidR="00FC5DB9" w:rsidRPr="00E95C83" w:rsidRDefault="006E3DED" w:rsidP="00E95C83">
            <w:pPr>
              <w:jc w:val="both"/>
              <w:rPr>
                <w:rStyle w:val="FontStyle134"/>
                <w:szCs w:val="24"/>
              </w:rPr>
            </w:pPr>
            <w:r w:rsidRPr="00E95C83">
              <w:rPr>
                <w:rStyle w:val="FontStyle134"/>
                <w:szCs w:val="24"/>
              </w:rPr>
              <w:t>Экзамен</w:t>
            </w:r>
          </w:p>
        </w:tc>
        <w:tc>
          <w:tcPr>
            <w:tcW w:w="127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ind w:left="44" w:hanging="44"/>
              <w:jc w:val="both"/>
              <w:rPr>
                <w:b/>
                <w:sz w:val="22"/>
              </w:rPr>
            </w:pP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jc w:val="both"/>
              <w:rPr>
                <w:b/>
                <w:sz w:val="22"/>
              </w:rPr>
            </w:pPr>
          </w:p>
        </w:tc>
        <w:tc>
          <w:tcPr>
            <w:tcW w:w="1134" w:type="dxa"/>
            <w:tcBorders>
              <w:top w:val="single" w:sz="6" w:space="0" w:color="auto"/>
              <w:left w:val="single" w:sz="6" w:space="0" w:color="auto"/>
              <w:bottom w:val="single" w:sz="6" w:space="0" w:color="auto"/>
              <w:right w:val="single" w:sz="4" w:space="0" w:color="auto"/>
            </w:tcBorders>
            <w:vAlign w:val="center"/>
          </w:tcPr>
          <w:p w:rsidR="00FC5DB9" w:rsidRPr="00E95C83" w:rsidRDefault="00FC5DB9" w:rsidP="00E95C83">
            <w:pPr>
              <w:jc w:val="both"/>
              <w:rPr>
                <w:b/>
                <w:sz w:val="22"/>
              </w:rPr>
            </w:pPr>
          </w:p>
        </w:tc>
        <w:tc>
          <w:tcPr>
            <w:tcW w:w="851" w:type="dxa"/>
            <w:tcBorders>
              <w:top w:val="single" w:sz="6" w:space="0" w:color="auto"/>
              <w:left w:val="single" w:sz="4" w:space="0" w:color="auto"/>
              <w:bottom w:val="single" w:sz="6" w:space="0" w:color="auto"/>
              <w:right w:val="single" w:sz="6" w:space="0" w:color="auto"/>
            </w:tcBorders>
            <w:vAlign w:val="center"/>
          </w:tcPr>
          <w:p w:rsidR="00FC5DB9" w:rsidRPr="00E95C83" w:rsidRDefault="00FC5DB9" w:rsidP="00E95C83">
            <w:pPr>
              <w:jc w:val="both"/>
              <w:rPr>
                <w:b/>
                <w:sz w:val="22"/>
              </w:rPr>
            </w:pPr>
          </w:p>
        </w:tc>
        <w:tc>
          <w:tcPr>
            <w:tcW w:w="850"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jc w:val="both"/>
              <w:rPr>
                <w:b/>
                <w:sz w:val="22"/>
              </w:rPr>
            </w:pPr>
          </w:p>
        </w:tc>
        <w:tc>
          <w:tcPr>
            <w:tcW w:w="156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74"/>
              <w:widowControl/>
              <w:jc w:val="both"/>
              <w:rPr>
                <w:sz w:val="22"/>
              </w:rPr>
            </w:pPr>
          </w:p>
        </w:tc>
      </w:tr>
    </w:tbl>
    <w:p w:rsidR="00FC5DB9" w:rsidRPr="00E95C83" w:rsidRDefault="00FC5DB9" w:rsidP="00E95C83">
      <w:pPr>
        <w:pStyle w:val="Style5"/>
        <w:widowControl/>
        <w:jc w:val="both"/>
      </w:pPr>
    </w:p>
    <w:p w:rsidR="00FC5DB9" w:rsidRPr="00E95C83" w:rsidRDefault="00CE4429" w:rsidP="00E95C83">
      <w:pPr>
        <w:pStyle w:val="Style60"/>
        <w:widowControl/>
        <w:spacing w:line="240" w:lineRule="auto"/>
        <w:ind w:firstLine="0"/>
        <w:jc w:val="both"/>
        <w:rPr>
          <w:rStyle w:val="FontStyle141"/>
          <w:sz w:val="24"/>
          <w:szCs w:val="24"/>
        </w:rPr>
      </w:pPr>
      <w:r>
        <w:rPr>
          <w:rStyle w:val="FontStyle141"/>
          <w:sz w:val="24"/>
          <w:szCs w:val="24"/>
        </w:rPr>
        <w:t>5</w:t>
      </w:r>
      <w:r w:rsidR="00FC5DB9" w:rsidRPr="00E95C83">
        <w:rPr>
          <w:rStyle w:val="FontStyle141"/>
          <w:sz w:val="24"/>
          <w:szCs w:val="24"/>
        </w:rPr>
        <w:t xml:space="preserve">.2. </w:t>
      </w:r>
      <w:r w:rsidRPr="00CE4429">
        <w:rPr>
          <w:b/>
          <w:bCs/>
          <w:i/>
          <w:iCs/>
        </w:rPr>
        <w:t>Содержание дисциплины, структурированное по разделам (темам)</w:t>
      </w:r>
    </w:p>
    <w:p w:rsidR="00FC5DB9" w:rsidRPr="00E95C83" w:rsidRDefault="00FC5DB9" w:rsidP="00E95C83">
      <w:pPr>
        <w:pStyle w:val="Style63"/>
        <w:widowControl/>
        <w:jc w:val="both"/>
        <w:rPr>
          <w:rStyle w:val="FontStyle130"/>
          <w:i w:val="0"/>
          <w:sz w:val="24"/>
          <w:szCs w:val="24"/>
        </w:rPr>
      </w:pPr>
    </w:p>
    <w:p w:rsidR="00FC5DB9" w:rsidRPr="00E95C83" w:rsidRDefault="00FC5DB9" w:rsidP="00E95C83">
      <w:pPr>
        <w:pStyle w:val="Style97"/>
        <w:widowControl/>
        <w:spacing w:line="240" w:lineRule="auto"/>
        <w:jc w:val="both"/>
        <w:rPr>
          <w:rStyle w:val="FontStyle130"/>
          <w:sz w:val="24"/>
          <w:szCs w:val="24"/>
        </w:rPr>
      </w:pPr>
      <w:r w:rsidRPr="00E95C83">
        <w:rPr>
          <w:rStyle w:val="FontStyle130"/>
          <w:sz w:val="24"/>
          <w:szCs w:val="24"/>
        </w:rPr>
        <w:t>Лекционный курс</w:t>
      </w:r>
    </w:p>
    <w:tbl>
      <w:tblPr>
        <w:tblW w:w="9781" w:type="dxa"/>
        <w:tblInd w:w="40" w:type="dxa"/>
        <w:tblLayout w:type="fixed"/>
        <w:tblCellMar>
          <w:left w:w="40" w:type="dxa"/>
          <w:right w:w="40" w:type="dxa"/>
        </w:tblCellMar>
        <w:tblLook w:val="0000" w:firstRow="0" w:lastRow="0" w:firstColumn="0" w:lastColumn="0" w:noHBand="0" w:noVBand="0"/>
      </w:tblPr>
      <w:tblGrid>
        <w:gridCol w:w="686"/>
        <w:gridCol w:w="2716"/>
        <w:gridCol w:w="6379"/>
      </w:tblGrid>
      <w:tr w:rsidR="00FC5DB9" w:rsidRPr="00E95C83" w:rsidTr="00B62887">
        <w:tc>
          <w:tcPr>
            <w:tcW w:w="68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pStyle w:val="Style88"/>
              <w:widowControl/>
              <w:spacing w:line="240" w:lineRule="auto"/>
              <w:jc w:val="both"/>
              <w:rPr>
                <w:rStyle w:val="FontStyle134"/>
                <w:szCs w:val="24"/>
              </w:rPr>
            </w:pPr>
            <w:r w:rsidRPr="00E95C83">
              <w:rPr>
                <w:rStyle w:val="FontStyle134"/>
                <w:szCs w:val="24"/>
              </w:rPr>
              <w:t>№</w:t>
            </w:r>
          </w:p>
        </w:tc>
        <w:tc>
          <w:tcPr>
            <w:tcW w:w="271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pStyle w:val="Style88"/>
              <w:widowControl/>
              <w:spacing w:line="240" w:lineRule="auto"/>
              <w:jc w:val="both"/>
              <w:rPr>
                <w:rStyle w:val="FontStyle134"/>
                <w:szCs w:val="24"/>
              </w:rPr>
            </w:pPr>
            <w:r w:rsidRPr="00E95C83">
              <w:rPr>
                <w:rStyle w:val="FontStyle134"/>
                <w:szCs w:val="24"/>
              </w:rPr>
              <w:t>Наименование раздела /темы дисциплины</w:t>
            </w:r>
          </w:p>
        </w:tc>
        <w:tc>
          <w:tcPr>
            <w:tcW w:w="6379"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88"/>
              <w:widowControl/>
              <w:spacing w:line="240" w:lineRule="auto"/>
              <w:ind w:left="101"/>
              <w:jc w:val="both"/>
              <w:rPr>
                <w:rStyle w:val="FontStyle134"/>
                <w:szCs w:val="24"/>
              </w:rPr>
            </w:pPr>
            <w:r w:rsidRPr="00E95C83">
              <w:rPr>
                <w:rStyle w:val="FontStyle134"/>
                <w:szCs w:val="24"/>
              </w:rPr>
              <w:t>Содержание</w:t>
            </w:r>
          </w:p>
          <w:p w:rsidR="00FC5DB9" w:rsidRPr="00E95C83" w:rsidRDefault="00FC5DB9" w:rsidP="00E95C83">
            <w:pPr>
              <w:pStyle w:val="Style88"/>
              <w:widowControl/>
              <w:spacing w:line="240" w:lineRule="auto"/>
              <w:ind w:left="101"/>
              <w:jc w:val="both"/>
              <w:rPr>
                <w:rStyle w:val="FontStyle134"/>
                <w:szCs w:val="24"/>
              </w:rPr>
            </w:pPr>
          </w:p>
          <w:p w:rsidR="00FC5DB9" w:rsidRPr="00E95C83" w:rsidRDefault="00FC5DB9" w:rsidP="00E95C83">
            <w:pPr>
              <w:pStyle w:val="Style88"/>
              <w:widowControl/>
              <w:spacing w:line="240" w:lineRule="auto"/>
              <w:ind w:left="101"/>
              <w:jc w:val="both"/>
              <w:rPr>
                <w:rStyle w:val="FontStyle134"/>
                <w:szCs w:val="24"/>
              </w:rPr>
            </w:pPr>
          </w:p>
        </w:tc>
      </w:tr>
      <w:tr w:rsidR="00FC5DB9" w:rsidRPr="00E95C83" w:rsidTr="00B62887">
        <w:tc>
          <w:tcPr>
            <w:tcW w:w="686" w:type="dxa"/>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1.</w:t>
            </w:r>
          </w:p>
        </w:tc>
        <w:tc>
          <w:tcPr>
            <w:tcW w:w="9095" w:type="dxa"/>
            <w:gridSpan w:val="2"/>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jc w:val="both"/>
              <w:rPr>
                <w:rStyle w:val="FontStyle134"/>
                <w:szCs w:val="24"/>
              </w:rPr>
            </w:pPr>
            <w:r w:rsidRPr="00E95C83">
              <w:rPr>
                <w:rStyle w:val="FontStyle134"/>
                <w:szCs w:val="24"/>
              </w:rPr>
              <w:t xml:space="preserve">Раздел 1 </w:t>
            </w:r>
            <w:r w:rsidR="003C0CD6" w:rsidRPr="00E95C83">
              <w:rPr>
                <w:sz w:val="22"/>
              </w:rPr>
              <w:t>Введение в Биотехнологии. Синтез белка. ПЦР</w:t>
            </w:r>
          </w:p>
        </w:tc>
      </w:tr>
      <w:tr w:rsidR="00FC5DB9" w:rsidRPr="00E95C83" w:rsidTr="00B62887">
        <w:tc>
          <w:tcPr>
            <w:tcW w:w="686" w:type="dxa"/>
            <w:tcBorders>
              <w:top w:val="single" w:sz="6" w:space="0" w:color="auto"/>
              <w:left w:val="single" w:sz="6" w:space="0" w:color="auto"/>
              <w:bottom w:val="single" w:sz="6" w:space="0" w:color="auto"/>
              <w:right w:val="single" w:sz="6" w:space="0" w:color="auto"/>
            </w:tcBorders>
            <w:shd w:val="clear" w:color="auto" w:fill="auto"/>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1.1.</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FC5DB9" w:rsidRPr="00E95C83" w:rsidRDefault="003C0CD6" w:rsidP="00E95C83">
            <w:pPr>
              <w:ind w:left="975" w:hanging="975"/>
              <w:jc w:val="both"/>
              <w:rPr>
                <w:rStyle w:val="FontStyle134"/>
                <w:b w:val="0"/>
                <w:szCs w:val="24"/>
              </w:rPr>
            </w:pPr>
            <w:r w:rsidRPr="00E95C83">
              <w:rPr>
                <w:rStyle w:val="FontStyle134"/>
                <w:b w:val="0"/>
                <w:szCs w:val="24"/>
              </w:rPr>
              <w:t xml:space="preserve">Тема 1.1. </w:t>
            </w:r>
            <w:r w:rsidRPr="00E95C83">
              <w:rPr>
                <w:sz w:val="22"/>
              </w:rPr>
              <w:t>Введение. Транскрипция и трансляция белка. Основные ферменты этих процессов.</w:t>
            </w:r>
          </w:p>
        </w:tc>
        <w:tc>
          <w:tcPr>
            <w:tcW w:w="6379" w:type="dxa"/>
            <w:tcBorders>
              <w:top w:val="single" w:sz="6" w:space="0" w:color="auto"/>
              <w:left w:val="single" w:sz="4" w:space="0" w:color="auto"/>
              <w:bottom w:val="single" w:sz="6" w:space="0" w:color="auto"/>
              <w:right w:val="single" w:sz="6" w:space="0" w:color="auto"/>
            </w:tcBorders>
            <w:shd w:val="clear" w:color="auto" w:fill="auto"/>
          </w:tcPr>
          <w:p w:rsidR="00FC5DB9" w:rsidRPr="00E95C83" w:rsidRDefault="002621F2" w:rsidP="00E95C83">
            <w:pPr>
              <w:pStyle w:val="Style74"/>
              <w:widowControl/>
              <w:jc w:val="both"/>
              <w:rPr>
                <w:rStyle w:val="FontStyle134"/>
                <w:b w:val="0"/>
                <w:szCs w:val="24"/>
              </w:rPr>
            </w:pPr>
            <w:r w:rsidRPr="00E95C83">
              <w:rPr>
                <w:rStyle w:val="FontStyle134"/>
                <w:b w:val="0"/>
                <w:szCs w:val="24"/>
              </w:rPr>
              <w:t>Понятие</w:t>
            </w:r>
            <w:r w:rsidR="003C2E31" w:rsidRPr="00E95C83">
              <w:rPr>
                <w:rStyle w:val="FontStyle134"/>
                <w:b w:val="0"/>
                <w:szCs w:val="24"/>
              </w:rPr>
              <w:t xml:space="preserve"> гена. Уровни организации ДНК. </w:t>
            </w:r>
            <w:r w:rsidR="00E81960" w:rsidRPr="00E95C83">
              <w:rPr>
                <w:rStyle w:val="FontStyle134"/>
                <w:b w:val="0"/>
                <w:szCs w:val="24"/>
              </w:rPr>
              <w:t xml:space="preserve">Типы РНК: строение, свойства, связь с ДНК. Транскрипция ДНК. Основные ферменты системы. </w:t>
            </w:r>
          </w:p>
        </w:tc>
      </w:tr>
      <w:tr w:rsidR="00FC5DB9" w:rsidRPr="00E95C83" w:rsidTr="00B62887">
        <w:tc>
          <w:tcPr>
            <w:tcW w:w="686" w:type="dxa"/>
            <w:tcBorders>
              <w:top w:val="single" w:sz="6" w:space="0" w:color="auto"/>
              <w:left w:val="single" w:sz="6" w:space="0" w:color="auto"/>
              <w:bottom w:val="single" w:sz="6" w:space="0" w:color="auto"/>
              <w:right w:val="single" w:sz="6" w:space="0" w:color="auto"/>
            </w:tcBorders>
            <w:shd w:val="clear" w:color="auto" w:fill="auto"/>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1.2.</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FC5DB9" w:rsidRPr="00E95C83" w:rsidRDefault="003C0CD6" w:rsidP="00E95C83">
            <w:pPr>
              <w:ind w:left="975" w:hanging="975"/>
              <w:jc w:val="both"/>
              <w:rPr>
                <w:rStyle w:val="FontStyle134"/>
                <w:b w:val="0"/>
                <w:szCs w:val="24"/>
              </w:rPr>
            </w:pPr>
            <w:r w:rsidRPr="00E95C83">
              <w:rPr>
                <w:rStyle w:val="FontStyle134"/>
                <w:b w:val="0"/>
                <w:szCs w:val="24"/>
              </w:rPr>
              <w:t xml:space="preserve">Тема 1.2. </w:t>
            </w:r>
            <w:r w:rsidRPr="00E95C83">
              <w:rPr>
                <w:sz w:val="22"/>
              </w:rPr>
              <w:t>Основные виды ПЦР. Преимущества и недостатки</w:t>
            </w:r>
          </w:p>
        </w:tc>
        <w:tc>
          <w:tcPr>
            <w:tcW w:w="6379" w:type="dxa"/>
            <w:tcBorders>
              <w:top w:val="single" w:sz="6" w:space="0" w:color="auto"/>
              <w:left w:val="single" w:sz="4" w:space="0" w:color="auto"/>
              <w:bottom w:val="single" w:sz="6" w:space="0" w:color="auto"/>
              <w:right w:val="single" w:sz="6" w:space="0" w:color="auto"/>
            </w:tcBorders>
            <w:shd w:val="clear" w:color="auto" w:fill="auto"/>
          </w:tcPr>
          <w:p w:rsidR="00FC5DB9" w:rsidRPr="00E95C83" w:rsidRDefault="00E81960" w:rsidP="00E95C83">
            <w:pPr>
              <w:pStyle w:val="Style74"/>
              <w:widowControl/>
              <w:jc w:val="both"/>
              <w:rPr>
                <w:rStyle w:val="FontStyle134"/>
                <w:b w:val="0"/>
                <w:szCs w:val="24"/>
              </w:rPr>
            </w:pPr>
            <w:r w:rsidRPr="00E95C83">
              <w:rPr>
                <w:rStyle w:val="FontStyle134"/>
                <w:b w:val="0"/>
                <w:szCs w:val="24"/>
              </w:rPr>
              <w:t xml:space="preserve">Понятие ПЦР. История открытия. Применение ПЦР. Основные виды реакции. Преимущества и недостатки. </w:t>
            </w:r>
            <w:r w:rsidR="00572AB5" w:rsidRPr="00E95C83">
              <w:rPr>
                <w:rStyle w:val="FontStyle134"/>
                <w:b w:val="0"/>
                <w:szCs w:val="24"/>
              </w:rPr>
              <w:t xml:space="preserve">Использование ПЦР для определения </w:t>
            </w:r>
            <w:proofErr w:type="spellStart"/>
            <w:r w:rsidR="00572AB5" w:rsidRPr="00E95C83">
              <w:rPr>
                <w:rStyle w:val="FontStyle134"/>
                <w:b w:val="0"/>
                <w:szCs w:val="24"/>
              </w:rPr>
              <w:t>генномодифицированной</w:t>
            </w:r>
            <w:proofErr w:type="spellEnd"/>
            <w:r w:rsidR="00572AB5" w:rsidRPr="00E95C83">
              <w:rPr>
                <w:rStyle w:val="FontStyle134"/>
                <w:b w:val="0"/>
                <w:szCs w:val="24"/>
              </w:rPr>
              <w:t xml:space="preserve"> ДНК. Нормативная документация о </w:t>
            </w:r>
            <w:proofErr w:type="gramStart"/>
            <w:r w:rsidR="00572AB5" w:rsidRPr="00E95C83">
              <w:rPr>
                <w:rStyle w:val="FontStyle134"/>
                <w:b w:val="0"/>
                <w:szCs w:val="24"/>
              </w:rPr>
              <w:t>генно-инженерных</w:t>
            </w:r>
            <w:proofErr w:type="gramEnd"/>
            <w:r w:rsidR="00572AB5" w:rsidRPr="00E95C83">
              <w:rPr>
                <w:rStyle w:val="FontStyle134"/>
                <w:b w:val="0"/>
                <w:szCs w:val="24"/>
              </w:rPr>
              <w:t xml:space="preserve"> конструкция.</w:t>
            </w:r>
          </w:p>
        </w:tc>
      </w:tr>
      <w:tr w:rsidR="00FC5DB9" w:rsidRPr="00E95C83" w:rsidTr="00B62887">
        <w:tc>
          <w:tcPr>
            <w:tcW w:w="686" w:type="dxa"/>
            <w:tcBorders>
              <w:top w:val="single" w:sz="6" w:space="0" w:color="auto"/>
              <w:left w:val="single" w:sz="6" w:space="0" w:color="auto"/>
              <w:bottom w:val="single" w:sz="6" w:space="0" w:color="auto"/>
              <w:right w:val="single" w:sz="6" w:space="0" w:color="auto"/>
            </w:tcBorders>
            <w:shd w:val="clear" w:color="auto" w:fill="auto"/>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1.3</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FC5DB9" w:rsidRPr="00E95C83" w:rsidRDefault="003C0CD6" w:rsidP="00E95C83">
            <w:pPr>
              <w:ind w:left="975" w:hanging="975"/>
              <w:jc w:val="both"/>
              <w:rPr>
                <w:rStyle w:val="FontStyle134"/>
                <w:b w:val="0"/>
                <w:szCs w:val="24"/>
              </w:rPr>
            </w:pPr>
            <w:r w:rsidRPr="00E95C83">
              <w:rPr>
                <w:rStyle w:val="FontStyle134"/>
                <w:b w:val="0"/>
                <w:szCs w:val="24"/>
              </w:rPr>
              <w:t xml:space="preserve">Тема 1.3 </w:t>
            </w:r>
            <w:r w:rsidRPr="00E95C83">
              <w:rPr>
                <w:sz w:val="22"/>
              </w:rPr>
              <w:t xml:space="preserve">Библиотека </w:t>
            </w:r>
            <w:proofErr w:type="spellStart"/>
            <w:r w:rsidRPr="00E95C83">
              <w:rPr>
                <w:sz w:val="22"/>
              </w:rPr>
              <w:t>праймеров</w:t>
            </w:r>
            <w:proofErr w:type="spellEnd"/>
            <w:r w:rsidRPr="00E95C83">
              <w:rPr>
                <w:sz w:val="22"/>
              </w:rPr>
              <w:t xml:space="preserve">. Правила подборов </w:t>
            </w:r>
            <w:proofErr w:type="spellStart"/>
            <w:r w:rsidRPr="00E95C83">
              <w:rPr>
                <w:sz w:val="22"/>
              </w:rPr>
              <w:t>праймеров</w:t>
            </w:r>
            <w:proofErr w:type="spellEnd"/>
            <w:r w:rsidRPr="00E95C83">
              <w:rPr>
                <w:sz w:val="22"/>
              </w:rPr>
              <w:t>.</w:t>
            </w:r>
          </w:p>
        </w:tc>
        <w:tc>
          <w:tcPr>
            <w:tcW w:w="6379" w:type="dxa"/>
            <w:tcBorders>
              <w:top w:val="single" w:sz="6" w:space="0" w:color="auto"/>
              <w:left w:val="single" w:sz="4" w:space="0" w:color="auto"/>
              <w:bottom w:val="single" w:sz="6" w:space="0" w:color="auto"/>
              <w:right w:val="single" w:sz="6" w:space="0" w:color="auto"/>
            </w:tcBorders>
            <w:shd w:val="clear" w:color="auto" w:fill="auto"/>
          </w:tcPr>
          <w:p w:rsidR="00FC5DB9" w:rsidRPr="00E95C83" w:rsidRDefault="00E81960" w:rsidP="00E95C83">
            <w:pPr>
              <w:pStyle w:val="Style74"/>
              <w:widowControl/>
              <w:jc w:val="both"/>
              <w:rPr>
                <w:rStyle w:val="FontStyle134"/>
                <w:b w:val="0"/>
                <w:szCs w:val="24"/>
              </w:rPr>
            </w:pPr>
            <w:proofErr w:type="spellStart"/>
            <w:r w:rsidRPr="00E95C83">
              <w:rPr>
                <w:rStyle w:val="FontStyle134"/>
                <w:b w:val="0"/>
                <w:szCs w:val="24"/>
              </w:rPr>
              <w:t>Генноинженерные</w:t>
            </w:r>
            <w:proofErr w:type="spellEnd"/>
            <w:r w:rsidRPr="00E95C83">
              <w:rPr>
                <w:rStyle w:val="FontStyle134"/>
                <w:b w:val="0"/>
                <w:szCs w:val="24"/>
              </w:rPr>
              <w:t xml:space="preserve"> конструкции. Понятие </w:t>
            </w:r>
            <w:proofErr w:type="spellStart"/>
            <w:r w:rsidRPr="00E95C83">
              <w:rPr>
                <w:rStyle w:val="FontStyle134"/>
                <w:b w:val="0"/>
                <w:szCs w:val="24"/>
              </w:rPr>
              <w:t>праймеров</w:t>
            </w:r>
            <w:proofErr w:type="spellEnd"/>
            <w:r w:rsidRPr="00E95C83">
              <w:rPr>
                <w:rStyle w:val="FontStyle134"/>
                <w:b w:val="0"/>
                <w:szCs w:val="24"/>
              </w:rPr>
              <w:t>.</w:t>
            </w:r>
            <w:r w:rsidR="00572AB5" w:rsidRPr="00E95C83">
              <w:rPr>
                <w:rStyle w:val="FontStyle134"/>
                <w:b w:val="0"/>
                <w:szCs w:val="24"/>
              </w:rPr>
              <w:t xml:space="preserve"> Алгоритм подбора </w:t>
            </w:r>
            <w:proofErr w:type="spellStart"/>
            <w:r w:rsidR="00572AB5" w:rsidRPr="00E95C83">
              <w:rPr>
                <w:rStyle w:val="FontStyle134"/>
                <w:b w:val="0"/>
                <w:szCs w:val="24"/>
              </w:rPr>
              <w:t>праймеров</w:t>
            </w:r>
            <w:proofErr w:type="spellEnd"/>
            <w:r w:rsidR="00572AB5" w:rsidRPr="00E95C83">
              <w:rPr>
                <w:rStyle w:val="FontStyle134"/>
                <w:b w:val="0"/>
                <w:szCs w:val="24"/>
              </w:rPr>
              <w:t xml:space="preserve"> из библиотеки </w:t>
            </w:r>
            <w:proofErr w:type="spellStart"/>
            <w:r w:rsidR="00572AB5" w:rsidRPr="00E95C83">
              <w:rPr>
                <w:rStyle w:val="FontStyle134"/>
                <w:b w:val="0"/>
                <w:szCs w:val="24"/>
              </w:rPr>
              <w:t>праймеров</w:t>
            </w:r>
            <w:proofErr w:type="spellEnd"/>
            <w:r w:rsidR="00572AB5" w:rsidRPr="00E95C83">
              <w:rPr>
                <w:rStyle w:val="FontStyle134"/>
                <w:b w:val="0"/>
                <w:szCs w:val="24"/>
              </w:rPr>
              <w:t xml:space="preserve">. Проблемы и перспективы биотехнологий. Методы трансформации организмов. </w:t>
            </w:r>
            <w:r w:rsidRPr="00E95C83">
              <w:rPr>
                <w:rStyle w:val="FontStyle134"/>
                <w:b w:val="0"/>
                <w:szCs w:val="24"/>
              </w:rPr>
              <w:t xml:space="preserve"> </w:t>
            </w:r>
          </w:p>
        </w:tc>
      </w:tr>
      <w:tr w:rsidR="00FC5DB9" w:rsidRPr="00E95C83" w:rsidTr="00B62887">
        <w:tc>
          <w:tcPr>
            <w:tcW w:w="686" w:type="dxa"/>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2.</w:t>
            </w:r>
          </w:p>
        </w:tc>
        <w:tc>
          <w:tcPr>
            <w:tcW w:w="9095" w:type="dxa"/>
            <w:gridSpan w:val="2"/>
            <w:tcBorders>
              <w:top w:val="single" w:sz="6" w:space="0" w:color="auto"/>
              <w:left w:val="single" w:sz="6" w:space="0" w:color="auto"/>
              <w:bottom w:val="single" w:sz="6" w:space="0" w:color="auto"/>
              <w:right w:val="single" w:sz="6" w:space="0" w:color="auto"/>
            </w:tcBorders>
            <w:shd w:val="clear" w:color="auto" w:fill="BFBFBF"/>
          </w:tcPr>
          <w:p w:rsidR="00FC5DB9" w:rsidRPr="00E95C83" w:rsidRDefault="00FC5DB9" w:rsidP="00E95C83">
            <w:pPr>
              <w:jc w:val="both"/>
              <w:rPr>
                <w:rStyle w:val="FontStyle134"/>
                <w:szCs w:val="24"/>
              </w:rPr>
            </w:pPr>
            <w:r w:rsidRPr="00E95C83">
              <w:rPr>
                <w:rStyle w:val="FontStyle134"/>
                <w:szCs w:val="24"/>
              </w:rPr>
              <w:t xml:space="preserve">Раздел 2 </w:t>
            </w:r>
            <w:r w:rsidR="003C0CD6" w:rsidRPr="00E95C83">
              <w:rPr>
                <w:sz w:val="22"/>
              </w:rPr>
              <w:t>Введение в клеточную терапию. Общие представления о стволовых клетках.</w:t>
            </w:r>
          </w:p>
        </w:tc>
      </w:tr>
      <w:tr w:rsidR="00FC5DB9" w:rsidRPr="00E95C83" w:rsidTr="00B62887">
        <w:tc>
          <w:tcPr>
            <w:tcW w:w="686" w:type="dxa"/>
            <w:tcBorders>
              <w:top w:val="single" w:sz="6" w:space="0" w:color="auto"/>
              <w:left w:val="single" w:sz="6" w:space="0" w:color="auto"/>
              <w:bottom w:val="single" w:sz="6" w:space="0" w:color="auto"/>
              <w:right w:val="single" w:sz="6" w:space="0" w:color="auto"/>
            </w:tcBorders>
            <w:shd w:val="clear" w:color="auto" w:fill="auto"/>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t>2.1.</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FC5DB9" w:rsidRPr="00E95C83" w:rsidRDefault="003C0CD6" w:rsidP="00E95C83">
            <w:pPr>
              <w:ind w:left="792" w:hanging="792"/>
              <w:jc w:val="both"/>
              <w:rPr>
                <w:rStyle w:val="FontStyle134"/>
                <w:b w:val="0"/>
                <w:szCs w:val="24"/>
              </w:rPr>
            </w:pPr>
            <w:r w:rsidRPr="00E95C83">
              <w:rPr>
                <w:rStyle w:val="FontStyle134"/>
                <w:b w:val="0"/>
                <w:szCs w:val="24"/>
              </w:rPr>
              <w:t xml:space="preserve">Тема 2.1 Понятие стволовой клетки. </w:t>
            </w:r>
            <w:r w:rsidR="000249EA" w:rsidRPr="00E95C83">
              <w:rPr>
                <w:rStyle w:val="FontStyle134"/>
                <w:b w:val="0"/>
                <w:szCs w:val="24"/>
              </w:rPr>
              <w:t>Типы</w:t>
            </w:r>
            <w:r w:rsidRPr="00E95C83">
              <w:rPr>
                <w:rStyle w:val="FontStyle134"/>
                <w:b w:val="0"/>
                <w:szCs w:val="24"/>
              </w:rPr>
              <w:t xml:space="preserve"> стволовых </w:t>
            </w:r>
            <w:r w:rsidRPr="00E95C83">
              <w:rPr>
                <w:rStyle w:val="FontStyle134"/>
                <w:b w:val="0"/>
                <w:szCs w:val="24"/>
              </w:rPr>
              <w:lastRenderedPageBreak/>
              <w:t>клеток.</w:t>
            </w:r>
          </w:p>
        </w:tc>
        <w:tc>
          <w:tcPr>
            <w:tcW w:w="6379" w:type="dxa"/>
            <w:tcBorders>
              <w:top w:val="single" w:sz="6" w:space="0" w:color="auto"/>
              <w:left w:val="single" w:sz="4" w:space="0" w:color="auto"/>
              <w:bottom w:val="single" w:sz="6" w:space="0" w:color="auto"/>
              <w:right w:val="single" w:sz="6" w:space="0" w:color="auto"/>
            </w:tcBorders>
            <w:shd w:val="clear" w:color="auto" w:fill="auto"/>
          </w:tcPr>
          <w:p w:rsidR="00FC5DB9" w:rsidRPr="00E95C83" w:rsidRDefault="000249EA" w:rsidP="00E95C83">
            <w:pPr>
              <w:pStyle w:val="Style74"/>
              <w:widowControl/>
              <w:jc w:val="both"/>
              <w:rPr>
                <w:rStyle w:val="FontStyle134"/>
                <w:b w:val="0"/>
                <w:szCs w:val="24"/>
              </w:rPr>
            </w:pPr>
            <w:r w:rsidRPr="00E95C83">
              <w:rPr>
                <w:rStyle w:val="FontStyle134"/>
                <w:b w:val="0"/>
                <w:szCs w:val="24"/>
              </w:rPr>
              <w:lastRenderedPageBreak/>
              <w:t xml:space="preserve">Понятие стволовых клеток. История открытия и современные достижения. Типы стволовых клеток. Дифференцировка и пролиферация клеток. Нормативная документная база об </w:t>
            </w:r>
            <w:r w:rsidRPr="00E95C83">
              <w:rPr>
                <w:rStyle w:val="FontStyle134"/>
                <w:b w:val="0"/>
                <w:szCs w:val="24"/>
              </w:rPr>
              <w:lastRenderedPageBreak/>
              <w:t xml:space="preserve">обращении стволовых клеток в России и </w:t>
            </w:r>
            <w:proofErr w:type="spellStart"/>
            <w:r w:rsidRPr="00E95C83">
              <w:rPr>
                <w:rStyle w:val="FontStyle134"/>
                <w:b w:val="0"/>
                <w:szCs w:val="24"/>
              </w:rPr>
              <w:t>зарубежом</w:t>
            </w:r>
            <w:proofErr w:type="spellEnd"/>
            <w:r w:rsidRPr="00E95C83">
              <w:rPr>
                <w:rStyle w:val="FontStyle134"/>
                <w:b w:val="0"/>
                <w:szCs w:val="24"/>
              </w:rPr>
              <w:t>.</w:t>
            </w:r>
          </w:p>
        </w:tc>
      </w:tr>
      <w:tr w:rsidR="00FC5DB9" w:rsidRPr="00E95C83" w:rsidTr="00B62887">
        <w:tc>
          <w:tcPr>
            <w:tcW w:w="686" w:type="dxa"/>
            <w:tcBorders>
              <w:top w:val="single" w:sz="6" w:space="0" w:color="auto"/>
              <w:left w:val="single" w:sz="6" w:space="0" w:color="auto"/>
              <w:bottom w:val="single" w:sz="6" w:space="0" w:color="auto"/>
              <w:right w:val="single" w:sz="6" w:space="0" w:color="auto"/>
            </w:tcBorders>
            <w:shd w:val="clear" w:color="auto" w:fill="auto"/>
          </w:tcPr>
          <w:p w:rsidR="00FC5DB9" w:rsidRPr="00E95C83" w:rsidRDefault="00FC5DB9" w:rsidP="00E95C83">
            <w:pPr>
              <w:pStyle w:val="Style20"/>
              <w:widowControl/>
              <w:spacing w:line="240" w:lineRule="auto"/>
              <w:jc w:val="both"/>
              <w:rPr>
                <w:rStyle w:val="FontStyle142"/>
                <w:sz w:val="22"/>
                <w:szCs w:val="24"/>
              </w:rPr>
            </w:pPr>
            <w:r w:rsidRPr="00E95C83">
              <w:rPr>
                <w:rStyle w:val="FontStyle142"/>
                <w:sz w:val="22"/>
                <w:szCs w:val="24"/>
              </w:rPr>
              <w:lastRenderedPageBreak/>
              <w:t>2.2.</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FC5DB9" w:rsidRPr="00E95C83" w:rsidRDefault="00FC5DB9" w:rsidP="00E95C83">
            <w:pPr>
              <w:ind w:left="792" w:hanging="792"/>
              <w:jc w:val="both"/>
              <w:rPr>
                <w:rStyle w:val="FontStyle134"/>
                <w:b w:val="0"/>
                <w:szCs w:val="24"/>
              </w:rPr>
            </w:pPr>
            <w:r w:rsidRPr="00E95C83">
              <w:rPr>
                <w:rStyle w:val="FontStyle134"/>
                <w:b w:val="0"/>
                <w:szCs w:val="24"/>
              </w:rPr>
              <w:t xml:space="preserve">Тема 2.2 </w:t>
            </w:r>
            <w:r w:rsidR="003C0CD6" w:rsidRPr="00E95C83">
              <w:rPr>
                <w:rStyle w:val="FontStyle134"/>
                <w:b w:val="0"/>
                <w:szCs w:val="24"/>
              </w:rPr>
              <w:t>Применение стволовых клеток в клеточной терапии различных заболеваний</w:t>
            </w:r>
          </w:p>
        </w:tc>
        <w:tc>
          <w:tcPr>
            <w:tcW w:w="6379" w:type="dxa"/>
            <w:tcBorders>
              <w:top w:val="single" w:sz="6" w:space="0" w:color="auto"/>
              <w:left w:val="single" w:sz="4" w:space="0" w:color="auto"/>
              <w:bottom w:val="single" w:sz="6" w:space="0" w:color="auto"/>
              <w:right w:val="single" w:sz="6" w:space="0" w:color="auto"/>
            </w:tcBorders>
            <w:shd w:val="clear" w:color="auto" w:fill="auto"/>
          </w:tcPr>
          <w:p w:rsidR="00FC5DB9" w:rsidRPr="00E95C83" w:rsidRDefault="000249EA" w:rsidP="00E95C83">
            <w:pPr>
              <w:pStyle w:val="Style74"/>
              <w:widowControl/>
              <w:jc w:val="both"/>
              <w:rPr>
                <w:rStyle w:val="FontStyle134"/>
                <w:b w:val="0"/>
                <w:szCs w:val="24"/>
              </w:rPr>
            </w:pPr>
            <w:r w:rsidRPr="00E95C83">
              <w:rPr>
                <w:rStyle w:val="FontStyle134"/>
                <w:b w:val="0"/>
                <w:szCs w:val="24"/>
              </w:rPr>
              <w:t>Клеточная и генная терапия: особенности и недостатки. Особенности культивирования стволовых клеток. Регенеративная медицина на основе стволовых клеток. Современные д</w:t>
            </w:r>
            <w:r w:rsidR="00CA0375" w:rsidRPr="00E95C83">
              <w:rPr>
                <w:rStyle w:val="FontStyle134"/>
                <w:b w:val="0"/>
                <w:szCs w:val="24"/>
              </w:rPr>
              <w:t>остижения клеточной и генной тер</w:t>
            </w:r>
            <w:r w:rsidRPr="00E95C83">
              <w:rPr>
                <w:rStyle w:val="FontStyle134"/>
                <w:b w:val="0"/>
                <w:szCs w:val="24"/>
              </w:rPr>
              <w:t>апии.</w:t>
            </w:r>
          </w:p>
        </w:tc>
      </w:tr>
    </w:tbl>
    <w:p w:rsidR="00FC5DB9" w:rsidRPr="00E95C83" w:rsidRDefault="00FC5DB9" w:rsidP="00E95C83">
      <w:pPr>
        <w:jc w:val="both"/>
        <w:rPr>
          <w:rStyle w:val="FontStyle130"/>
          <w:i w:val="0"/>
          <w:sz w:val="24"/>
          <w:szCs w:val="24"/>
        </w:rPr>
      </w:pPr>
    </w:p>
    <w:p w:rsidR="00FC5DB9" w:rsidRPr="00E95C83" w:rsidRDefault="00FC5DB9" w:rsidP="00E95C83">
      <w:pPr>
        <w:jc w:val="both"/>
      </w:pPr>
      <w:r w:rsidRPr="00E95C83">
        <w:rPr>
          <w:rStyle w:val="FontStyle130"/>
          <w:sz w:val="24"/>
          <w:szCs w:val="24"/>
        </w:rPr>
        <w:t>Практические/семинарские занятия</w:t>
      </w:r>
    </w:p>
    <w:tbl>
      <w:tblPr>
        <w:tblW w:w="16163" w:type="dxa"/>
        <w:tblInd w:w="40" w:type="dxa"/>
        <w:tblLayout w:type="fixed"/>
        <w:tblCellMar>
          <w:left w:w="40" w:type="dxa"/>
          <w:right w:w="40" w:type="dxa"/>
        </w:tblCellMar>
        <w:tblLook w:val="0000" w:firstRow="0" w:lastRow="0" w:firstColumn="0" w:lastColumn="0" w:noHBand="0" w:noVBand="0"/>
      </w:tblPr>
      <w:tblGrid>
        <w:gridCol w:w="686"/>
        <w:gridCol w:w="2716"/>
        <w:gridCol w:w="6382"/>
        <w:gridCol w:w="6379"/>
      </w:tblGrid>
      <w:tr w:rsidR="00FC5DB9" w:rsidRPr="00E95C83" w:rsidTr="003C0CD6">
        <w:trPr>
          <w:gridAfter w:val="1"/>
          <w:wAfter w:w="6379" w:type="dxa"/>
        </w:trPr>
        <w:tc>
          <w:tcPr>
            <w:tcW w:w="68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pStyle w:val="Style88"/>
              <w:widowControl/>
              <w:spacing w:line="240" w:lineRule="auto"/>
              <w:jc w:val="both"/>
              <w:rPr>
                <w:rStyle w:val="FontStyle134"/>
                <w:szCs w:val="24"/>
              </w:rPr>
            </w:pPr>
            <w:r w:rsidRPr="00E95C83">
              <w:rPr>
                <w:rStyle w:val="FontStyle134"/>
                <w:szCs w:val="24"/>
              </w:rPr>
              <w:t>№</w:t>
            </w:r>
          </w:p>
        </w:tc>
        <w:tc>
          <w:tcPr>
            <w:tcW w:w="2716" w:type="dxa"/>
            <w:tcBorders>
              <w:top w:val="single" w:sz="6" w:space="0" w:color="auto"/>
              <w:left w:val="single" w:sz="6" w:space="0" w:color="auto"/>
              <w:bottom w:val="single" w:sz="6" w:space="0" w:color="auto"/>
              <w:right w:val="single" w:sz="6" w:space="0" w:color="auto"/>
            </w:tcBorders>
            <w:vAlign w:val="center"/>
          </w:tcPr>
          <w:p w:rsidR="00FC5DB9" w:rsidRPr="00E95C83" w:rsidRDefault="00FC5DB9" w:rsidP="00E95C83">
            <w:pPr>
              <w:pStyle w:val="Style88"/>
              <w:widowControl/>
              <w:spacing w:line="240" w:lineRule="auto"/>
              <w:jc w:val="both"/>
              <w:rPr>
                <w:rStyle w:val="FontStyle134"/>
                <w:szCs w:val="24"/>
              </w:rPr>
            </w:pPr>
            <w:r w:rsidRPr="00E95C83">
              <w:rPr>
                <w:rStyle w:val="FontStyle134"/>
                <w:szCs w:val="24"/>
              </w:rPr>
              <w:t>Наименование раздела /темы дисциплины</w:t>
            </w:r>
          </w:p>
        </w:tc>
        <w:tc>
          <w:tcPr>
            <w:tcW w:w="6382" w:type="dxa"/>
            <w:tcBorders>
              <w:top w:val="single" w:sz="6" w:space="0" w:color="auto"/>
              <w:left w:val="single" w:sz="6" w:space="0" w:color="auto"/>
              <w:bottom w:val="single" w:sz="6" w:space="0" w:color="auto"/>
              <w:right w:val="single" w:sz="6" w:space="0" w:color="auto"/>
            </w:tcBorders>
          </w:tcPr>
          <w:p w:rsidR="00FC5DB9" w:rsidRPr="00E95C83" w:rsidRDefault="00FC5DB9" w:rsidP="00E95C83">
            <w:pPr>
              <w:pStyle w:val="Style88"/>
              <w:widowControl/>
              <w:spacing w:line="240" w:lineRule="auto"/>
              <w:ind w:left="101"/>
              <w:jc w:val="both"/>
              <w:rPr>
                <w:rStyle w:val="FontStyle134"/>
                <w:szCs w:val="24"/>
              </w:rPr>
            </w:pPr>
            <w:r w:rsidRPr="00E95C83">
              <w:rPr>
                <w:rStyle w:val="FontStyle134"/>
                <w:szCs w:val="24"/>
              </w:rPr>
              <w:t>Содержание</w:t>
            </w:r>
          </w:p>
          <w:p w:rsidR="00FC5DB9" w:rsidRPr="00E95C83" w:rsidRDefault="00FC5DB9" w:rsidP="00E95C83">
            <w:pPr>
              <w:pStyle w:val="Style88"/>
              <w:widowControl/>
              <w:spacing w:line="240" w:lineRule="auto"/>
              <w:ind w:left="101"/>
              <w:jc w:val="both"/>
              <w:rPr>
                <w:rStyle w:val="FontStyle134"/>
                <w:szCs w:val="24"/>
              </w:rPr>
            </w:pPr>
          </w:p>
          <w:p w:rsidR="00FC5DB9" w:rsidRPr="00E95C83" w:rsidRDefault="00FC5DB9" w:rsidP="00E95C83">
            <w:pPr>
              <w:pStyle w:val="Style88"/>
              <w:widowControl/>
              <w:spacing w:line="240" w:lineRule="auto"/>
              <w:ind w:left="101"/>
              <w:jc w:val="both"/>
              <w:rPr>
                <w:rStyle w:val="FontStyle134"/>
                <w:szCs w:val="24"/>
              </w:rPr>
            </w:pPr>
          </w:p>
        </w:tc>
      </w:tr>
      <w:tr w:rsidR="003C0CD6" w:rsidRPr="00E95C83" w:rsidTr="003C0CD6">
        <w:trPr>
          <w:gridAfter w:val="1"/>
          <w:wAfter w:w="6379" w:type="dxa"/>
        </w:trPr>
        <w:tc>
          <w:tcPr>
            <w:tcW w:w="686" w:type="dxa"/>
            <w:tcBorders>
              <w:top w:val="single" w:sz="6" w:space="0" w:color="auto"/>
              <w:left w:val="single" w:sz="6" w:space="0" w:color="auto"/>
              <w:bottom w:val="single" w:sz="6" w:space="0" w:color="auto"/>
              <w:right w:val="single" w:sz="6" w:space="0" w:color="auto"/>
            </w:tcBorders>
            <w:shd w:val="clear" w:color="auto" w:fill="BFBFBF"/>
          </w:tcPr>
          <w:p w:rsidR="003C0CD6" w:rsidRPr="00E95C83" w:rsidRDefault="003C0CD6" w:rsidP="00E95C83">
            <w:pPr>
              <w:pStyle w:val="Style20"/>
              <w:widowControl/>
              <w:spacing w:line="240" w:lineRule="auto"/>
              <w:jc w:val="both"/>
              <w:rPr>
                <w:rStyle w:val="FontStyle142"/>
                <w:sz w:val="22"/>
                <w:szCs w:val="24"/>
              </w:rPr>
            </w:pPr>
            <w:r w:rsidRPr="00E95C83">
              <w:rPr>
                <w:rStyle w:val="FontStyle142"/>
                <w:sz w:val="22"/>
                <w:szCs w:val="24"/>
              </w:rPr>
              <w:t>1.</w:t>
            </w:r>
          </w:p>
        </w:tc>
        <w:tc>
          <w:tcPr>
            <w:tcW w:w="9098" w:type="dxa"/>
            <w:gridSpan w:val="2"/>
            <w:tcBorders>
              <w:top w:val="single" w:sz="6" w:space="0" w:color="auto"/>
              <w:left w:val="single" w:sz="6" w:space="0" w:color="auto"/>
              <w:bottom w:val="single" w:sz="6" w:space="0" w:color="auto"/>
              <w:right w:val="single" w:sz="6" w:space="0" w:color="auto"/>
            </w:tcBorders>
            <w:shd w:val="clear" w:color="auto" w:fill="BFBFBF"/>
          </w:tcPr>
          <w:p w:rsidR="003C0CD6" w:rsidRPr="00E95C83" w:rsidRDefault="003C0CD6" w:rsidP="00E95C83">
            <w:pPr>
              <w:jc w:val="both"/>
              <w:rPr>
                <w:rStyle w:val="FontStyle134"/>
                <w:szCs w:val="24"/>
              </w:rPr>
            </w:pPr>
            <w:r w:rsidRPr="00E95C83">
              <w:rPr>
                <w:rStyle w:val="FontStyle134"/>
                <w:szCs w:val="24"/>
              </w:rPr>
              <w:t xml:space="preserve">Раздел 1 </w:t>
            </w:r>
            <w:r w:rsidRPr="00E95C83">
              <w:rPr>
                <w:sz w:val="22"/>
              </w:rPr>
              <w:t>Введение в Биотехнологии. Синтез белка. ПЦР</w:t>
            </w:r>
          </w:p>
        </w:tc>
      </w:tr>
      <w:tr w:rsidR="003C0CD6" w:rsidRPr="00E95C83" w:rsidTr="003C0CD6">
        <w:trPr>
          <w:gridAfter w:val="1"/>
          <w:wAfter w:w="6379" w:type="dxa"/>
        </w:trPr>
        <w:tc>
          <w:tcPr>
            <w:tcW w:w="686" w:type="dxa"/>
            <w:tcBorders>
              <w:top w:val="single" w:sz="6" w:space="0" w:color="auto"/>
              <w:left w:val="single" w:sz="6" w:space="0" w:color="auto"/>
              <w:bottom w:val="single" w:sz="6" w:space="0" w:color="auto"/>
              <w:right w:val="single" w:sz="6" w:space="0" w:color="auto"/>
            </w:tcBorders>
            <w:shd w:val="clear" w:color="auto" w:fill="auto"/>
          </w:tcPr>
          <w:p w:rsidR="003C0CD6" w:rsidRPr="00E95C83" w:rsidRDefault="003C0CD6" w:rsidP="00E95C83">
            <w:pPr>
              <w:pStyle w:val="Style20"/>
              <w:widowControl/>
              <w:spacing w:line="240" w:lineRule="auto"/>
              <w:jc w:val="both"/>
              <w:rPr>
                <w:rStyle w:val="FontStyle142"/>
                <w:sz w:val="22"/>
                <w:szCs w:val="24"/>
              </w:rPr>
            </w:pPr>
            <w:r w:rsidRPr="00E95C83">
              <w:rPr>
                <w:rStyle w:val="FontStyle142"/>
                <w:sz w:val="22"/>
                <w:szCs w:val="24"/>
              </w:rPr>
              <w:t>1.1.</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3C0CD6" w:rsidRPr="00E95C83" w:rsidRDefault="003C0CD6" w:rsidP="00E95C83">
            <w:pPr>
              <w:ind w:left="975" w:hanging="975"/>
              <w:jc w:val="both"/>
              <w:rPr>
                <w:rStyle w:val="FontStyle134"/>
                <w:b w:val="0"/>
                <w:szCs w:val="24"/>
              </w:rPr>
            </w:pPr>
            <w:r w:rsidRPr="00E95C83">
              <w:rPr>
                <w:rStyle w:val="FontStyle134"/>
                <w:b w:val="0"/>
                <w:szCs w:val="24"/>
              </w:rPr>
              <w:t xml:space="preserve">Тема 1.1. </w:t>
            </w:r>
            <w:r w:rsidRPr="00E95C83">
              <w:rPr>
                <w:sz w:val="22"/>
              </w:rPr>
              <w:t>Введение. Транскрипция и трансляция белка. Основные ферменты этих процессов.</w:t>
            </w:r>
          </w:p>
        </w:tc>
        <w:tc>
          <w:tcPr>
            <w:tcW w:w="6382" w:type="dxa"/>
            <w:tcBorders>
              <w:top w:val="single" w:sz="6" w:space="0" w:color="auto"/>
              <w:left w:val="single" w:sz="4" w:space="0" w:color="auto"/>
              <w:bottom w:val="single" w:sz="6" w:space="0" w:color="auto"/>
              <w:right w:val="single" w:sz="6" w:space="0" w:color="auto"/>
            </w:tcBorders>
            <w:shd w:val="clear" w:color="auto" w:fill="auto"/>
          </w:tcPr>
          <w:p w:rsidR="003C0CD6" w:rsidRPr="00E95C83" w:rsidRDefault="00CA0375" w:rsidP="00E95C83">
            <w:pPr>
              <w:widowControl/>
              <w:autoSpaceDE/>
              <w:autoSpaceDN/>
              <w:adjustRightInd/>
              <w:jc w:val="both"/>
              <w:rPr>
                <w:rStyle w:val="FontStyle134"/>
                <w:b w:val="0"/>
                <w:szCs w:val="24"/>
              </w:rPr>
            </w:pPr>
            <w:r w:rsidRPr="00E95C83">
              <w:rPr>
                <w:rStyle w:val="FontStyle134"/>
                <w:b w:val="0"/>
                <w:szCs w:val="24"/>
              </w:rPr>
              <w:t>Программа «</w:t>
            </w:r>
            <w:proofErr w:type="gramStart"/>
            <w:r w:rsidRPr="00E95C83">
              <w:rPr>
                <w:rStyle w:val="FontStyle134"/>
                <w:b w:val="0"/>
                <w:szCs w:val="24"/>
              </w:rPr>
              <w:t>генном</w:t>
            </w:r>
            <w:proofErr w:type="gramEnd"/>
            <w:r w:rsidRPr="00E95C83">
              <w:rPr>
                <w:rStyle w:val="FontStyle134"/>
                <w:b w:val="0"/>
                <w:szCs w:val="24"/>
              </w:rPr>
              <w:t xml:space="preserve"> человека». Клонирование. </w:t>
            </w:r>
            <w:r w:rsidRPr="00E95C83">
              <w:rPr>
                <w:sz w:val="22"/>
              </w:rPr>
              <w:t xml:space="preserve">Современное состояние персонализированной медицины и ее направления. Основные клеточные мишени, на которые направлены фармацевтические препараты. </w:t>
            </w:r>
            <w:proofErr w:type="gramStart"/>
            <w:r w:rsidRPr="00E95C83">
              <w:rPr>
                <w:sz w:val="22"/>
              </w:rPr>
              <w:t>Основные</w:t>
            </w:r>
            <w:proofErr w:type="gramEnd"/>
            <w:r w:rsidRPr="00E95C83">
              <w:rPr>
                <w:sz w:val="22"/>
              </w:rPr>
              <w:t xml:space="preserve"> </w:t>
            </w:r>
            <w:proofErr w:type="spellStart"/>
            <w:r w:rsidRPr="00E95C83">
              <w:rPr>
                <w:sz w:val="22"/>
              </w:rPr>
              <w:t>биомаркеры</w:t>
            </w:r>
            <w:proofErr w:type="spellEnd"/>
            <w:r w:rsidRPr="00E95C83">
              <w:rPr>
                <w:sz w:val="22"/>
              </w:rPr>
              <w:t xml:space="preserve"> опухолевых заболеваний</w:t>
            </w:r>
          </w:p>
        </w:tc>
      </w:tr>
      <w:tr w:rsidR="003C0CD6" w:rsidRPr="00E95C83" w:rsidTr="003C0CD6">
        <w:trPr>
          <w:gridAfter w:val="1"/>
          <w:wAfter w:w="6379" w:type="dxa"/>
        </w:trPr>
        <w:tc>
          <w:tcPr>
            <w:tcW w:w="686" w:type="dxa"/>
            <w:tcBorders>
              <w:top w:val="single" w:sz="6" w:space="0" w:color="auto"/>
              <w:left w:val="single" w:sz="6" w:space="0" w:color="auto"/>
              <w:bottom w:val="single" w:sz="6" w:space="0" w:color="auto"/>
              <w:right w:val="single" w:sz="6" w:space="0" w:color="auto"/>
            </w:tcBorders>
            <w:shd w:val="clear" w:color="auto" w:fill="auto"/>
          </w:tcPr>
          <w:p w:rsidR="003C0CD6" w:rsidRPr="00E95C83" w:rsidRDefault="003C0CD6" w:rsidP="00E95C83">
            <w:pPr>
              <w:pStyle w:val="Style20"/>
              <w:widowControl/>
              <w:spacing w:line="240" w:lineRule="auto"/>
              <w:jc w:val="both"/>
              <w:rPr>
                <w:rStyle w:val="FontStyle142"/>
                <w:sz w:val="22"/>
                <w:szCs w:val="24"/>
              </w:rPr>
            </w:pPr>
            <w:r w:rsidRPr="00E95C83">
              <w:rPr>
                <w:rStyle w:val="FontStyle142"/>
                <w:sz w:val="22"/>
                <w:szCs w:val="24"/>
              </w:rPr>
              <w:t>1.2.</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3C0CD6" w:rsidRPr="00E95C83" w:rsidRDefault="003C0CD6" w:rsidP="00E95C83">
            <w:pPr>
              <w:ind w:left="975" w:hanging="975"/>
              <w:jc w:val="both"/>
              <w:rPr>
                <w:rStyle w:val="FontStyle134"/>
                <w:b w:val="0"/>
                <w:szCs w:val="24"/>
              </w:rPr>
            </w:pPr>
            <w:r w:rsidRPr="00E95C83">
              <w:rPr>
                <w:rStyle w:val="FontStyle134"/>
                <w:b w:val="0"/>
                <w:szCs w:val="24"/>
              </w:rPr>
              <w:t xml:space="preserve">Тема 1.2. </w:t>
            </w:r>
            <w:r w:rsidRPr="00E95C83">
              <w:rPr>
                <w:sz w:val="22"/>
              </w:rPr>
              <w:t>Основные виды ПЦР. Преимущества и недостатки</w:t>
            </w:r>
          </w:p>
        </w:tc>
        <w:tc>
          <w:tcPr>
            <w:tcW w:w="6382" w:type="dxa"/>
            <w:tcBorders>
              <w:top w:val="single" w:sz="6" w:space="0" w:color="auto"/>
              <w:left w:val="single" w:sz="4" w:space="0" w:color="auto"/>
              <w:bottom w:val="single" w:sz="6" w:space="0" w:color="auto"/>
              <w:right w:val="single" w:sz="6" w:space="0" w:color="auto"/>
            </w:tcBorders>
            <w:shd w:val="clear" w:color="auto" w:fill="auto"/>
          </w:tcPr>
          <w:p w:rsidR="003C0CD6" w:rsidRPr="00E95C83" w:rsidRDefault="00CA0375" w:rsidP="00E95C83">
            <w:pPr>
              <w:pStyle w:val="Style74"/>
              <w:widowControl/>
              <w:jc w:val="both"/>
              <w:rPr>
                <w:rStyle w:val="FontStyle134"/>
                <w:b w:val="0"/>
                <w:szCs w:val="24"/>
              </w:rPr>
            </w:pPr>
            <w:r w:rsidRPr="00E95C83">
              <w:rPr>
                <w:rStyle w:val="FontStyle134"/>
                <w:b w:val="0"/>
                <w:szCs w:val="24"/>
              </w:rPr>
              <w:t xml:space="preserve">Синтез и амплификация ДНК. Типы </w:t>
            </w:r>
            <w:proofErr w:type="spellStart"/>
            <w:r w:rsidRPr="00E95C83">
              <w:rPr>
                <w:rStyle w:val="FontStyle134"/>
                <w:b w:val="0"/>
                <w:szCs w:val="24"/>
              </w:rPr>
              <w:t>плазмид</w:t>
            </w:r>
            <w:proofErr w:type="spellEnd"/>
            <w:r w:rsidRPr="00E95C83">
              <w:rPr>
                <w:rStyle w:val="FontStyle134"/>
                <w:b w:val="0"/>
                <w:szCs w:val="24"/>
              </w:rPr>
              <w:t xml:space="preserve">. </w:t>
            </w:r>
            <w:proofErr w:type="spellStart"/>
            <w:r w:rsidRPr="00E95C83">
              <w:rPr>
                <w:rStyle w:val="FontStyle134"/>
                <w:b w:val="0"/>
                <w:szCs w:val="24"/>
              </w:rPr>
              <w:t>Трансфрмация</w:t>
            </w:r>
            <w:proofErr w:type="spellEnd"/>
            <w:r w:rsidRPr="00E95C83">
              <w:rPr>
                <w:rStyle w:val="FontStyle134"/>
                <w:b w:val="0"/>
                <w:szCs w:val="24"/>
              </w:rPr>
              <w:t xml:space="preserve"> и отбор рекомбинантных ДНК. Основные методы, методики и наборы для определения генно-модифицированной ДНК в продуктах питания и пищевом сырье. </w:t>
            </w:r>
          </w:p>
        </w:tc>
      </w:tr>
      <w:tr w:rsidR="003C0CD6" w:rsidRPr="00E95C83" w:rsidTr="003C0CD6">
        <w:trPr>
          <w:gridAfter w:val="1"/>
          <w:wAfter w:w="6379" w:type="dxa"/>
        </w:trPr>
        <w:tc>
          <w:tcPr>
            <w:tcW w:w="686" w:type="dxa"/>
            <w:tcBorders>
              <w:top w:val="single" w:sz="6" w:space="0" w:color="auto"/>
              <w:left w:val="single" w:sz="6" w:space="0" w:color="auto"/>
              <w:bottom w:val="single" w:sz="6" w:space="0" w:color="auto"/>
              <w:right w:val="single" w:sz="6" w:space="0" w:color="auto"/>
            </w:tcBorders>
            <w:shd w:val="clear" w:color="auto" w:fill="auto"/>
          </w:tcPr>
          <w:p w:rsidR="003C0CD6" w:rsidRPr="00E95C83" w:rsidRDefault="003C0CD6" w:rsidP="00E95C83">
            <w:pPr>
              <w:pStyle w:val="Style20"/>
              <w:widowControl/>
              <w:spacing w:line="240" w:lineRule="auto"/>
              <w:jc w:val="both"/>
              <w:rPr>
                <w:rStyle w:val="FontStyle142"/>
                <w:sz w:val="22"/>
                <w:szCs w:val="24"/>
              </w:rPr>
            </w:pPr>
            <w:r w:rsidRPr="00E95C83">
              <w:rPr>
                <w:rStyle w:val="FontStyle142"/>
                <w:sz w:val="22"/>
                <w:szCs w:val="24"/>
              </w:rPr>
              <w:t>1.3</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3C0CD6" w:rsidRPr="00E95C83" w:rsidRDefault="003C0CD6" w:rsidP="00E95C83">
            <w:pPr>
              <w:ind w:left="975" w:hanging="975"/>
              <w:jc w:val="both"/>
              <w:rPr>
                <w:rStyle w:val="FontStyle134"/>
                <w:b w:val="0"/>
                <w:szCs w:val="24"/>
              </w:rPr>
            </w:pPr>
            <w:r w:rsidRPr="00E95C83">
              <w:rPr>
                <w:rStyle w:val="FontStyle134"/>
                <w:b w:val="0"/>
                <w:szCs w:val="24"/>
              </w:rPr>
              <w:t xml:space="preserve">Тема 1.3 </w:t>
            </w:r>
            <w:r w:rsidRPr="00E95C83">
              <w:rPr>
                <w:sz w:val="22"/>
              </w:rPr>
              <w:t xml:space="preserve">Библиотека </w:t>
            </w:r>
            <w:proofErr w:type="spellStart"/>
            <w:r w:rsidRPr="00E95C83">
              <w:rPr>
                <w:sz w:val="22"/>
              </w:rPr>
              <w:t>праймеров</w:t>
            </w:r>
            <w:proofErr w:type="spellEnd"/>
            <w:r w:rsidRPr="00E95C83">
              <w:rPr>
                <w:sz w:val="22"/>
              </w:rPr>
              <w:t xml:space="preserve">. Правила подборов </w:t>
            </w:r>
            <w:proofErr w:type="spellStart"/>
            <w:r w:rsidRPr="00E95C83">
              <w:rPr>
                <w:sz w:val="22"/>
              </w:rPr>
              <w:t>праймеров</w:t>
            </w:r>
            <w:proofErr w:type="spellEnd"/>
            <w:r w:rsidRPr="00E95C83">
              <w:rPr>
                <w:sz w:val="22"/>
              </w:rPr>
              <w:t>.</w:t>
            </w:r>
          </w:p>
        </w:tc>
        <w:tc>
          <w:tcPr>
            <w:tcW w:w="6382" w:type="dxa"/>
            <w:tcBorders>
              <w:top w:val="single" w:sz="6" w:space="0" w:color="auto"/>
              <w:left w:val="single" w:sz="4" w:space="0" w:color="auto"/>
              <w:bottom w:val="single" w:sz="6" w:space="0" w:color="auto"/>
              <w:right w:val="single" w:sz="6" w:space="0" w:color="auto"/>
            </w:tcBorders>
            <w:shd w:val="clear" w:color="auto" w:fill="auto"/>
          </w:tcPr>
          <w:p w:rsidR="006C017A" w:rsidRPr="00E95C83" w:rsidRDefault="00CA0375" w:rsidP="00E95C83">
            <w:pPr>
              <w:pStyle w:val="1"/>
              <w:jc w:val="both"/>
              <w:rPr>
                <w:rStyle w:val="FontStyle134"/>
                <w:szCs w:val="24"/>
              </w:rPr>
            </w:pPr>
            <w:r w:rsidRPr="00E95C83">
              <w:rPr>
                <w:rStyle w:val="FontStyle134"/>
                <w:szCs w:val="24"/>
              </w:rPr>
              <w:t xml:space="preserve">Создание учебной базы данных </w:t>
            </w:r>
            <w:proofErr w:type="spellStart"/>
            <w:r w:rsidRPr="00E95C83">
              <w:rPr>
                <w:rStyle w:val="FontStyle134"/>
                <w:szCs w:val="24"/>
              </w:rPr>
              <w:t>праймеров</w:t>
            </w:r>
            <w:proofErr w:type="spellEnd"/>
            <w:r w:rsidRPr="00E95C83">
              <w:rPr>
                <w:rStyle w:val="FontStyle134"/>
                <w:szCs w:val="24"/>
              </w:rPr>
              <w:t xml:space="preserve">. </w:t>
            </w:r>
            <w:proofErr w:type="spellStart"/>
            <w:r w:rsidRPr="00E95C83">
              <w:rPr>
                <w:rStyle w:val="FontStyle134"/>
                <w:szCs w:val="24"/>
              </w:rPr>
              <w:t>Секвенирование</w:t>
            </w:r>
            <w:proofErr w:type="spellEnd"/>
            <w:r w:rsidRPr="00E95C83">
              <w:rPr>
                <w:rStyle w:val="FontStyle134"/>
                <w:szCs w:val="24"/>
              </w:rPr>
              <w:t xml:space="preserve"> ДНК. </w:t>
            </w:r>
            <w:r w:rsidR="006C017A" w:rsidRPr="00E95C83">
              <w:rPr>
                <w:rStyle w:val="FontStyle134"/>
                <w:szCs w:val="24"/>
              </w:rPr>
              <w:t xml:space="preserve">Особенности подбора </w:t>
            </w:r>
            <w:proofErr w:type="spellStart"/>
            <w:r w:rsidR="006C017A" w:rsidRPr="00E95C83">
              <w:rPr>
                <w:rStyle w:val="FontStyle134"/>
                <w:szCs w:val="24"/>
              </w:rPr>
              <w:t>праймеров</w:t>
            </w:r>
            <w:proofErr w:type="spellEnd"/>
            <w:r w:rsidR="006C017A" w:rsidRPr="00E95C83">
              <w:rPr>
                <w:rStyle w:val="FontStyle134"/>
                <w:szCs w:val="24"/>
              </w:rPr>
              <w:t xml:space="preserve">. </w:t>
            </w:r>
            <w:r w:rsidR="008451A1" w:rsidRPr="00E95C83">
              <w:rPr>
                <w:rStyle w:val="FontStyle134"/>
                <w:szCs w:val="24"/>
              </w:rPr>
              <w:t xml:space="preserve">Антигенные маркеры. Структура и планирование лабораторных помещений. </w:t>
            </w:r>
            <w:r w:rsidR="006C017A" w:rsidRPr="00E95C83">
              <w:rPr>
                <w:rStyle w:val="FontStyle134"/>
                <w:bCs/>
                <w:kern w:val="0"/>
                <w:szCs w:val="24"/>
              </w:rPr>
              <w:t xml:space="preserve"> </w:t>
            </w:r>
          </w:p>
          <w:p w:rsidR="003C0CD6" w:rsidRPr="00E95C83" w:rsidRDefault="003C0CD6" w:rsidP="00E95C83">
            <w:pPr>
              <w:pStyle w:val="Style74"/>
              <w:widowControl/>
              <w:jc w:val="both"/>
              <w:rPr>
                <w:rStyle w:val="FontStyle134"/>
                <w:b w:val="0"/>
                <w:szCs w:val="24"/>
              </w:rPr>
            </w:pPr>
          </w:p>
        </w:tc>
      </w:tr>
      <w:tr w:rsidR="003C0CD6" w:rsidRPr="00E95C83" w:rsidTr="003C0CD6">
        <w:tc>
          <w:tcPr>
            <w:tcW w:w="686" w:type="dxa"/>
            <w:tcBorders>
              <w:top w:val="single" w:sz="6" w:space="0" w:color="auto"/>
              <w:left w:val="single" w:sz="6" w:space="0" w:color="auto"/>
              <w:bottom w:val="single" w:sz="6" w:space="0" w:color="auto"/>
              <w:right w:val="single" w:sz="6" w:space="0" w:color="auto"/>
            </w:tcBorders>
            <w:shd w:val="clear" w:color="auto" w:fill="BFBFBF"/>
          </w:tcPr>
          <w:p w:rsidR="003C0CD6" w:rsidRPr="00E95C83" w:rsidRDefault="003C0CD6" w:rsidP="00E95C83">
            <w:pPr>
              <w:pStyle w:val="Style20"/>
              <w:widowControl/>
              <w:spacing w:line="240" w:lineRule="auto"/>
              <w:jc w:val="both"/>
              <w:rPr>
                <w:rStyle w:val="FontStyle142"/>
                <w:sz w:val="22"/>
                <w:szCs w:val="24"/>
              </w:rPr>
            </w:pPr>
            <w:r w:rsidRPr="00E95C83">
              <w:rPr>
                <w:rStyle w:val="FontStyle142"/>
                <w:sz w:val="22"/>
                <w:szCs w:val="24"/>
              </w:rPr>
              <w:t>2.1.</w:t>
            </w:r>
          </w:p>
        </w:tc>
        <w:tc>
          <w:tcPr>
            <w:tcW w:w="9098" w:type="dxa"/>
            <w:gridSpan w:val="2"/>
            <w:tcBorders>
              <w:top w:val="single" w:sz="6" w:space="0" w:color="auto"/>
              <w:left w:val="single" w:sz="6" w:space="0" w:color="auto"/>
              <w:bottom w:val="single" w:sz="6" w:space="0" w:color="auto"/>
              <w:right w:val="single" w:sz="6" w:space="0" w:color="auto"/>
            </w:tcBorders>
            <w:shd w:val="clear" w:color="auto" w:fill="BFBFBF"/>
          </w:tcPr>
          <w:p w:rsidR="003C0CD6" w:rsidRPr="00E95C83" w:rsidRDefault="003C0CD6" w:rsidP="00E95C83">
            <w:pPr>
              <w:ind w:left="792" w:hanging="792"/>
              <w:jc w:val="both"/>
              <w:rPr>
                <w:rStyle w:val="FontStyle134"/>
                <w:b w:val="0"/>
                <w:szCs w:val="24"/>
              </w:rPr>
            </w:pPr>
            <w:r w:rsidRPr="00E95C83">
              <w:rPr>
                <w:rStyle w:val="FontStyle134"/>
                <w:szCs w:val="24"/>
              </w:rPr>
              <w:t xml:space="preserve">Раздел 2 </w:t>
            </w:r>
            <w:r w:rsidRPr="00E95C83">
              <w:rPr>
                <w:sz w:val="22"/>
              </w:rPr>
              <w:t>Введение в клеточную терапию. Общие представления о стволовых клетках.</w:t>
            </w:r>
          </w:p>
        </w:tc>
        <w:tc>
          <w:tcPr>
            <w:tcW w:w="6379" w:type="dxa"/>
          </w:tcPr>
          <w:p w:rsidR="003C0CD6" w:rsidRPr="00E95C83" w:rsidRDefault="003C0CD6" w:rsidP="00E95C83">
            <w:pPr>
              <w:pStyle w:val="Style74"/>
              <w:widowControl/>
              <w:jc w:val="both"/>
              <w:rPr>
                <w:rStyle w:val="FontStyle134"/>
                <w:szCs w:val="24"/>
              </w:rPr>
            </w:pPr>
          </w:p>
        </w:tc>
      </w:tr>
      <w:tr w:rsidR="003C0CD6" w:rsidRPr="00E95C83" w:rsidTr="003C0CD6">
        <w:trPr>
          <w:gridAfter w:val="1"/>
          <w:wAfter w:w="6379" w:type="dxa"/>
        </w:trPr>
        <w:tc>
          <w:tcPr>
            <w:tcW w:w="686" w:type="dxa"/>
            <w:tcBorders>
              <w:top w:val="single" w:sz="6" w:space="0" w:color="auto"/>
              <w:left w:val="single" w:sz="6" w:space="0" w:color="auto"/>
              <w:bottom w:val="single" w:sz="6" w:space="0" w:color="auto"/>
              <w:right w:val="single" w:sz="6" w:space="0" w:color="auto"/>
            </w:tcBorders>
            <w:shd w:val="clear" w:color="auto" w:fill="auto"/>
          </w:tcPr>
          <w:p w:rsidR="003C0CD6" w:rsidRPr="00E95C83" w:rsidRDefault="003C0CD6" w:rsidP="00E95C83">
            <w:pPr>
              <w:pStyle w:val="Style20"/>
              <w:widowControl/>
              <w:spacing w:line="240" w:lineRule="auto"/>
              <w:jc w:val="both"/>
              <w:rPr>
                <w:rStyle w:val="FontStyle142"/>
                <w:sz w:val="22"/>
                <w:szCs w:val="24"/>
              </w:rPr>
            </w:pPr>
            <w:r w:rsidRPr="00E95C83">
              <w:rPr>
                <w:rStyle w:val="FontStyle142"/>
                <w:sz w:val="22"/>
                <w:szCs w:val="24"/>
              </w:rPr>
              <w:t>2.1.</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3C0CD6" w:rsidRPr="00E95C83" w:rsidRDefault="003C0CD6" w:rsidP="00E95C83">
            <w:pPr>
              <w:ind w:left="792" w:hanging="792"/>
              <w:jc w:val="both"/>
              <w:rPr>
                <w:rStyle w:val="FontStyle134"/>
                <w:b w:val="0"/>
                <w:szCs w:val="24"/>
              </w:rPr>
            </w:pPr>
            <w:r w:rsidRPr="00E95C83">
              <w:rPr>
                <w:rStyle w:val="FontStyle134"/>
                <w:b w:val="0"/>
                <w:szCs w:val="24"/>
              </w:rPr>
              <w:t>Тема 2.1 Понятие стволовой клетки. Виды стволовых клеток.</w:t>
            </w:r>
          </w:p>
        </w:tc>
        <w:tc>
          <w:tcPr>
            <w:tcW w:w="6382" w:type="dxa"/>
            <w:tcBorders>
              <w:top w:val="single" w:sz="6" w:space="0" w:color="auto"/>
              <w:left w:val="single" w:sz="4" w:space="0" w:color="auto"/>
              <w:bottom w:val="single" w:sz="6" w:space="0" w:color="auto"/>
              <w:right w:val="single" w:sz="6" w:space="0" w:color="auto"/>
            </w:tcBorders>
            <w:shd w:val="clear" w:color="auto" w:fill="auto"/>
          </w:tcPr>
          <w:p w:rsidR="003C0CD6" w:rsidRPr="00E95C83" w:rsidRDefault="00D9663E" w:rsidP="00E95C83">
            <w:pPr>
              <w:pStyle w:val="Style74"/>
              <w:widowControl/>
              <w:jc w:val="both"/>
              <w:rPr>
                <w:rStyle w:val="FontStyle134"/>
                <w:b w:val="0"/>
                <w:szCs w:val="24"/>
              </w:rPr>
            </w:pPr>
            <w:r w:rsidRPr="00E95C83">
              <w:rPr>
                <w:rStyle w:val="FontStyle134"/>
                <w:b w:val="0"/>
                <w:szCs w:val="24"/>
              </w:rPr>
              <w:t xml:space="preserve">Особенности изучения эмбриональных стволовых клеток. Особенности строения и функциональности </w:t>
            </w:r>
            <w:proofErr w:type="spellStart"/>
            <w:r w:rsidRPr="00E95C83">
              <w:rPr>
                <w:rStyle w:val="FontStyle134"/>
                <w:b w:val="0"/>
                <w:szCs w:val="24"/>
              </w:rPr>
              <w:t>мезенхимальных</w:t>
            </w:r>
            <w:proofErr w:type="spellEnd"/>
            <w:r w:rsidRPr="00E95C83">
              <w:rPr>
                <w:rStyle w:val="FontStyle134"/>
                <w:b w:val="0"/>
                <w:szCs w:val="24"/>
              </w:rPr>
              <w:t xml:space="preserve"> и гем</w:t>
            </w:r>
            <w:r w:rsidR="003C2E31" w:rsidRPr="00E95C83">
              <w:rPr>
                <w:rStyle w:val="FontStyle134"/>
                <w:b w:val="0"/>
                <w:szCs w:val="24"/>
              </w:rPr>
              <w:t xml:space="preserve">опоэтических стволовых клеток. </w:t>
            </w:r>
            <w:r w:rsidRPr="00E95C83">
              <w:rPr>
                <w:rStyle w:val="FontStyle134"/>
                <w:b w:val="0"/>
                <w:szCs w:val="24"/>
              </w:rPr>
              <w:t xml:space="preserve">Открытие индуцированных </w:t>
            </w:r>
            <w:proofErr w:type="spellStart"/>
            <w:r w:rsidRPr="00E95C83">
              <w:rPr>
                <w:rStyle w:val="FontStyle134"/>
                <w:b w:val="0"/>
                <w:szCs w:val="24"/>
              </w:rPr>
              <w:t>плюорипотентных</w:t>
            </w:r>
            <w:proofErr w:type="spellEnd"/>
            <w:r w:rsidRPr="00E95C83">
              <w:rPr>
                <w:rStyle w:val="FontStyle134"/>
                <w:b w:val="0"/>
                <w:szCs w:val="24"/>
              </w:rPr>
              <w:t xml:space="preserve"> стволовых клеток. </w:t>
            </w:r>
          </w:p>
        </w:tc>
      </w:tr>
      <w:tr w:rsidR="003C0CD6" w:rsidRPr="00E95C83" w:rsidTr="003C0CD6">
        <w:trPr>
          <w:gridAfter w:val="1"/>
          <w:wAfter w:w="6379" w:type="dxa"/>
        </w:trPr>
        <w:tc>
          <w:tcPr>
            <w:tcW w:w="686" w:type="dxa"/>
            <w:tcBorders>
              <w:top w:val="single" w:sz="6" w:space="0" w:color="auto"/>
              <w:left w:val="single" w:sz="6" w:space="0" w:color="auto"/>
              <w:bottom w:val="single" w:sz="6" w:space="0" w:color="auto"/>
              <w:right w:val="single" w:sz="6" w:space="0" w:color="auto"/>
            </w:tcBorders>
            <w:shd w:val="clear" w:color="auto" w:fill="auto"/>
          </w:tcPr>
          <w:p w:rsidR="003C0CD6" w:rsidRPr="00E95C83" w:rsidRDefault="003C0CD6" w:rsidP="00E95C83">
            <w:pPr>
              <w:pStyle w:val="Style20"/>
              <w:widowControl/>
              <w:spacing w:line="240" w:lineRule="auto"/>
              <w:jc w:val="both"/>
              <w:rPr>
                <w:rStyle w:val="FontStyle142"/>
                <w:sz w:val="22"/>
                <w:szCs w:val="24"/>
              </w:rPr>
            </w:pPr>
            <w:r w:rsidRPr="00E95C83">
              <w:rPr>
                <w:rStyle w:val="FontStyle142"/>
                <w:sz w:val="22"/>
                <w:szCs w:val="24"/>
              </w:rPr>
              <w:t>2.2</w:t>
            </w:r>
          </w:p>
        </w:tc>
        <w:tc>
          <w:tcPr>
            <w:tcW w:w="2716" w:type="dxa"/>
            <w:tcBorders>
              <w:top w:val="single" w:sz="6" w:space="0" w:color="auto"/>
              <w:left w:val="single" w:sz="6" w:space="0" w:color="auto"/>
              <w:bottom w:val="single" w:sz="6" w:space="0" w:color="auto"/>
              <w:right w:val="single" w:sz="4" w:space="0" w:color="auto"/>
            </w:tcBorders>
            <w:shd w:val="clear" w:color="auto" w:fill="auto"/>
          </w:tcPr>
          <w:p w:rsidR="003C0CD6" w:rsidRPr="00E95C83" w:rsidRDefault="003C0CD6" w:rsidP="00E95C83">
            <w:pPr>
              <w:ind w:left="792" w:hanging="792"/>
              <w:jc w:val="both"/>
              <w:rPr>
                <w:rStyle w:val="FontStyle134"/>
                <w:b w:val="0"/>
                <w:szCs w:val="24"/>
              </w:rPr>
            </w:pPr>
            <w:r w:rsidRPr="00E95C83">
              <w:rPr>
                <w:rStyle w:val="FontStyle134"/>
                <w:b w:val="0"/>
                <w:szCs w:val="24"/>
              </w:rPr>
              <w:t>Тема 2.2 Применение стволовых клеток в клеточной терапии различных заболеваний</w:t>
            </w:r>
          </w:p>
        </w:tc>
        <w:tc>
          <w:tcPr>
            <w:tcW w:w="6382" w:type="dxa"/>
            <w:tcBorders>
              <w:top w:val="single" w:sz="6" w:space="0" w:color="auto"/>
              <w:left w:val="single" w:sz="4" w:space="0" w:color="auto"/>
              <w:bottom w:val="single" w:sz="6" w:space="0" w:color="auto"/>
              <w:right w:val="single" w:sz="6" w:space="0" w:color="auto"/>
            </w:tcBorders>
            <w:shd w:val="clear" w:color="auto" w:fill="auto"/>
          </w:tcPr>
          <w:p w:rsidR="003C0CD6" w:rsidRPr="00E95C83" w:rsidRDefault="008451A1" w:rsidP="00E95C83">
            <w:pPr>
              <w:pStyle w:val="Style74"/>
              <w:widowControl/>
              <w:jc w:val="both"/>
              <w:rPr>
                <w:rStyle w:val="FontStyle134"/>
                <w:b w:val="0"/>
                <w:szCs w:val="24"/>
              </w:rPr>
            </w:pPr>
            <w:r w:rsidRPr="00E95C83">
              <w:rPr>
                <w:rStyle w:val="FontStyle134"/>
                <w:b w:val="0"/>
                <w:szCs w:val="24"/>
              </w:rPr>
              <w:t xml:space="preserve">Трансформация и </w:t>
            </w:r>
            <w:proofErr w:type="spellStart"/>
            <w:r w:rsidRPr="00E95C83">
              <w:rPr>
                <w:rStyle w:val="FontStyle134"/>
                <w:b w:val="0"/>
                <w:szCs w:val="24"/>
              </w:rPr>
              <w:t>иммортализация</w:t>
            </w:r>
            <w:proofErr w:type="spellEnd"/>
            <w:r w:rsidRPr="00E95C83">
              <w:rPr>
                <w:rStyle w:val="FontStyle134"/>
                <w:b w:val="0"/>
                <w:szCs w:val="24"/>
              </w:rPr>
              <w:t>. Контаминация. Культуры специфических типов клеток. Крупномасштабное производство клеток. Специальные методы исследования стволовых клеток. Современные открытия и достижения использования стволовых клеток в области регенеративной медицины.</w:t>
            </w:r>
          </w:p>
        </w:tc>
      </w:tr>
    </w:tbl>
    <w:p w:rsidR="00FC5DB9" w:rsidRPr="00E95C83" w:rsidRDefault="00FC5DB9" w:rsidP="00E95C83">
      <w:pPr>
        <w:jc w:val="both"/>
      </w:pPr>
    </w:p>
    <w:p w:rsidR="00CE4429" w:rsidRPr="00CE4429" w:rsidRDefault="00CE4429" w:rsidP="00CE4429">
      <w:pPr>
        <w:widowControl/>
        <w:jc w:val="both"/>
        <w:rPr>
          <w:b/>
          <w:bCs/>
        </w:rPr>
      </w:pPr>
      <w:r w:rsidRPr="00CE4429">
        <w:rPr>
          <w:b/>
          <w:bCs/>
        </w:rPr>
        <w:t xml:space="preserve">6. ПЕРЕЧЕНЬ УЧЕБНО-МЕТОДИЧЕСКОГО ОБЕСПЕЧЕНИЯ ДЛЯ САМОСТОЯТЕЛЬНОЙ РАБОТЫ </w:t>
      </w:r>
      <w:proofErr w:type="gramStart"/>
      <w:r w:rsidRPr="00CE4429">
        <w:rPr>
          <w:b/>
          <w:bCs/>
        </w:rPr>
        <w:t>ОБУЧАЮЩИХСЯ</w:t>
      </w:r>
      <w:proofErr w:type="gramEnd"/>
      <w:r w:rsidRPr="00CE4429">
        <w:rPr>
          <w:b/>
          <w:bCs/>
        </w:rPr>
        <w:t xml:space="preserve"> ПО ДИСЦИПЛИНЕ</w:t>
      </w:r>
    </w:p>
    <w:p w:rsidR="00FC5DB9" w:rsidRPr="00E95C83" w:rsidRDefault="00FC5DB9" w:rsidP="00E95C83">
      <w:pPr>
        <w:pStyle w:val="Style95"/>
        <w:widowControl/>
        <w:spacing w:line="240" w:lineRule="auto"/>
        <w:ind w:left="403" w:hanging="403"/>
        <w:jc w:val="both"/>
      </w:pPr>
    </w:p>
    <w:p w:rsidR="00FC5DB9" w:rsidRPr="00E95C83" w:rsidRDefault="00FC5DB9" w:rsidP="00E95C83">
      <w:pPr>
        <w:widowControl/>
        <w:jc w:val="both"/>
      </w:pPr>
      <w:r w:rsidRPr="00E95C83">
        <w:t xml:space="preserve">Для самостоятельной работы, подготовки к выполнению лабораторных работ и сдачи </w:t>
      </w:r>
      <w:r w:rsidR="00497799" w:rsidRPr="00E95C83">
        <w:t>зачета</w:t>
      </w:r>
      <w:r w:rsidRPr="00E95C83">
        <w:t xml:space="preserve"> </w:t>
      </w:r>
      <w:r w:rsidR="00497799" w:rsidRPr="00E95C83">
        <w:t xml:space="preserve">используются </w:t>
      </w:r>
      <w:r w:rsidRPr="00E95C83">
        <w:t xml:space="preserve">следующие </w:t>
      </w:r>
      <w:r w:rsidR="00497799" w:rsidRPr="00E95C83">
        <w:t>книжные издания</w:t>
      </w:r>
      <w:r w:rsidRPr="00E95C83">
        <w:t>:</w:t>
      </w:r>
    </w:p>
    <w:p w:rsidR="00497799" w:rsidRPr="00E95C83" w:rsidRDefault="00497799" w:rsidP="00E95C83">
      <w:pPr>
        <w:pStyle w:val="Style95"/>
        <w:widowControl/>
        <w:numPr>
          <w:ilvl w:val="0"/>
          <w:numId w:val="16"/>
        </w:numPr>
        <w:spacing w:line="240" w:lineRule="auto"/>
        <w:jc w:val="both"/>
      </w:pPr>
      <w:proofErr w:type="spellStart"/>
      <w:r w:rsidRPr="00E95C83">
        <w:rPr>
          <w:b/>
        </w:rPr>
        <w:t>Фрешни</w:t>
      </w:r>
      <w:proofErr w:type="spellEnd"/>
      <w:r w:rsidRPr="00E95C83">
        <w:rPr>
          <w:b/>
        </w:rPr>
        <w:t xml:space="preserve"> Р. Я.</w:t>
      </w:r>
      <w:r w:rsidRPr="00E95C83">
        <w:t xml:space="preserve"> Культура животных клеток. Практическое руководство // Перевод с 5-го английского издания д-ра биол. наук Ю. Н. Хомякова, канд. мед</w:t>
      </w:r>
      <w:proofErr w:type="gramStart"/>
      <w:r w:rsidRPr="00E95C83">
        <w:t>.</w:t>
      </w:r>
      <w:proofErr w:type="gramEnd"/>
      <w:r w:rsidRPr="00E95C83">
        <w:t xml:space="preserve"> </w:t>
      </w:r>
      <w:proofErr w:type="gramStart"/>
      <w:r w:rsidRPr="00E95C83">
        <w:t>н</w:t>
      </w:r>
      <w:proofErr w:type="gramEnd"/>
      <w:r w:rsidRPr="00E95C83">
        <w:t>аук Т. И. Хомяковой // Москва</w:t>
      </w:r>
      <w:r w:rsidR="006253DB" w:rsidRPr="00E95C83">
        <w:t>:</w:t>
      </w:r>
      <w:r w:rsidRPr="00E95C83">
        <w:t xml:space="preserve"> Бином. Лаборатория знаний</w:t>
      </w:r>
      <w:r w:rsidR="006253DB" w:rsidRPr="00E95C83">
        <w:t>, 2011. – 692 с.: ил.</w:t>
      </w:r>
    </w:p>
    <w:p w:rsidR="00FC5DB9" w:rsidRPr="00E95C83" w:rsidRDefault="00497799" w:rsidP="00E95C83">
      <w:pPr>
        <w:pStyle w:val="Style95"/>
        <w:widowControl/>
        <w:numPr>
          <w:ilvl w:val="0"/>
          <w:numId w:val="16"/>
        </w:numPr>
        <w:spacing w:line="240" w:lineRule="auto"/>
        <w:jc w:val="both"/>
      </w:pPr>
      <w:r w:rsidRPr="00E95C83">
        <w:rPr>
          <w:b/>
        </w:rPr>
        <w:t>Попов Б. В.</w:t>
      </w:r>
      <w:r w:rsidRPr="00E95C83">
        <w:t xml:space="preserve"> Введение в клеточную биологию стволовых клет</w:t>
      </w:r>
      <w:r w:rsidR="006253DB" w:rsidRPr="00E95C83">
        <w:t>ок. Учебно-методическое пособие.</w:t>
      </w:r>
      <w:r w:rsidRPr="00E95C83">
        <w:t xml:space="preserve"> Санкт-Петербург</w:t>
      </w:r>
      <w:r w:rsidR="006253DB" w:rsidRPr="00E95C83">
        <w:t>:</w:t>
      </w:r>
      <w:r w:rsidRPr="00E95C83">
        <w:t xml:space="preserve"> </w:t>
      </w:r>
      <w:proofErr w:type="spellStart"/>
      <w:r w:rsidRPr="00E95C83">
        <w:t>СпецЛит</w:t>
      </w:r>
      <w:proofErr w:type="spellEnd"/>
      <w:r w:rsidR="006253DB" w:rsidRPr="00E95C83">
        <w:t>,</w:t>
      </w:r>
      <w:r w:rsidRPr="00E95C83">
        <w:t xml:space="preserve"> 2010</w:t>
      </w:r>
      <w:r w:rsidR="006253DB" w:rsidRPr="00E95C83">
        <w:t>.</w:t>
      </w:r>
      <w:r w:rsidRPr="00E95C83">
        <w:t xml:space="preserve"> – 319 с.: ил </w:t>
      </w:r>
    </w:p>
    <w:p w:rsidR="00FC5DB9" w:rsidRPr="00E95C83" w:rsidRDefault="00FC5DB9" w:rsidP="00E95C83">
      <w:pPr>
        <w:pStyle w:val="Style95"/>
        <w:widowControl/>
        <w:spacing w:line="240" w:lineRule="auto"/>
        <w:ind w:firstLine="0"/>
        <w:jc w:val="both"/>
        <w:rPr>
          <w:rStyle w:val="FontStyle140"/>
          <w:sz w:val="24"/>
          <w:szCs w:val="24"/>
        </w:rPr>
      </w:pPr>
    </w:p>
    <w:p w:rsidR="00CE4429" w:rsidRPr="00CE4429" w:rsidRDefault="00CE4429" w:rsidP="00CE4429">
      <w:pPr>
        <w:widowControl/>
        <w:jc w:val="both"/>
        <w:rPr>
          <w:b/>
          <w:bCs/>
        </w:rPr>
      </w:pPr>
      <w:r w:rsidRPr="00CE4429">
        <w:rPr>
          <w:b/>
          <w:bCs/>
        </w:rPr>
        <w:t>7. ФОНД ОЦЕНОЧНЫХ СРЕДСТВ ДЛЯ ПРОВЕДЕНИЯ ТЕКУЩЕЙ И ПРОМЕЖУТОЧНОЙ АТТЕСТАЦИИ ОБУЧАЮЩИХСЯ ПО ДИСЦИПЛИНЕ</w:t>
      </w:r>
    </w:p>
    <w:p w:rsidR="00CE4429" w:rsidRPr="00CE4429" w:rsidRDefault="00CE4429" w:rsidP="00CE4429">
      <w:pPr>
        <w:widowControl/>
        <w:ind w:left="422"/>
        <w:jc w:val="both"/>
      </w:pPr>
    </w:p>
    <w:p w:rsidR="00CE4429" w:rsidRPr="00CE4429" w:rsidRDefault="00CE4429" w:rsidP="00CE4429">
      <w:pPr>
        <w:widowControl/>
        <w:jc w:val="both"/>
        <w:rPr>
          <w:b/>
          <w:bCs/>
          <w:i/>
          <w:iCs/>
        </w:rPr>
      </w:pPr>
      <w:r w:rsidRPr="00CE4429">
        <w:rPr>
          <w:b/>
          <w:bCs/>
          <w:i/>
          <w:iCs/>
        </w:rPr>
        <w:t xml:space="preserve">7.1. </w:t>
      </w:r>
      <w:r w:rsidRPr="00CE4429">
        <w:rPr>
          <w:b/>
          <w:bCs/>
        </w:rPr>
        <w:t>Связь между формируемыми компетенциями и формами контроля их освоения</w:t>
      </w:r>
    </w:p>
    <w:p w:rsidR="00FC5DB9" w:rsidRPr="00E95C83" w:rsidRDefault="00FC5DB9" w:rsidP="00E95C83">
      <w:pPr>
        <w:widowControl/>
        <w:jc w:val="both"/>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3544"/>
        <w:gridCol w:w="2977"/>
        <w:gridCol w:w="2693"/>
      </w:tblGrid>
      <w:tr w:rsidR="00FC5DB9" w:rsidRPr="00E95C83" w:rsidTr="00B62887">
        <w:tc>
          <w:tcPr>
            <w:tcW w:w="709" w:type="dxa"/>
          </w:tcPr>
          <w:p w:rsidR="00FC5DB9" w:rsidRPr="00E95C83" w:rsidRDefault="00FC5DB9" w:rsidP="00E95C83">
            <w:pPr>
              <w:pStyle w:val="Style51"/>
              <w:widowControl/>
              <w:spacing w:line="240" w:lineRule="auto"/>
              <w:ind w:left="10" w:hanging="10"/>
              <w:jc w:val="both"/>
              <w:rPr>
                <w:rStyle w:val="FontStyle137"/>
                <w:b/>
                <w:szCs w:val="24"/>
              </w:rPr>
            </w:pPr>
            <w:r w:rsidRPr="00E95C83">
              <w:rPr>
                <w:rStyle w:val="FontStyle137"/>
                <w:b/>
                <w:szCs w:val="24"/>
              </w:rPr>
              <w:t xml:space="preserve">№ </w:t>
            </w:r>
            <w:proofErr w:type="gramStart"/>
            <w:r w:rsidRPr="00E95C83">
              <w:rPr>
                <w:rStyle w:val="FontStyle137"/>
                <w:b/>
                <w:szCs w:val="24"/>
              </w:rPr>
              <w:t>п</w:t>
            </w:r>
            <w:proofErr w:type="gramEnd"/>
            <w:r w:rsidRPr="00E95C83">
              <w:rPr>
                <w:rStyle w:val="FontStyle137"/>
                <w:b/>
                <w:szCs w:val="24"/>
              </w:rPr>
              <w:t>/п</w:t>
            </w:r>
          </w:p>
        </w:tc>
        <w:tc>
          <w:tcPr>
            <w:tcW w:w="3544" w:type="dxa"/>
          </w:tcPr>
          <w:p w:rsidR="00FC5DB9" w:rsidRPr="00E95C83" w:rsidRDefault="00FC5DB9" w:rsidP="00E95C83">
            <w:pPr>
              <w:pStyle w:val="Style51"/>
              <w:widowControl/>
              <w:spacing w:line="240" w:lineRule="auto"/>
              <w:jc w:val="both"/>
              <w:rPr>
                <w:rStyle w:val="FontStyle137"/>
                <w:b/>
                <w:szCs w:val="24"/>
              </w:rPr>
            </w:pPr>
            <w:r w:rsidRPr="00E95C83">
              <w:rPr>
                <w:rStyle w:val="FontStyle137"/>
                <w:b/>
                <w:szCs w:val="24"/>
              </w:rPr>
              <w:t xml:space="preserve">Контролируемые разделы (темы) дисциплины (результаты по </w:t>
            </w:r>
            <w:r w:rsidRPr="00E95C83">
              <w:rPr>
                <w:rStyle w:val="FontStyle137"/>
                <w:b/>
                <w:szCs w:val="24"/>
              </w:rPr>
              <w:lastRenderedPageBreak/>
              <w:t>разделам)</w:t>
            </w:r>
          </w:p>
        </w:tc>
        <w:tc>
          <w:tcPr>
            <w:tcW w:w="2977" w:type="dxa"/>
          </w:tcPr>
          <w:p w:rsidR="00FC5DB9" w:rsidRPr="00E95C83" w:rsidRDefault="00FC5DB9" w:rsidP="00E95C83">
            <w:pPr>
              <w:pStyle w:val="Style51"/>
              <w:widowControl/>
              <w:spacing w:line="240" w:lineRule="auto"/>
              <w:jc w:val="both"/>
              <w:rPr>
                <w:rStyle w:val="FontStyle137"/>
                <w:b/>
                <w:szCs w:val="24"/>
              </w:rPr>
            </w:pPr>
            <w:r w:rsidRPr="00E95C83">
              <w:rPr>
                <w:rStyle w:val="FontStyle137"/>
                <w:b/>
                <w:szCs w:val="24"/>
              </w:rPr>
              <w:lastRenderedPageBreak/>
              <w:t xml:space="preserve">Код контролируемой компетенции (или её части) / </w:t>
            </w:r>
            <w:r w:rsidRPr="00E95C83">
              <w:rPr>
                <w:rStyle w:val="FontStyle137"/>
                <w:b/>
                <w:szCs w:val="24"/>
              </w:rPr>
              <w:lastRenderedPageBreak/>
              <w:t xml:space="preserve">и ее формулировка </w:t>
            </w:r>
          </w:p>
        </w:tc>
        <w:tc>
          <w:tcPr>
            <w:tcW w:w="2693" w:type="dxa"/>
          </w:tcPr>
          <w:p w:rsidR="00FC5DB9" w:rsidRPr="00E95C83" w:rsidRDefault="00FC5DB9" w:rsidP="00E95C83">
            <w:pPr>
              <w:pStyle w:val="Style51"/>
              <w:widowControl/>
              <w:spacing w:line="240" w:lineRule="auto"/>
              <w:jc w:val="both"/>
              <w:rPr>
                <w:rStyle w:val="FontStyle137"/>
                <w:b/>
                <w:szCs w:val="24"/>
              </w:rPr>
            </w:pPr>
            <w:r w:rsidRPr="00E95C83">
              <w:rPr>
                <w:rStyle w:val="FontStyle137"/>
                <w:b/>
                <w:szCs w:val="24"/>
              </w:rPr>
              <w:lastRenderedPageBreak/>
              <w:t>Наименование оценочного средства</w:t>
            </w:r>
          </w:p>
        </w:tc>
      </w:tr>
      <w:tr w:rsidR="00FC5DB9" w:rsidRPr="00E95C83" w:rsidTr="00B62887">
        <w:tc>
          <w:tcPr>
            <w:tcW w:w="709" w:type="dxa"/>
          </w:tcPr>
          <w:p w:rsidR="00FC5DB9" w:rsidRPr="00E95C83" w:rsidRDefault="00FC5DB9" w:rsidP="00E95C83">
            <w:pPr>
              <w:pStyle w:val="Style51"/>
              <w:widowControl/>
              <w:spacing w:line="240" w:lineRule="auto"/>
              <w:jc w:val="both"/>
              <w:rPr>
                <w:rStyle w:val="FontStyle137"/>
                <w:szCs w:val="24"/>
              </w:rPr>
            </w:pPr>
            <w:r w:rsidRPr="00E95C83">
              <w:rPr>
                <w:rStyle w:val="FontStyle137"/>
                <w:szCs w:val="24"/>
              </w:rPr>
              <w:lastRenderedPageBreak/>
              <w:t>1.</w:t>
            </w:r>
          </w:p>
        </w:tc>
        <w:tc>
          <w:tcPr>
            <w:tcW w:w="3544" w:type="dxa"/>
          </w:tcPr>
          <w:p w:rsidR="00FC5DB9" w:rsidRPr="00E95C83" w:rsidRDefault="00FC5DB9" w:rsidP="00E95C83">
            <w:pPr>
              <w:pStyle w:val="Style51"/>
              <w:widowControl/>
              <w:spacing w:line="240" w:lineRule="auto"/>
              <w:jc w:val="both"/>
              <w:rPr>
                <w:rStyle w:val="FontStyle137"/>
                <w:szCs w:val="24"/>
              </w:rPr>
            </w:pPr>
            <w:r w:rsidRPr="00E95C83">
              <w:rPr>
                <w:rStyle w:val="FontStyle137"/>
                <w:szCs w:val="24"/>
              </w:rPr>
              <w:t>Разделы 1</w:t>
            </w:r>
            <w:r w:rsidR="003C2E31" w:rsidRPr="00E95C83">
              <w:rPr>
                <w:rStyle w:val="FontStyle137"/>
                <w:szCs w:val="24"/>
              </w:rPr>
              <w:t>-2</w:t>
            </w:r>
          </w:p>
        </w:tc>
        <w:tc>
          <w:tcPr>
            <w:tcW w:w="2977" w:type="dxa"/>
          </w:tcPr>
          <w:p w:rsidR="006253DB" w:rsidRPr="00E95C83" w:rsidRDefault="006253DB" w:rsidP="00E95C83">
            <w:pPr>
              <w:widowControl/>
              <w:jc w:val="both"/>
              <w:rPr>
                <w:rStyle w:val="FontStyle137"/>
                <w:b/>
                <w:szCs w:val="24"/>
              </w:rPr>
            </w:pPr>
            <w:r w:rsidRPr="00E95C83">
              <w:rPr>
                <w:rStyle w:val="FontStyle137"/>
                <w:b/>
                <w:szCs w:val="24"/>
              </w:rPr>
              <w:t>ПК-5</w:t>
            </w:r>
          </w:p>
          <w:p w:rsidR="003C2E31" w:rsidRPr="00E95C83" w:rsidRDefault="003C2E31" w:rsidP="00E95C83">
            <w:pPr>
              <w:widowControl/>
              <w:jc w:val="both"/>
              <w:rPr>
                <w:rStyle w:val="FontStyle137"/>
                <w:szCs w:val="24"/>
              </w:rPr>
            </w:pPr>
            <w:r w:rsidRPr="00E95C83">
              <w:rPr>
                <w:rStyle w:val="FontStyle137"/>
                <w:b/>
                <w:szCs w:val="24"/>
              </w:rPr>
              <w:t>Знать:</w:t>
            </w:r>
            <w:r w:rsidRPr="00E95C83">
              <w:rPr>
                <w:rStyle w:val="FontStyle137"/>
                <w:szCs w:val="24"/>
              </w:rPr>
              <w:t xml:space="preserve"> основные законотворческие акты</w:t>
            </w:r>
          </w:p>
          <w:p w:rsidR="003C2E31" w:rsidRPr="00E95C83" w:rsidRDefault="003C2E31" w:rsidP="00E95C83">
            <w:pPr>
              <w:widowControl/>
              <w:jc w:val="both"/>
              <w:rPr>
                <w:rStyle w:val="FontStyle137"/>
                <w:szCs w:val="24"/>
              </w:rPr>
            </w:pPr>
            <w:r w:rsidRPr="00E95C83">
              <w:rPr>
                <w:rStyle w:val="FontStyle137"/>
                <w:b/>
                <w:szCs w:val="24"/>
              </w:rPr>
              <w:t>Уметь:</w:t>
            </w:r>
            <w:r w:rsidRPr="00E95C83">
              <w:rPr>
                <w:rStyle w:val="FontStyle137"/>
                <w:szCs w:val="24"/>
              </w:rPr>
              <w:t xml:space="preserve"> вести внутри лабораторную документацию</w:t>
            </w:r>
          </w:p>
          <w:p w:rsidR="006253DB" w:rsidRPr="00E95C83" w:rsidRDefault="003C2E31" w:rsidP="00E95C83">
            <w:pPr>
              <w:widowControl/>
              <w:jc w:val="both"/>
              <w:rPr>
                <w:rStyle w:val="FontStyle137"/>
                <w:szCs w:val="24"/>
              </w:rPr>
            </w:pPr>
            <w:r w:rsidRPr="00E95C83">
              <w:rPr>
                <w:rStyle w:val="FontStyle137"/>
                <w:b/>
                <w:szCs w:val="24"/>
              </w:rPr>
              <w:t>Владеть:</w:t>
            </w:r>
            <w:r w:rsidRPr="00E95C83">
              <w:rPr>
                <w:rStyle w:val="FontStyle137"/>
                <w:szCs w:val="24"/>
              </w:rPr>
              <w:t xml:space="preserve"> методами самоконтроля</w:t>
            </w:r>
          </w:p>
          <w:p w:rsidR="003C2E31" w:rsidRPr="00E95C83" w:rsidRDefault="003C2E31" w:rsidP="00E95C83">
            <w:pPr>
              <w:widowControl/>
              <w:jc w:val="both"/>
              <w:rPr>
                <w:rStyle w:val="FontStyle137"/>
                <w:szCs w:val="24"/>
              </w:rPr>
            </w:pPr>
          </w:p>
          <w:p w:rsidR="00FC5DB9" w:rsidRPr="00E95C83" w:rsidRDefault="006253DB" w:rsidP="00E95C83">
            <w:pPr>
              <w:widowControl/>
              <w:jc w:val="both"/>
              <w:rPr>
                <w:rStyle w:val="FontStyle137"/>
                <w:b/>
                <w:szCs w:val="24"/>
              </w:rPr>
            </w:pPr>
            <w:r w:rsidRPr="00E95C83">
              <w:rPr>
                <w:rStyle w:val="FontStyle137"/>
                <w:b/>
                <w:szCs w:val="24"/>
              </w:rPr>
              <w:t>ПК-7</w:t>
            </w:r>
          </w:p>
          <w:p w:rsidR="003C2E31" w:rsidRPr="00E95C83" w:rsidRDefault="003C2E31" w:rsidP="00E95C83">
            <w:pPr>
              <w:widowControl/>
              <w:jc w:val="both"/>
              <w:rPr>
                <w:rStyle w:val="FontStyle137"/>
                <w:szCs w:val="24"/>
              </w:rPr>
            </w:pPr>
            <w:r w:rsidRPr="00E95C83">
              <w:rPr>
                <w:rStyle w:val="FontStyle137"/>
                <w:b/>
                <w:szCs w:val="24"/>
              </w:rPr>
              <w:t>Знать:</w:t>
            </w:r>
            <w:r w:rsidRPr="00E95C83">
              <w:rPr>
                <w:rStyle w:val="FontStyle137"/>
                <w:szCs w:val="24"/>
              </w:rPr>
              <w:t xml:space="preserve"> основные принципы биомедицинских технологий</w:t>
            </w:r>
          </w:p>
          <w:p w:rsidR="003C2E31" w:rsidRPr="00E95C83" w:rsidRDefault="003C2E31" w:rsidP="00E95C83">
            <w:pPr>
              <w:widowControl/>
              <w:jc w:val="both"/>
              <w:rPr>
                <w:rStyle w:val="FontStyle137"/>
                <w:szCs w:val="24"/>
              </w:rPr>
            </w:pPr>
            <w:r w:rsidRPr="00E95C83">
              <w:rPr>
                <w:rStyle w:val="FontStyle137"/>
                <w:b/>
                <w:szCs w:val="24"/>
              </w:rPr>
              <w:t xml:space="preserve">Уметь: </w:t>
            </w:r>
            <w:r w:rsidRPr="00E95C83">
              <w:rPr>
                <w:rStyle w:val="FontStyle137"/>
                <w:szCs w:val="24"/>
              </w:rPr>
              <w:t>применять методики на практике</w:t>
            </w:r>
          </w:p>
          <w:p w:rsidR="003C2E31" w:rsidRPr="00E95C83" w:rsidRDefault="003C2E31" w:rsidP="00E95C83">
            <w:pPr>
              <w:widowControl/>
              <w:jc w:val="both"/>
              <w:rPr>
                <w:rStyle w:val="FontStyle137"/>
                <w:szCs w:val="24"/>
              </w:rPr>
            </w:pPr>
            <w:r w:rsidRPr="00E95C83">
              <w:rPr>
                <w:rStyle w:val="FontStyle137"/>
                <w:b/>
                <w:szCs w:val="24"/>
              </w:rPr>
              <w:t xml:space="preserve">Владеть: </w:t>
            </w:r>
            <w:r w:rsidRPr="00E95C83">
              <w:rPr>
                <w:rStyle w:val="FontStyle137"/>
                <w:szCs w:val="24"/>
              </w:rPr>
              <w:t>навыками контроля качества биомедицинских продуктов</w:t>
            </w:r>
          </w:p>
        </w:tc>
        <w:tc>
          <w:tcPr>
            <w:tcW w:w="2693" w:type="dxa"/>
          </w:tcPr>
          <w:p w:rsidR="00FC5DB9" w:rsidRPr="00E95C83" w:rsidRDefault="00FC5DB9" w:rsidP="00E95C83">
            <w:pPr>
              <w:widowControl/>
              <w:jc w:val="both"/>
              <w:rPr>
                <w:sz w:val="22"/>
              </w:rPr>
            </w:pPr>
            <w:r w:rsidRPr="00E95C83">
              <w:rPr>
                <w:sz w:val="22"/>
              </w:rPr>
              <w:t>Доклад, сообщение</w:t>
            </w:r>
          </w:p>
          <w:p w:rsidR="00FC5DB9" w:rsidRPr="00E95C83" w:rsidRDefault="00FC5DB9" w:rsidP="00E95C83">
            <w:pPr>
              <w:widowControl/>
              <w:jc w:val="both"/>
              <w:rPr>
                <w:sz w:val="22"/>
              </w:rPr>
            </w:pPr>
            <w:r w:rsidRPr="00E95C83">
              <w:rPr>
                <w:sz w:val="22"/>
              </w:rPr>
              <w:t>Ситуационные задачи</w:t>
            </w:r>
          </w:p>
          <w:p w:rsidR="00FC5DB9" w:rsidRPr="00E95C83" w:rsidRDefault="00FC5DB9" w:rsidP="00E95C83">
            <w:pPr>
              <w:widowControl/>
              <w:jc w:val="both"/>
              <w:rPr>
                <w:sz w:val="22"/>
              </w:rPr>
            </w:pPr>
            <w:r w:rsidRPr="00E95C83">
              <w:rPr>
                <w:sz w:val="22"/>
              </w:rPr>
              <w:t>Контрольные работы</w:t>
            </w:r>
          </w:p>
          <w:p w:rsidR="00FC5DB9" w:rsidRPr="00E95C83" w:rsidRDefault="00FC5DB9" w:rsidP="00E95C83">
            <w:pPr>
              <w:pStyle w:val="Style51"/>
              <w:widowControl/>
              <w:spacing w:line="240" w:lineRule="auto"/>
              <w:jc w:val="both"/>
              <w:rPr>
                <w:rStyle w:val="FontStyle137"/>
                <w:szCs w:val="24"/>
              </w:rPr>
            </w:pPr>
          </w:p>
        </w:tc>
      </w:tr>
    </w:tbl>
    <w:p w:rsidR="00FC5DB9" w:rsidRPr="00E95C83" w:rsidRDefault="00FC5DB9" w:rsidP="00E95C83">
      <w:pPr>
        <w:jc w:val="both"/>
      </w:pPr>
    </w:p>
    <w:p w:rsidR="00CE4429" w:rsidRPr="00CE4429" w:rsidRDefault="00CE4429" w:rsidP="00CE4429">
      <w:pPr>
        <w:widowControl/>
        <w:rPr>
          <w:b/>
          <w:bCs/>
          <w:i/>
          <w:iCs/>
        </w:rPr>
      </w:pPr>
      <w:r w:rsidRPr="00CE4429">
        <w:rPr>
          <w:b/>
          <w:bCs/>
          <w:i/>
          <w:iCs/>
        </w:rPr>
        <w:t>7.2. Типовые контрольные задания или иные материалы</w:t>
      </w:r>
    </w:p>
    <w:p w:rsidR="00CE4429" w:rsidRDefault="00CE4429" w:rsidP="00E95C83">
      <w:pPr>
        <w:pStyle w:val="Style23"/>
        <w:widowControl/>
        <w:jc w:val="both"/>
        <w:rPr>
          <w:rStyle w:val="FontStyle134"/>
          <w:i/>
          <w:sz w:val="24"/>
          <w:szCs w:val="24"/>
        </w:rPr>
      </w:pPr>
    </w:p>
    <w:p w:rsidR="00FC5DB9" w:rsidRPr="00E95C83" w:rsidRDefault="00CE4429" w:rsidP="00E95C83">
      <w:pPr>
        <w:pStyle w:val="Style23"/>
        <w:widowControl/>
        <w:jc w:val="both"/>
        <w:rPr>
          <w:rStyle w:val="FontStyle134"/>
          <w:i/>
          <w:sz w:val="24"/>
          <w:szCs w:val="24"/>
        </w:rPr>
      </w:pPr>
      <w:r>
        <w:rPr>
          <w:rStyle w:val="FontStyle134"/>
          <w:i/>
          <w:sz w:val="24"/>
          <w:szCs w:val="24"/>
        </w:rPr>
        <w:t>7</w:t>
      </w:r>
      <w:r w:rsidR="00FC5DB9" w:rsidRPr="00E95C83">
        <w:rPr>
          <w:rStyle w:val="FontStyle134"/>
          <w:i/>
          <w:sz w:val="24"/>
          <w:szCs w:val="24"/>
        </w:rPr>
        <w:t>.2.1. Зачет</w:t>
      </w:r>
    </w:p>
    <w:p w:rsidR="00FC5DB9" w:rsidRPr="00E95C83" w:rsidRDefault="00FC5DB9" w:rsidP="00E95C83">
      <w:pPr>
        <w:pStyle w:val="Style7"/>
        <w:widowControl/>
        <w:tabs>
          <w:tab w:val="left" w:pos="413"/>
        </w:tabs>
        <w:ind w:left="413"/>
        <w:jc w:val="both"/>
        <w:rPr>
          <w:rStyle w:val="FontStyle137"/>
          <w:sz w:val="24"/>
          <w:szCs w:val="24"/>
        </w:rPr>
      </w:pPr>
    </w:p>
    <w:p w:rsidR="00FC5DB9" w:rsidRPr="00E95C83" w:rsidRDefault="00FC5DB9" w:rsidP="00E95C83">
      <w:pPr>
        <w:pStyle w:val="Style7"/>
        <w:widowControl/>
        <w:tabs>
          <w:tab w:val="left" w:pos="413"/>
        </w:tabs>
        <w:ind w:left="413"/>
        <w:jc w:val="both"/>
        <w:rPr>
          <w:rStyle w:val="FontStyle137"/>
          <w:sz w:val="24"/>
          <w:szCs w:val="24"/>
        </w:rPr>
      </w:pPr>
      <w:r w:rsidRPr="00E95C83">
        <w:rPr>
          <w:rStyle w:val="FontStyle137"/>
          <w:sz w:val="24"/>
          <w:szCs w:val="24"/>
        </w:rPr>
        <w:t>а)</w:t>
      </w:r>
      <w:r w:rsidRPr="00E95C83">
        <w:rPr>
          <w:rStyle w:val="FontStyle137"/>
          <w:sz w:val="24"/>
          <w:szCs w:val="24"/>
        </w:rPr>
        <w:tab/>
        <w:t>типовые вопросы:</w:t>
      </w:r>
    </w:p>
    <w:p w:rsidR="00FC5DB9" w:rsidRPr="00E95C83" w:rsidRDefault="00FC5DB9" w:rsidP="00E95C83">
      <w:pPr>
        <w:pStyle w:val="Style7"/>
        <w:widowControl/>
        <w:tabs>
          <w:tab w:val="left" w:pos="413"/>
        </w:tabs>
        <w:ind w:left="413"/>
        <w:jc w:val="both"/>
        <w:rPr>
          <w:rStyle w:val="FontStyle137"/>
          <w:sz w:val="24"/>
          <w:szCs w:val="24"/>
        </w:rPr>
      </w:pPr>
    </w:p>
    <w:p w:rsidR="003C2E31" w:rsidRPr="00E95C83" w:rsidRDefault="003C2E31" w:rsidP="00E95C83">
      <w:pPr>
        <w:widowControl/>
        <w:numPr>
          <w:ilvl w:val="0"/>
          <w:numId w:val="2"/>
        </w:numPr>
        <w:autoSpaceDE/>
        <w:autoSpaceDN/>
        <w:adjustRightInd/>
        <w:jc w:val="both"/>
      </w:pPr>
      <w:r w:rsidRPr="00E95C83">
        <w:t>Гибридизация ДНК</w:t>
      </w:r>
    </w:p>
    <w:p w:rsidR="003C2E31" w:rsidRPr="00E95C83" w:rsidRDefault="003C2E31" w:rsidP="00E95C83">
      <w:pPr>
        <w:widowControl/>
        <w:numPr>
          <w:ilvl w:val="0"/>
          <w:numId w:val="2"/>
        </w:numPr>
        <w:autoSpaceDE/>
        <w:autoSpaceDN/>
        <w:adjustRightInd/>
        <w:jc w:val="both"/>
      </w:pPr>
      <w:r w:rsidRPr="00E95C83">
        <w:t>Анализ профиля ДНК</w:t>
      </w:r>
    </w:p>
    <w:p w:rsidR="003C2E31" w:rsidRPr="00E95C83" w:rsidRDefault="003C2E31" w:rsidP="00E95C83">
      <w:pPr>
        <w:widowControl/>
        <w:numPr>
          <w:ilvl w:val="0"/>
          <w:numId w:val="2"/>
        </w:numPr>
        <w:autoSpaceDE/>
        <w:autoSpaceDN/>
        <w:adjustRightInd/>
        <w:jc w:val="both"/>
      </w:pPr>
      <w:r w:rsidRPr="00E95C83">
        <w:t>РНК и экспрессия белка</w:t>
      </w:r>
    </w:p>
    <w:p w:rsidR="003C2E31" w:rsidRPr="00E95C83" w:rsidRDefault="003C2E31" w:rsidP="00E95C83">
      <w:pPr>
        <w:widowControl/>
        <w:numPr>
          <w:ilvl w:val="0"/>
          <w:numId w:val="2"/>
        </w:numPr>
        <w:autoSpaceDE/>
        <w:autoSpaceDN/>
        <w:adjustRightInd/>
        <w:jc w:val="both"/>
      </w:pPr>
      <w:r w:rsidRPr="00E95C83">
        <w:t>Активность ферментов</w:t>
      </w:r>
    </w:p>
    <w:p w:rsidR="003C2E31" w:rsidRPr="00E95C83" w:rsidRDefault="003C2E31" w:rsidP="00E95C83">
      <w:pPr>
        <w:widowControl/>
        <w:numPr>
          <w:ilvl w:val="0"/>
          <w:numId w:val="2"/>
        </w:numPr>
        <w:autoSpaceDE/>
        <w:autoSpaceDN/>
        <w:adjustRightInd/>
        <w:jc w:val="both"/>
      </w:pPr>
      <w:r w:rsidRPr="00E95C83">
        <w:t>Структура и уровни хроматина</w:t>
      </w:r>
    </w:p>
    <w:p w:rsidR="003C2E31" w:rsidRPr="00E95C83" w:rsidRDefault="003C2E31" w:rsidP="00E95C83">
      <w:pPr>
        <w:widowControl/>
        <w:numPr>
          <w:ilvl w:val="0"/>
          <w:numId w:val="2"/>
        </w:numPr>
        <w:autoSpaceDE/>
        <w:autoSpaceDN/>
        <w:adjustRightInd/>
        <w:jc w:val="both"/>
      </w:pPr>
      <w:r w:rsidRPr="00E95C83">
        <w:t>Механизмы изменения временной и пространственной организации хроматина. Роль ковалентной модификации гистонов</w:t>
      </w:r>
    </w:p>
    <w:p w:rsidR="00E3506B" w:rsidRPr="00E95C83" w:rsidRDefault="00E3506B" w:rsidP="00E95C83">
      <w:pPr>
        <w:widowControl/>
        <w:numPr>
          <w:ilvl w:val="0"/>
          <w:numId w:val="2"/>
        </w:numPr>
        <w:autoSpaceDE/>
        <w:autoSpaceDN/>
        <w:adjustRightInd/>
        <w:jc w:val="both"/>
      </w:pPr>
      <w:r w:rsidRPr="00E95C83">
        <w:t xml:space="preserve">Регуляция транскрипции, опосредованной РНК-полимеразами </w:t>
      </w:r>
      <w:r w:rsidRPr="00E95C83">
        <w:rPr>
          <w:lang w:val="en-US"/>
        </w:rPr>
        <w:t>I</w:t>
      </w:r>
      <w:r w:rsidRPr="00E95C83">
        <w:t xml:space="preserve"> и </w:t>
      </w:r>
      <w:r w:rsidRPr="00E95C83">
        <w:rPr>
          <w:lang w:val="en-US"/>
        </w:rPr>
        <w:t>III</w:t>
      </w:r>
      <w:r w:rsidRPr="00E95C83">
        <w:t>: общие компоненты и механизмы</w:t>
      </w:r>
    </w:p>
    <w:p w:rsidR="003C2E31" w:rsidRPr="00E95C83" w:rsidRDefault="003C2E31" w:rsidP="00E95C83">
      <w:pPr>
        <w:widowControl/>
        <w:numPr>
          <w:ilvl w:val="0"/>
          <w:numId w:val="2"/>
        </w:numPr>
        <w:autoSpaceDE/>
        <w:autoSpaceDN/>
        <w:adjustRightInd/>
        <w:jc w:val="both"/>
      </w:pPr>
      <w:r w:rsidRPr="00E95C83">
        <w:t>Основные виды ПЦР.</w:t>
      </w:r>
    </w:p>
    <w:p w:rsidR="003C2E31" w:rsidRPr="00E95C83" w:rsidRDefault="003C2E31" w:rsidP="00E95C83">
      <w:pPr>
        <w:widowControl/>
        <w:numPr>
          <w:ilvl w:val="0"/>
          <w:numId w:val="2"/>
        </w:numPr>
        <w:autoSpaceDE/>
        <w:autoSpaceDN/>
        <w:adjustRightInd/>
        <w:jc w:val="both"/>
      </w:pPr>
      <w:r w:rsidRPr="00E95C83">
        <w:t>Антигенные маркеры</w:t>
      </w:r>
    </w:p>
    <w:p w:rsidR="003C2E31" w:rsidRPr="00E95C83" w:rsidRDefault="003C2E31" w:rsidP="00E95C83">
      <w:pPr>
        <w:widowControl/>
        <w:numPr>
          <w:ilvl w:val="0"/>
          <w:numId w:val="2"/>
        </w:numPr>
        <w:autoSpaceDE/>
        <w:autoSpaceDN/>
        <w:adjustRightInd/>
        <w:jc w:val="both"/>
      </w:pPr>
      <w:r w:rsidRPr="00E95C83">
        <w:t>Клонирование и селекция клеток: клонирование, выделение клеток, анализ полученных колоний</w:t>
      </w:r>
    </w:p>
    <w:p w:rsidR="003C2E31" w:rsidRPr="00E95C83" w:rsidRDefault="003C2E31" w:rsidP="00E95C83">
      <w:pPr>
        <w:widowControl/>
        <w:numPr>
          <w:ilvl w:val="0"/>
          <w:numId w:val="2"/>
        </w:numPr>
        <w:autoSpaceDE/>
        <w:autoSpaceDN/>
        <w:adjustRightInd/>
        <w:jc w:val="both"/>
      </w:pPr>
      <w:r w:rsidRPr="00E95C83">
        <w:t xml:space="preserve">Понятие </w:t>
      </w:r>
      <w:proofErr w:type="spellStart"/>
      <w:r w:rsidRPr="00E95C83">
        <w:t>праймера</w:t>
      </w:r>
      <w:proofErr w:type="spellEnd"/>
      <w:r w:rsidRPr="00E95C83">
        <w:t xml:space="preserve">. Основные типы </w:t>
      </w:r>
      <w:proofErr w:type="spellStart"/>
      <w:r w:rsidRPr="00E95C83">
        <w:t>праймеров</w:t>
      </w:r>
      <w:proofErr w:type="spellEnd"/>
      <w:r w:rsidRPr="00E95C83">
        <w:t xml:space="preserve"> в библиотеке.</w:t>
      </w:r>
    </w:p>
    <w:p w:rsidR="003C2E31" w:rsidRPr="00E95C83" w:rsidRDefault="003C2E31" w:rsidP="00E95C83">
      <w:pPr>
        <w:widowControl/>
        <w:numPr>
          <w:ilvl w:val="0"/>
          <w:numId w:val="2"/>
        </w:numPr>
        <w:autoSpaceDE/>
        <w:autoSpaceDN/>
        <w:adjustRightInd/>
        <w:jc w:val="both"/>
      </w:pPr>
      <w:r w:rsidRPr="00E95C83">
        <w:t xml:space="preserve">Правила подбора </w:t>
      </w:r>
      <w:proofErr w:type="spellStart"/>
      <w:r w:rsidRPr="00E95C83">
        <w:t>праймеров</w:t>
      </w:r>
      <w:proofErr w:type="spellEnd"/>
      <w:r w:rsidRPr="00E95C83">
        <w:t>.</w:t>
      </w:r>
    </w:p>
    <w:p w:rsidR="003C2E31" w:rsidRPr="00E95C83" w:rsidRDefault="003C2E31" w:rsidP="00E95C83">
      <w:pPr>
        <w:widowControl/>
        <w:numPr>
          <w:ilvl w:val="0"/>
          <w:numId w:val="2"/>
        </w:numPr>
        <w:autoSpaceDE/>
        <w:autoSpaceDN/>
        <w:adjustRightInd/>
        <w:jc w:val="both"/>
      </w:pPr>
      <w:r w:rsidRPr="00E95C83">
        <w:t>Роль транскрипционной регуляции в работе клеточного цикла</w:t>
      </w:r>
    </w:p>
    <w:p w:rsidR="003C2E31" w:rsidRPr="00E95C83" w:rsidRDefault="003C2E31" w:rsidP="00E95C83">
      <w:pPr>
        <w:widowControl/>
        <w:numPr>
          <w:ilvl w:val="0"/>
          <w:numId w:val="2"/>
        </w:numPr>
        <w:autoSpaceDE/>
        <w:autoSpaceDN/>
        <w:adjustRightInd/>
        <w:jc w:val="both"/>
      </w:pPr>
      <w:r w:rsidRPr="00E95C83">
        <w:t>Основные клеточные мишени, на которые направлены фармацевтические препараты</w:t>
      </w:r>
    </w:p>
    <w:p w:rsidR="003C2E31" w:rsidRPr="00E95C83" w:rsidRDefault="003C2E31" w:rsidP="00E95C83">
      <w:pPr>
        <w:pStyle w:val="a5"/>
        <w:numPr>
          <w:ilvl w:val="0"/>
          <w:numId w:val="2"/>
        </w:numPr>
        <w:jc w:val="both"/>
      </w:pPr>
      <w:proofErr w:type="gramStart"/>
      <w:r w:rsidRPr="00E95C83">
        <w:t>Основные</w:t>
      </w:r>
      <w:proofErr w:type="gramEnd"/>
      <w:r w:rsidRPr="00E95C83">
        <w:t xml:space="preserve"> </w:t>
      </w:r>
      <w:proofErr w:type="spellStart"/>
      <w:r w:rsidRPr="00E95C83">
        <w:t>биомаркеры</w:t>
      </w:r>
      <w:proofErr w:type="spellEnd"/>
      <w:r w:rsidRPr="00E95C83">
        <w:t xml:space="preserve"> опухолевых заболеваний</w:t>
      </w:r>
    </w:p>
    <w:p w:rsidR="003C2E31" w:rsidRPr="00E95C83" w:rsidRDefault="003C2E31" w:rsidP="00E95C83">
      <w:pPr>
        <w:pStyle w:val="a5"/>
        <w:numPr>
          <w:ilvl w:val="0"/>
          <w:numId w:val="2"/>
        </w:numPr>
        <w:jc w:val="both"/>
        <w:rPr>
          <w:rStyle w:val="FontStyle134"/>
          <w:b w:val="0"/>
          <w:bCs w:val="0"/>
          <w:sz w:val="24"/>
          <w:szCs w:val="24"/>
        </w:rPr>
      </w:pPr>
      <w:r w:rsidRPr="00E95C83">
        <w:rPr>
          <w:rStyle w:val="FontStyle134"/>
          <w:b w:val="0"/>
          <w:sz w:val="24"/>
          <w:szCs w:val="24"/>
        </w:rPr>
        <w:t xml:space="preserve">Типы </w:t>
      </w:r>
      <w:proofErr w:type="spellStart"/>
      <w:r w:rsidRPr="00E95C83">
        <w:rPr>
          <w:rStyle w:val="FontStyle134"/>
          <w:b w:val="0"/>
          <w:sz w:val="24"/>
          <w:szCs w:val="24"/>
        </w:rPr>
        <w:t>плазмид</w:t>
      </w:r>
      <w:proofErr w:type="spellEnd"/>
      <w:r w:rsidRPr="00E95C83">
        <w:rPr>
          <w:rStyle w:val="FontStyle134"/>
          <w:b w:val="0"/>
          <w:sz w:val="24"/>
          <w:szCs w:val="24"/>
        </w:rPr>
        <w:t xml:space="preserve">. </w:t>
      </w:r>
    </w:p>
    <w:p w:rsidR="003C2E31" w:rsidRPr="00E95C83" w:rsidRDefault="003C2E31" w:rsidP="00E95C83">
      <w:pPr>
        <w:pStyle w:val="a5"/>
        <w:numPr>
          <w:ilvl w:val="0"/>
          <w:numId w:val="2"/>
        </w:numPr>
        <w:jc w:val="both"/>
        <w:rPr>
          <w:rStyle w:val="FontStyle134"/>
          <w:b w:val="0"/>
          <w:bCs w:val="0"/>
          <w:sz w:val="24"/>
          <w:szCs w:val="24"/>
        </w:rPr>
      </w:pPr>
      <w:r w:rsidRPr="00E95C83">
        <w:rPr>
          <w:rStyle w:val="FontStyle134"/>
          <w:b w:val="0"/>
          <w:sz w:val="24"/>
          <w:szCs w:val="24"/>
        </w:rPr>
        <w:t xml:space="preserve">Трансформация и отбор рекомбинантных ДНК. </w:t>
      </w:r>
    </w:p>
    <w:p w:rsidR="003C2E31" w:rsidRPr="00E95C83" w:rsidRDefault="003C2E31" w:rsidP="00E95C83">
      <w:pPr>
        <w:pStyle w:val="a5"/>
        <w:numPr>
          <w:ilvl w:val="0"/>
          <w:numId w:val="2"/>
        </w:numPr>
        <w:jc w:val="both"/>
      </w:pPr>
      <w:r w:rsidRPr="00E95C83">
        <w:rPr>
          <w:rStyle w:val="FontStyle134"/>
          <w:b w:val="0"/>
          <w:sz w:val="24"/>
          <w:szCs w:val="24"/>
        </w:rPr>
        <w:t xml:space="preserve">Основные методы, методики и наборы для определения генно-модифицированной ДНК в продуктах питания и пищевом сырье. </w:t>
      </w:r>
    </w:p>
    <w:p w:rsidR="003C2E31" w:rsidRPr="00E95C83" w:rsidRDefault="003C2E31" w:rsidP="00E95C83">
      <w:pPr>
        <w:widowControl/>
        <w:numPr>
          <w:ilvl w:val="0"/>
          <w:numId w:val="2"/>
        </w:numPr>
        <w:autoSpaceDE/>
        <w:autoSpaceDN/>
        <w:adjustRightInd/>
        <w:jc w:val="both"/>
      </w:pPr>
      <w:r w:rsidRPr="00E95C83">
        <w:t>Внутриклеточный и внеклеточный контроль клеточного деления и роста</w:t>
      </w:r>
    </w:p>
    <w:p w:rsidR="003C2E31" w:rsidRPr="00E95C83" w:rsidRDefault="003C2E31" w:rsidP="00E95C83">
      <w:pPr>
        <w:widowControl/>
        <w:numPr>
          <w:ilvl w:val="0"/>
          <w:numId w:val="2"/>
        </w:numPr>
        <w:autoSpaceDE/>
        <w:autoSpaceDN/>
        <w:adjustRightInd/>
        <w:jc w:val="both"/>
      </w:pPr>
      <w:r w:rsidRPr="00E95C83">
        <w:t>Подходы к биоинженерному конструированию клеточных линий стволовых клеток для лечебных целей</w:t>
      </w:r>
    </w:p>
    <w:p w:rsidR="003C2E31" w:rsidRPr="00E95C83" w:rsidRDefault="00E3506B" w:rsidP="00E95C83">
      <w:pPr>
        <w:widowControl/>
        <w:numPr>
          <w:ilvl w:val="0"/>
          <w:numId w:val="2"/>
        </w:numPr>
        <w:autoSpaceDE/>
        <w:autoSpaceDN/>
        <w:adjustRightInd/>
        <w:jc w:val="both"/>
      </w:pPr>
      <w:r w:rsidRPr="00E95C83">
        <w:t xml:space="preserve">Молекулярный механизм распознавания однонитевых и </w:t>
      </w:r>
      <w:proofErr w:type="spellStart"/>
      <w:r w:rsidRPr="00E95C83">
        <w:t>двунитевых</w:t>
      </w:r>
      <w:proofErr w:type="spellEnd"/>
      <w:r w:rsidRPr="00E95C83">
        <w:t xml:space="preserve"> разрывов </w:t>
      </w:r>
    </w:p>
    <w:p w:rsidR="003C2E31" w:rsidRPr="00E95C83" w:rsidRDefault="00E3506B" w:rsidP="00E95C83">
      <w:pPr>
        <w:widowControl/>
        <w:numPr>
          <w:ilvl w:val="0"/>
          <w:numId w:val="2"/>
        </w:numPr>
        <w:autoSpaceDE/>
        <w:autoSpaceDN/>
        <w:adjustRightInd/>
        <w:jc w:val="both"/>
      </w:pPr>
      <w:r w:rsidRPr="00E95C83">
        <w:t xml:space="preserve">Библиотека </w:t>
      </w:r>
      <w:proofErr w:type="spellStart"/>
      <w:r w:rsidRPr="00E95C83">
        <w:t>праймеров</w:t>
      </w:r>
      <w:proofErr w:type="spellEnd"/>
      <w:r w:rsidRPr="00E95C83">
        <w:t xml:space="preserve"> и </w:t>
      </w:r>
      <w:proofErr w:type="spellStart"/>
      <w:r w:rsidRPr="00E95C83">
        <w:t>возможноси</w:t>
      </w:r>
      <w:proofErr w:type="spellEnd"/>
      <w:r w:rsidRPr="00E95C83">
        <w:t xml:space="preserve"> ее использования</w:t>
      </w:r>
    </w:p>
    <w:p w:rsidR="003C2E31" w:rsidRPr="00E95C83" w:rsidRDefault="003C2E31" w:rsidP="00E95C83">
      <w:pPr>
        <w:widowControl/>
        <w:numPr>
          <w:ilvl w:val="0"/>
          <w:numId w:val="2"/>
        </w:numPr>
        <w:autoSpaceDE/>
        <w:autoSpaceDN/>
        <w:adjustRightInd/>
        <w:jc w:val="both"/>
      </w:pPr>
      <w:r w:rsidRPr="00E95C83">
        <w:t>Понятие стволовой клетки и ее основные свойства</w:t>
      </w:r>
    </w:p>
    <w:p w:rsidR="003C2E31" w:rsidRPr="00E95C83" w:rsidRDefault="003C2E31" w:rsidP="00E95C83">
      <w:pPr>
        <w:widowControl/>
        <w:numPr>
          <w:ilvl w:val="0"/>
          <w:numId w:val="2"/>
        </w:numPr>
        <w:autoSpaceDE/>
        <w:autoSpaceDN/>
        <w:adjustRightInd/>
        <w:jc w:val="both"/>
      </w:pPr>
      <w:r w:rsidRPr="00E95C83">
        <w:t>Иерархия стволовых клеток в организме</w:t>
      </w:r>
    </w:p>
    <w:p w:rsidR="003C2E31" w:rsidRPr="00E95C83" w:rsidRDefault="003C2E31" w:rsidP="00E95C83">
      <w:pPr>
        <w:widowControl/>
        <w:numPr>
          <w:ilvl w:val="0"/>
          <w:numId w:val="2"/>
        </w:numPr>
        <w:autoSpaceDE/>
        <w:autoSpaceDN/>
        <w:adjustRightInd/>
        <w:jc w:val="both"/>
      </w:pPr>
      <w:r w:rsidRPr="00E95C83">
        <w:t>Культуры специфических клеток: Эпителиальные клетки</w:t>
      </w:r>
    </w:p>
    <w:p w:rsidR="003C2E31" w:rsidRPr="00E95C83" w:rsidRDefault="003C2E31" w:rsidP="00E95C83">
      <w:pPr>
        <w:widowControl/>
        <w:numPr>
          <w:ilvl w:val="0"/>
          <w:numId w:val="2"/>
        </w:numPr>
        <w:autoSpaceDE/>
        <w:autoSpaceDN/>
        <w:adjustRightInd/>
        <w:jc w:val="both"/>
      </w:pPr>
      <w:r w:rsidRPr="00E95C83">
        <w:t>Культуры специфических клеток: Мезенхимные клетки</w:t>
      </w:r>
    </w:p>
    <w:p w:rsidR="003C2E31" w:rsidRPr="00E95C83" w:rsidRDefault="003C2E31" w:rsidP="00E95C83">
      <w:pPr>
        <w:widowControl/>
        <w:numPr>
          <w:ilvl w:val="0"/>
          <w:numId w:val="2"/>
        </w:numPr>
        <w:autoSpaceDE/>
        <w:autoSpaceDN/>
        <w:adjustRightInd/>
        <w:jc w:val="both"/>
      </w:pPr>
      <w:r w:rsidRPr="00E95C83">
        <w:lastRenderedPageBreak/>
        <w:t xml:space="preserve">Культуры специфических клеток: </w:t>
      </w:r>
      <w:proofErr w:type="spellStart"/>
      <w:r w:rsidRPr="00E95C83">
        <w:t>Нейроэктодермальные</w:t>
      </w:r>
      <w:proofErr w:type="spellEnd"/>
      <w:r w:rsidRPr="00E95C83">
        <w:t xml:space="preserve"> клетки</w:t>
      </w:r>
    </w:p>
    <w:p w:rsidR="003C2E31" w:rsidRPr="00E95C83" w:rsidRDefault="003C2E31" w:rsidP="00E95C83">
      <w:pPr>
        <w:widowControl/>
        <w:numPr>
          <w:ilvl w:val="0"/>
          <w:numId w:val="2"/>
        </w:numPr>
        <w:autoSpaceDE/>
        <w:autoSpaceDN/>
        <w:adjustRightInd/>
        <w:jc w:val="both"/>
      </w:pPr>
      <w:r w:rsidRPr="00E95C83">
        <w:t xml:space="preserve">Культуры специфических клеток: </w:t>
      </w:r>
      <w:proofErr w:type="spellStart"/>
      <w:r w:rsidRPr="00E95C83">
        <w:t>Гематопоэтические</w:t>
      </w:r>
      <w:proofErr w:type="spellEnd"/>
      <w:r w:rsidRPr="00E95C83">
        <w:t xml:space="preserve"> клетки</w:t>
      </w:r>
    </w:p>
    <w:p w:rsidR="003C2E31" w:rsidRPr="00E95C83" w:rsidRDefault="003C2E31" w:rsidP="00E95C83">
      <w:pPr>
        <w:widowControl/>
        <w:numPr>
          <w:ilvl w:val="0"/>
          <w:numId w:val="2"/>
        </w:numPr>
        <w:autoSpaceDE/>
        <w:autoSpaceDN/>
        <w:adjustRightInd/>
        <w:jc w:val="both"/>
      </w:pPr>
      <w:r w:rsidRPr="00E95C83">
        <w:t>Культуры специфических клеток: Гонады</w:t>
      </w:r>
    </w:p>
    <w:p w:rsidR="003C2E31" w:rsidRPr="00E95C83" w:rsidRDefault="003C2E31" w:rsidP="00E95C83">
      <w:pPr>
        <w:widowControl/>
        <w:numPr>
          <w:ilvl w:val="0"/>
          <w:numId w:val="2"/>
        </w:numPr>
        <w:autoSpaceDE/>
        <w:autoSpaceDN/>
        <w:adjustRightInd/>
        <w:jc w:val="both"/>
      </w:pPr>
      <w:r w:rsidRPr="00E95C83">
        <w:t>Особое место эмбриональных стволовых клеток в регенеративной медицине</w:t>
      </w:r>
    </w:p>
    <w:p w:rsidR="003C2E31" w:rsidRPr="00E95C83" w:rsidRDefault="003C2E31" w:rsidP="00E95C83">
      <w:pPr>
        <w:widowControl/>
        <w:numPr>
          <w:ilvl w:val="0"/>
          <w:numId w:val="2"/>
        </w:numPr>
        <w:autoSpaceDE/>
        <w:autoSpaceDN/>
        <w:adjustRightInd/>
        <w:jc w:val="both"/>
      </w:pPr>
      <w:r w:rsidRPr="00E95C83">
        <w:t xml:space="preserve">Трансформация и </w:t>
      </w:r>
      <w:proofErr w:type="spellStart"/>
      <w:r w:rsidRPr="00E95C83">
        <w:t>иммортализация</w:t>
      </w:r>
      <w:proofErr w:type="spellEnd"/>
      <w:r w:rsidRPr="00E95C83">
        <w:t xml:space="preserve"> клеток</w:t>
      </w:r>
    </w:p>
    <w:p w:rsidR="003C2E31" w:rsidRPr="00E95C83" w:rsidRDefault="003C2E31" w:rsidP="00E95C83">
      <w:pPr>
        <w:widowControl/>
        <w:numPr>
          <w:ilvl w:val="0"/>
          <w:numId w:val="2"/>
        </w:numPr>
        <w:autoSpaceDE/>
        <w:autoSpaceDN/>
        <w:adjustRightInd/>
        <w:jc w:val="both"/>
      </w:pPr>
      <w:r w:rsidRPr="00E95C83">
        <w:t xml:space="preserve">Генная терапия на основе </w:t>
      </w:r>
      <w:proofErr w:type="spellStart"/>
      <w:r w:rsidRPr="00E95C83">
        <w:t>мезенхимальных</w:t>
      </w:r>
      <w:proofErr w:type="spellEnd"/>
      <w:r w:rsidRPr="00E95C83">
        <w:t xml:space="preserve"> стволовых клеток</w:t>
      </w:r>
    </w:p>
    <w:p w:rsidR="003C2E31" w:rsidRPr="00E95C83" w:rsidRDefault="00E3506B" w:rsidP="00E95C83">
      <w:pPr>
        <w:widowControl/>
        <w:numPr>
          <w:ilvl w:val="0"/>
          <w:numId w:val="2"/>
        </w:numPr>
        <w:autoSpaceDE/>
        <w:autoSpaceDN/>
        <w:adjustRightInd/>
        <w:jc w:val="both"/>
      </w:pPr>
      <w:r w:rsidRPr="00E95C83">
        <w:t>Регуляция и функции стволовых клеток</w:t>
      </w:r>
    </w:p>
    <w:p w:rsidR="003C2E31" w:rsidRPr="00E95C83" w:rsidRDefault="00E3506B" w:rsidP="00E95C83">
      <w:pPr>
        <w:widowControl/>
        <w:numPr>
          <w:ilvl w:val="0"/>
          <w:numId w:val="2"/>
        </w:numPr>
        <w:autoSpaceDE/>
        <w:autoSpaceDN/>
        <w:adjustRightInd/>
        <w:jc w:val="both"/>
      </w:pPr>
      <w:r w:rsidRPr="00E95C83">
        <w:t>Неспецифическая и направленная дифференцировка стволовых клеток</w:t>
      </w:r>
    </w:p>
    <w:p w:rsidR="00E3506B" w:rsidRPr="00E95C83" w:rsidRDefault="00E3506B" w:rsidP="00E95C83">
      <w:pPr>
        <w:widowControl/>
        <w:numPr>
          <w:ilvl w:val="0"/>
          <w:numId w:val="2"/>
        </w:numPr>
        <w:autoSpaceDE/>
        <w:autoSpaceDN/>
        <w:adjustRightInd/>
        <w:jc w:val="both"/>
      </w:pPr>
      <w:r w:rsidRPr="00E95C83">
        <w:t xml:space="preserve">Получение и маркеры </w:t>
      </w:r>
      <w:proofErr w:type="spellStart"/>
      <w:r w:rsidRPr="00E95C83">
        <w:t>мезенхимальных</w:t>
      </w:r>
      <w:proofErr w:type="spellEnd"/>
      <w:r w:rsidRPr="00E95C83">
        <w:t xml:space="preserve"> стволовых клеток</w:t>
      </w:r>
    </w:p>
    <w:p w:rsidR="00E3506B" w:rsidRPr="00E95C83" w:rsidRDefault="00E3506B" w:rsidP="00E95C83">
      <w:pPr>
        <w:widowControl/>
        <w:numPr>
          <w:ilvl w:val="0"/>
          <w:numId w:val="2"/>
        </w:numPr>
        <w:autoSpaceDE/>
        <w:autoSpaceDN/>
        <w:adjustRightInd/>
        <w:jc w:val="both"/>
      </w:pPr>
      <w:r w:rsidRPr="00E95C83">
        <w:t xml:space="preserve">Дифференцировка и пластичность </w:t>
      </w:r>
      <w:proofErr w:type="spellStart"/>
      <w:r w:rsidRPr="00E95C83">
        <w:t>мезенхимальных</w:t>
      </w:r>
      <w:proofErr w:type="spellEnd"/>
      <w:r w:rsidRPr="00E95C83">
        <w:t xml:space="preserve"> стволовых клеток</w:t>
      </w:r>
    </w:p>
    <w:p w:rsidR="00E3506B" w:rsidRPr="00E95C83" w:rsidRDefault="00E3506B" w:rsidP="00E95C83">
      <w:pPr>
        <w:widowControl/>
        <w:numPr>
          <w:ilvl w:val="0"/>
          <w:numId w:val="2"/>
        </w:numPr>
        <w:autoSpaceDE/>
        <w:autoSpaceDN/>
        <w:adjustRightInd/>
        <w:jc w:val="both"/>
      </w:pPr>
      <w:r w:rsidRPr="00E95C83">
        <w:t>Новая концепция происхождения опухоли</w:t>
      </w:r>
    </w:p>
    <w:p w:rsidR="003C2E31" w:rsidRPr="00E95C83" w:rsidRDefault="00E3506B" w:rsidP="00E95C83">
      <w:pPr>
        <w:widowControl/>
        <w:numPr>
          <w:ilvl w:val="0"/>
          <w:numId w:val="2"/>
        </w:numPr>
        <w:autoSpaceDE/>
        <w:autoSpaceDN/>
        <w:adjustRightInd/>
        <w:jc w:val="both"/>
      </w:pPr>
      <w:r w:rsidRPr="00E95C83">
        <w:t>Особенности противоопухолевой терапии на основе концепции опухолевых стволовых клеток.</w:t>
      </w:r>
    </w:p>
    <w:p w:rsidR="003C2E31" w:rsidRPr="00E95C83" w:rsidRDefault="00E3506B" w:rsidP="00E95C83">
      <w:pPr>
        <w:widowControl/>
        <w:numPr>
          <w:ilvl w:val="0"/>
          <w:numId w:val="2"/>
        </w:numPr>
        <w:autoSpaceDE/>
        <w:autoSpaceDN/>
        <w:adjustRightInd/>
        <w:jc w:val="both"/>
      </w:pPr>
      <w:r w:rsidRPr="00E95C83">
        <w:t>Механизмы старения организма</w:t>
      </w:r>
    </w:p>
    <w:p w:rsidR="003C2E31" w:rsidRPr="00E95C83" w:rsidRDefault="00E3506B" w:rsidP="00E95C83">
      <w:pPr>
        <w:widowControl/>
        <w:numPr>
          <w:ilvl w:val="0"/>
          <w:numId w:val="2"/>
        </w:numPr>
        <w:autoSpaceDE/>
        <w:autoSpaceDN/>
        <w:adjustRightInd/>
        <w:jc w:val="both"/>
      </w:pPr>
      <w:r w:rsidRPr="00E95C83">
        <w:t>Производство столовых клеток в производственном масштабе</w:t>
      </w:r>
    </w:p>
    <w:p w:rsidR="003C2E31" w:rsidRPr="00E95C83" w:rsidRDefault="003C2E31" w:rsidP="00E95C83">
      <w:pPr>
        <w:widowControl/>
        <w:numPr>
          <w:ilvl w:val="0"/>
          <w:numId w:val="2"/>
        </w:numPr>
        <w:autoSpaceDE/>
        <w:autoSpaceDN/>
        <w:adjustRightInd/>
        <w:jc w:val="both"/>
      </w:pPr>
      <w:r w:rsidRPr="00E95C83">
        <w:t>Структура и планирование рабочей зоны</w:t>
      </w:r>
    </w:p>
    <w:p w:rsidR="003C2E31" w:rsidRPr="00E95C83" w:rsidRDefault="003C2E31" w:rsidP="00E95C83">
      <w:pPr>
        <w:widowControl/>
        <w:numPr>
          <w:ilvl w:val="0"/>
          <w:numId w:val="2"/>
        </w:numPr>
        <w:autoSpaceDE/>
        <w:autoSpaceDN/>
        <w:adjustRightInd/>
        <w:jc w:val="both"/>
      </w:pPr>
      <w:r w:rsidRPr="00E95C83">
        <w:t>Ведение документации о биомедицинских продуктах</w:t>
      </w:r>
    </w:p>
    <w:p w:rsidR="003C2E31" w:rsidRPr="00E95C83" w:rsidRDefault="003C2E31" w:rsidP="00E95C83">
      <w:pPr>
        <w:widowControl/>
        <w:numPr>
          <w:ilvl w:val="0"/>
          <w:numId w:val="2"/>
        </w:numPr>
        <w:autoSpaceDE/>
        <w:autoSpaceDN/>
        <w:adjustRightInd/>
        <w:jc w:val="both"/>
      </w:pPr>
      <w:r w:rsidRPr="00E95C83">
        <w:t>Паспорт продукции</w:t>
      </w:r>
    </w:p>
    <w:p w:rsidR="003C2E31" w:rsidRPr="00E95C83" w:rsidRDefault="003C2E31" w:rsidP="00E95C83">
      <w:pPr>
        <w:widowControl/>
        <w:numPr>
          <w:ilvl w:val="0"/>
          <w:numId w:val="2"/>
        </w:numPr>
        <w:autoSpaceDE/>
        <w:autoSpaceDN/>
        <w:adjustRightInd/>
        <w:jc w:val="both"/>
      </w:pPr>
      <w:r w:rsidRPr="00E95C83">
        <w:t>Забор и первичный анализ биоматериала</w:t>
      </w:r>
    </w:p>
    <w:p w:rsidR="003C2E31" w:rsidRPr="00E95C83" w:rsidRDefault="003C2E31" w:rsidP="00E95C83">
      <w:pPr>
        <w:widowControl/>
        <w:numPr>
          <w:ilvl w:val="0"/>
          <w:numId w:val="2"/>
        </w:numPr>
        <w:autoSpaceDE/>
        <w:autoSpaceDN/>
        <w:adjustRightInd/>
        <w:jc w:val="both"/>
      </w:pPr>
      <w:r w:rsidRPr="00E95C83">
        <w:t>Внутренний контроль качества</w:t>
      </w:r>
    </w:p>
    <w:p w:rsidR="003C2E31" w:rsidRPr="00E95C83" w:rsidRDefault="003C2E31" w:rsidP="00E95C83">
      <w:pPr>
        <w:widowControl/>
        <w:numPr>
          <w:ilvl w:val="0"/>
          <w:numId w:val="2"/>
        </w:numPr>
        <w:autoSpaceDE/>
        <w:autoSpaceDN/>
        <w:adjustRightInd/>
        <w:jc w:val="both"/>
      </w:pPr>
      <w:r w:rsidRPr="00E95C83">
        <w:t>Проверка стерильности</w:t>
      </w:r>
    </w:p>
    <w:p w:rsidR="003C2E31" w:rsidRPr="00E95C83" w:rsidRDefault="003C2E31" w:rsidP="00E95C83">
      <w:pPr>
        <w:widowControl/>
        <w:numPr>
          <w:ilvl w:val="0"/>
          <w:numId w:val="2"/>
        </w:numPr>
        <w:autoSpaceDE/>
        <w:autoSpaceDN/>
        <w:adjustRightInd/>
        <w:jc w:val="both"/>
      </w:pPr>
      <w:r w:rsidRPr="00E95C83">
        <w:t xml:space="preserve">Хранение </w:t>
      </w:r>
      <w:proofErr w:type="spellStart"/>
      <w:r w:rsidRPr="00E95C83">
        <w:t>биообразцов</w:t>
      </w:r>
      <w:proofErr w:type="spellEnd"/>
    </w:p>
    <w:p w:rsidR="003C2E31" w:rsidRPr="00E95C83" w:rsidRDefault="003C2E31" w:rsidP="00E95C83">
      <w:pPr>
        <w:widowControl/>
        <w:numPr>
          <w:ilvl w:val="0"/>
          <w:numId w:val="2"/>
        </w:numPr>
        <w:autoSpaceDE/>
        <w:autoSpaceDN/>
        <w:adjustRightInd/>
        <w:jc w:val="both"/>
      </w:pPr>
      <w:r w:rsidRPr="00E95C83">
        <w:t>Правила маркировки</w:t>
      </w:r>
    </w:p>
    <w:p w:rsidR="003C2E31" w:rsidRPr="00E95C83" w:rsidRDefault="003C2E31" w:rsidP="00E95C83">
      <w:pPr>
        <w:widowControl/>
        <w:numPr>
          <w:ilvl w:val="0"/>
          <w:numId w:val="2"/>
        </w:numPr>
        <w:autoSpaceDE/>
        <w:autoSpaceDN/>
        <w:adjustRightInd/>
        <w:jc w:val="both"/>
      </w:pPr>
      <w:r w:rsidRPr="00E95C83">
        <w:t>Основные законотворческие акты о биомедицинских продуктах в США и Европе</w:t>
      </w:r>
    </w:p>
    <w:p w:rsidR="003C2E31" w:rsidRPr="00E95C83" w:rsidRDefault="003C2E31" w:rsidP="00E95C83">
      <w:pPr>
        <w:widowControl/>
        <w:numPr>
          <w:ilvl w:val="0"/>
          <w:numId w:val="2"/>
        </w:numPr>
        <w:autoSpaceDE/>
        <w:autoSpaceDN/>
        <w:adjustRightInd/>
        <w:jc w:val="both"/>
      </w:pPr>
      <w:r w:rsidRPr="00E95C83">
        <w:t>Проблема обращения биомедицинских продуктов в России</w:t>
      </w:r>
    </w:p>
    <w:p w:rsidR="00E3506B" w:rsidRPr="00E95C83" w:rsidRDefault="00E3506B" w:rsidP="00E95C83">
      <w:pPr>
        <w:pStyle w:val="Style7"/>
        <w:widowControl/>
        <w:tabs>
          <w:tab w:val="left" w:pos="413"/>
        </w:tabs>
        <w:ind w:left="413"/>
        <w:jc w:val="both"/>
        <w:rPr>
          <w:rStyle w:val="FontStyle137"/>
          <w:sz w:val="24"/>
          <w:szCs w:val="24"/>
        </w:rPr>
      </w:pPr>
    </w:p>
    <w:p w:rsidR="00FC5DB9" w:rsidRPr="00E95C83" w:rsidRDefault="00FC5DB9" w:rsidP="00E95C83">
      <w:pPr>
        <w:pStyle w:val="Style7"/>
        <w:widowControl/>
        <w:tabs>
          <w:tab w:val="left" w:pos="413"/>
        </w:tabs>
        <w:ind w:left="413"/>
        <w:jc w:val="both"/>
        <w:rPr>
          <w:rStyle w:val="FontStyle137"/>
          <w:sz w:val="24"/>
          <w:szCs w:val="24"/>
        </w:rPr>
      </w:pPr>
      <w:r w:rsidRPr="00E95C83">
        <w:rPr>
          <w:rStyle w:val="FontStyle137"/>
          <w:sz w:val="24"/>
          <w:szCs w:val="24"/>
        </w:rPr>
        <w:t>б)</w:t>
      </w:r>
      <w:r w:rsidRPr="00E95C83">
        <w:rPr>
          <w:rStyle w:val="FontStyle137"/>
          <w:sz w:val="24"/>
          <w:szCs w:val="24"/>
        </w:rPr>
        <w:tab/>
        <w:t>критерии оценивания компетенций (результатов):</w:t>
      </w:r>
    </w:p>
    <w:p w:rsidR="00FC5DB9" w:rsidRPr="00E95C83" w:rsidRDefault="00FC5DB9" w:rsidP="00E95C83">
      <w:pPr>
        <w:pStyle w:val="Style7"/>
        <w:widowControl/>
        <w:tabs>
          <w:tab w:val="left" w:pos="413"/>
        </w:tabs>
        <w:ind w:left="413"/>
        <w:jc w:val="both"/>
        <w:rPr>
          <w:rStyle w:val="FontStyle137"/>
          <w:sz w:val="24"/>
          <w:szCs w:val="24"/>
        </w:rPr>
      </w:pPr>
    </w:p>
    <w:p w:rsidR="00FC5DB9" w:rsidRPr="00E95C83" w:rsidRDefault="00FC5DB9" w:rsidP="00E95C83">
      <w:pPr>
        <w:widowControl/>
        <w:jc w:val="both"/>
      </w:pPr>
      <w:r w:rsidRPr="00E95C83">
        <w:t xml:space="preserve">Оценивается полнота овладения теоретическими физиологическими знаниями и умение применять эти знания для описания процессов происходящих в биологических системах. </w:t>
      </w:r>
    </w:p>
    <w:p w:rsidR="00FC5DB9" w:rsidRPr="00E95C83" w:rsidRDefault="00FC5DB9" w:rsidP="00E95C83">
      <w:pPr>
        <w:widowControl/>
        <w:jc w:val="both"/>
        <w:rPr>
          <w:b/>
          <w:i/>
        </w:rPr>
      </w:pPr>
      <w:r w:rsidRPr="00E95C83">
        <w:rPr>
          <w:b/>
          <w:i/>
        </w:rPr>
        <w:t>Критериями оценки является:</w:t>
      </w:r>
    </w:p>
    <w:p w:rsidR="00FC5DB9" w:rsidRPr="00E95C83" w:rsidRDefault="00FC5DB9" w:rsidP="00E95C83">
      <w:pPr>
        <w:widowControl/>
        <w:jc w:val="both"/>
      </w:pPr>
      <w:r w:rsidRPr="00E95C83">
        <w:t>1) правильность, полнота и логичность построения ответа;</w:t>
      </w:r>
    </w:p>
    <w:p w:rsidR="00FC5DB9" w:rsidRPr="00E95C83" w:rsidRDefault="00FC5DB9" w:rsidP="00E95C83">
      <w:pPr>
        <w:widowControl/>
        <w:jc w:val="both"/>
      </w:pPr>
      <w:r w:rsidRPr="00E95C83">
        <w:t>2) умение оперировать специальными терминами;</w:t>
      </w:r>
    </w:p>
    <w:p w:rsidR="00FC5DB9" w:rsidRPr="00E95C83" w:rsidRDefault="00FC5DB9" w:rsidP="00E95C83">
      <w:pPr>
        <w:widowControl/>
        <w:jc w:val="both"/>
      </w:pPr>
      <w:r w:rsidRPr="00E95C83">
        <w:t>3) использование в ответе дополнительного материала;</w:t>
      </w:r>
    </w:p>
    <w:p w:rsidR="00FC5DB9" w:rsidRPr="00E95C83" w:rsidRDefault="00FC5DB9" w:rsidP="00E95C83">
      <w:pPr>
        <w:widowControl/>
        <w:jc w:val="both"/>
        <w:rPr>
          <w:rStyle w:val="FontStyle137"/>
          <w:sz w:val="24"/>
          <w:szCs w:val="24"/>
        </w:rPr>
      </w:pPr>
      <w:r w:rsidRPr="00E95C83">
        <w:t>4) умение иллюстрировать теоретические положения практическим материалом, приводить примеры;</w:t>
      </w:r>
    </w:p>
    <w:p w:rsidR="00FC5DB9" w:rsidRPr="00E95C83" w:rsidRDefault="00FC5DB9" w:rsidP="00E95C83">
      <w:pPr>
        <w:pStyle w:val="Style7"/>
        <w:widowControl/>
        <w:tabs>
          <w:tab w:val="left" w:pos="413"/>
        </w:tabs>
        <w:ind w:left="413"/>
        <w:jc w:val="both"/>
        <w:rPr>
          <w:rStyle w:val="FontStyle137"/>
          <w:sz w:val="24"/>
          <w:szCs w:val="24"/>
        </w:rPr>
      </w:pPr>
    </w:p>
    <w:p w:rsidR="00FC5DB9" w:rsidRPr="00E95C83" w:rsidRDefault="00FC5DB9" w:rsidP="00E95C83">
      <w:pPr>
        <w:pStyle w:val="Style7"/>
        <w:widowControl/>
        <w:tabs>
          <w:tab w:val="left" w:pos="413"/>
        </w:tabs>
        <w:ind w:left="413"/>
        <w:jc w:val="both"/>
        <w:rPr>
          <w:rStyle w:val="FontStyle137"/>
          <w:sz w:val="24"/>
          <w:szCs w:val="24"/>
        </w:rPr>
      </w:pPr>
      <w:r w:rsidRPr="00E95C83">
        <w:rPr>
          <w:rStyle w:val="FontStyle137"/>
          <w:sz w:val="24"/>
          <w:szCs w:val="24"/>
        </w:rPr>
        <w:t>в)</w:t>
      </w:r>
      <w:r w:rsidRPr="00E95C83">
        <w:rPr>
          <w:rStyle w:val="FontStyle137"/>
          <w:sz w:val="24"/>
          <w:szCs w:val="24"/>
        </w:rPr>
        <w:tab/>
        <w:t>описание шкалы оценивания:</w:t>
      </w:r>
    </w:p>
    <w:p w:rsidR="00FC5DB9" w:rsidRPr="00E95C83" w:rsidRDefault="00FC5DB9" w:rsidP="00E95C83">
      <w:pPr>
        <w:pStyle w:val="Style7"/>
        <w:widowControl/>
        <w:tabs>
          <w:tab w:val="left" w:pos="413"/>
        </w:tabs>
        <w:ind w:left="413"/>
        <w:jc w:val="both"/>
        <w:rPr>
          <w:rStyle w:val="FontStyle137"/>
          <w:sz w:val="24"/>
          <w:szCs w:val="24"/>
        </w:rPr>
      </w:pPr>
    </w:p>
    <w:p w:rsidR="00FC5DB9" w:rsidRPr="00E95C83" w:rsidRDefault="00FC5DB9" w:rsidP="00E95C83">
      <w:pPr>
        <w:pStyle w:val="Default"/>
        <w:jc w:val="both"/>
      </w:pPr>
      <w:r w:rsidRPr="00E95C83">
        <w:t xml:space="preserve">Допуск к зачёту по дисциплине осуществляется при количестве баллов более 35. Зачёт студент получает при наборе общей суммы баллов свыше 60. </w:t>
      </w:r>
    </w:p>
    <w:p w:rsidR="00FC5DB9" w:rsidRPr="00E95C83" w:rsidRDefault="00FC5DB9" w:rsidP="00E95C83">
      <w:pPr>
        <w:pStyle w:val="Default"/>
        <w:jc w:val="both"/>
      </w:pPr>
    </w:p>
    <w:p w:rsidR="00FC5DB9" w:rsidRPr="00E95C83" w:rsidRDefault="00FC5DB9" w:rsidP="00E95C83">
      <w:pPr>
        <w:widowControl/>
        <w:jc w:val="both"/>
      </w:pPr>
      <w:r w:rsidRPr="00E95C83">
        <w:t>Оценку «зачтено» получают следующие студенты:</w:t>
      </w:r>
    </w:p>
    <w:p w:rsidR="00FC5DB9" w:rsidRPr="00E95C83" w:rsidRDefault="00FC5DB9" w:rsidP="00E95C83">
      <w:pPr>
        <w:widowControl/>
        <w:jc w:val="both"/>
      </w:pPr>
      <w:r w:rsidRPr="00E95C83">
        <w:t xml:space="preserve">- </w:t>
      </w:r>
      <w:proofErr w:type="gramStart"/>
      <w:r w:rsidRPr="00E95C83">
        <w:t>отчитавшиеся</w:t>
      </w:r>
      <w:proofErr w:type="gramEnd"/>
      <w:r w:rsidRPr="00E95C83">
        <w:t xml:space="preserve"> о выполнении лабораторных работ за семестр;</w:t>
      </w:r>
    </w:p>
    <w:p w:rsidR="00FC5DB9" w:rsidRPr="00E95C83" w:rsidRDefault="00FC5DB9" w:rsidP="00E95C83">
      <w:pPr>
        <w:widowControl/>
        <w:jc w:val="both"/>
      </w:pPr>
      <w:proofErr w:type="gramStart"/>
      <w:r w:rsidRPr="00E95C83">
        <w:t>- получившие положительную оценку за ответы во время устного опроса;</w:t>
      </w:r>
      <w:proofErr w:type="gramEnd"/>
    </w:p>
    <w:p w:rsidR="00FC5DB9" w:rsidRPr="00E95C83" w:rsidRDefault="00FC5DB9" w:rsidP="00E95C83">
      <w:pPr>
        <w:widowControl/>
        <w:jc w:val="both"/>
      </w:pPr>
      <w:r w:rsidRPr="00E95C83">
        <w:t>- получившие оценку «зачтено» за ответы на тестовые задания текущего контроля;</w:t>
      </w:r>
    </w:p>
    <w:p w:rsidR="00FC5DB9" w:rsidRPr="00E95C83" w:rsidRDefault="00FC5DB9" w:rsidP="00E95C83">
      <w:pPr>
        <w:widowControl/>
        <w:jc w:val="both"/>
      </w:pPr>
      <w:proofErr w:type="gramStart"/>
      <w:r w:rsidRPr="00E95C83">
        <w:t>- давшие правильный (полный, логичный, с употреблением соответствующей терминологии и примерами) устный ответ на вопросы к зачету.</w:t>
      </w:r>
      <w:proofErr w:type="gramEnd"/>
    </w:p>
    <w:p w:rsidR="00FC5DB9" w:rsidRPr="00E95C83" w:rsidRDefault="00FC5DB9" w:rsidP="00E95C83">
      <w:pPr>
        <w:widowControl/>
        <w:jc w:val="both"/>
      </w:pPr>
    </w:p>
    <w:p w:rsidR="00FC5DB9" w:rsidRPr="00E95C83" w:rsidRDefault="00FC5DB9" w:rsidP="00E95C83">
      <w:pPr>
        <w:widowControl/>
        <w:jc w:val="both"/>
      </w:pPr>
      <w:r w:rsidRPr="00E95C83">
        <w:t>Оценку «не зачтено» получают следующие студенты:</w:t>
      </w:r>
    </w:p>
    <w:p w:rsidR="00FC5DB9" w:rsidRPr="00E95C83" w:rsidRDefault="00FC5DB9" w:rsidP="00E95C83">
      <w:pPr>
        <w:widowControl/>
        <w:jc w:val="both"/>
      </w:pPr>
      <w:r w:rsidRPr="00E95C83">
        <w:t>- пропустившие лабораторные занятия без уважительной причины;</w:t>
      </w:r>
    </w:p>
    <w:p w:rsidR="00FC5DB9" w:rsidRPr="00E95C83" w:rsidRDefault="00FC5DB9" w:rsidP="00E95C83">
      <w:pPr>
        <w:widowControl/>
        <w:jc w:val="both"/>
      </w:pPr>
      <w:r w:rsidRPr="00E95C83">
        <w:t xml:space="preserve">- не </w:t>
      </w:r>
      <w:proofErr w:type="gramStart"/>
      <w:r w:rsidRPr="00E95C83">
        <w:t>отчитавшиеся</w:t>
      </w:r>
      <w:proofErr w:type="gramEnd"/>
      <w:r w:rsidRPr="00E95C83">
        <w:t xml:space="preserve"> о выполнении лабораторных работ за семестр;</w:t>
      </w:r>
    </w:p>
    <w:p w:rsidR="00FC5DB9" w:rsidRPr="00E95C83" w:rsidRDefault="00FC5DB9" w:rsidP="00E95C83">
      <w:pPr>
        <w:widowControl/>
        <w:jc w:val="both"/>
      </w:pPr>
      <w:r w:rsidRPr="00E95C83">
        <w:t>- получившие неудовлетворительные оценки за ответы во время устного опроса;</w:t>
      </w:r>
    </w:p>
    <w:p w:rsidR="00FC5DB9" w:rsidRPr="00E95C83" w:rsidRDefault="00FC5DB9" w:rsidP="00E95C83">
      <w:pPr>
        <w:widowControl/>
        <w:jc w:val="both"/>
      </w:pPr>
      <w:proofErr w:type="gramStart"/>
      <w:r w:rsidRPr="00E95C83">
        <w:lastRenderedPageBreak/>
        <w:t>- давшие неполный, нелогичный устный ответ на вопросы к зачету, не владеющие соответствующей терминологией.</w:t>
      </w:r>
      <w:proofErr w:type="gramEnd"/>
    </w:p>
    <w:p w:rsidR="00FC5DB9" w:rsidRPr="00E95C83" w:rsidRDefault="00FC5DB9" w:rsidP="00E95C83">
      <w:pPr>
        <w:pStyle w:val="Style7"/>
        <w:widowControl/>
        <w:tabs>
          <w:tab w:val="left" w:pos="413"/>
        </w:tabs>
        <w:ind w:left="413"/>
        <w:jc w:val="both"/>
        <w:rPr>
          <w:rStyle w:val="FontStyle137"/>
          <w:sz w:val="24"/>
          <w:szCs w:val="24"/>
        </w:rPr>
      </w:pPr>
    </w:p>
    <w:p w:rsidR="00FC5DB9" w:rsidRPr="00E95C83" w:rsidRDefault="00CE4429" w:rsidP="00E95C83">
      <w:pPr>
        <w:pStyle w:val="Style23"/>
        <w:widowControl/>
        <w:jc w:val="both"/>
        <w:rPr>
          <w:rStyle w:val="FontStyle138"/>
          <w:sz w:val="24"/>
          <w:szCs w:val="24"/>
        </w:rPr>
      </w:pPr>
      <w:r>
        <w:rPr>
          <w:rStyle w:val="FontStyle134"/>
          <w:i/>
          <w:sz w:val="24"/>
          <w:szCs w:val="24"/>
        </w:rPr>
        <w:t>7</w:t>
      </w:r>
      <w:r w:rsidR="00FC5DB9" w:rsidRPr="00E95C83">
        <w:rPr>
          <w:rStyle w:val="FontStyle134"/>
          <w:i/>
          <w:sz w:val="24"/>
          <w:szCs w:val="24"/>
        </w:rPr>
        <w:t xml:space="preserve">.2.2. </w:t>
      </w:r>
      <w:r w:rsidR="00FC5DB9" w:rsidRPr="00E95C83">
        <w:rPr>
          <w:rStyle w:val="FontStyle137"/>
          <w:b/>
          <w:i/>
          <w:sz w:val="24"/>
          <w:szCs w:val="24"/>
        </w:rPr>
        <w:t>Контрольная работа</w:t>
      </w:r>
    </w:p>
    <w:p w:rsidR="00FC5DB9" w:rsidRPr="00E95C83" w:rsidRDefault="00FC5DB9" w:rsidP="00E95C83">
      <w:pPr>
        <w:pStyle w:val="Style7"/>
        <w:widowControl/>
        <w:tabs>
          <w:tab w:val="left" w:pos="350"/>
        </w:tabs>
        <w:ind w:left="350"/>
        <w:jc w:val="both"/>
        <w:rPr>
          <w:rStyle w:val="FontStyle137"/>
          <w:b/>
          <w:sz w:val="24"/>
          <w:szCs w:val="24"/>
        </w:rPr>
      </w:pP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а)</w:t>
      </w:r>
      <w:r w:rsidRPr="00E95C83">
        <w:rPr>
          <w:rStyle w:val="FontStyle137"/>
          <w:sz w:val="24"/>
          <w:szCs w:val="24"/>
        </w:rPr>
        <w:tab/>
        <w:t>типовые задания (вопросы) - образец:</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jc w:val="both"/>
        <w:rPr>
          <w:b/>
        </w:rPr>
      </w:pPr>
      <w:r w:rsidRPr="00E95C83">
        <w:rPr>
          <w:b/>
        </w:rPr>
        <w:t xml:space="preserve">Контрольная работа </w:t>
      </w:r>
      <w:r w:rsidR="00E02B45" w:rsidRPr="00E95C83">
        <w:rPr>
          <w:caps/>
        </w:rPr>
        <w:t>Понятие стволовой клетки человека</w:t>
      </w:r>
      <w:r w:rsidRPr="00E95C83">
        <w:rPr>
          <w:caps/>
        </w:rPr>
        <w:t xml:space="preserve"> </w:t>
      </w:r>
    </w:p>
    <w:p w:rsidR="00FC5DB9" w:rsidRPr="00E95C83" w:rsidRDefault="00FC5DB9" w:rsidP="00E95C83">
      <w:pPr>
        <w:jc w:val="both"/>
      </w:pPr>
      <w:r w:rsidRPr="00E95C83">
        <w:rPr>
          <w:b/>
        </w:rPr>
        <w:t>ВАРИАНТ 1</w:t>
      </w:r>
    </w:p>
    <w:p w:rsidR="00FC5DB9" w:rsidRPr="00E95C83" w:rsidRDefault="00E02B45" w:rsidP="00E95C83">
      <w:pPr>
        <w:widowControl/>
        <w:numPr>
          <w:ilvl w:val="0"/>
          <w:numId w:val="4"/>
        </w:numPr>
        <w:autoSpaceDE/>
        <w:autoSpaceDN/>
        <w:adjustRightInd/>
        <w:jc w:val="both"/>
      </w:pPr>
      <w:r w:rsidRPr="00E95C83">
        <w:t xml:space="preserve">Дать определение стволовой клетки </w:t>
      </w:r>
    </w:p>
    <w:p w:rsidR="00FC5DB9" w:rsidRPr="00E95C83" w:rsidRDefault="00E02B45" w:rsidP="00E95C83">
      <w:pPr>
        <w:widowControl/>
        <w:numPr>
          <w:ilvl w:val="0"/>
          <w:numId w:val="4"/>
        </w:numPr>
        <w:autoSpaceDE/>
        <w:autoSpaceDN/>
        <w:adjustRightInd/>
        <w:jc w:val="both"/>
      </w:pPr>
      <w:r w:rsidRPr="00E95C83">
        <w:t>Уровни иерархии стволовых клеток человека</w:t>
      </w:r>
    </w:p>
    <w:p w:rsidR="00E02B45" w:rsidRPr="00E95C83" w:rsidRDefault="00E02B45" w:rsidP="00E95C83">
      <w:pPr>
        <w:widowControl/>
        <w:numPr>
          <w:ilvl w:val="0"/>
          <w:numId w:val="4"/>
        </w:numPr>
        <w:autoSpaceDE/>
        <w:autoSpaceDN/>
        <w:adjustRightInd/>
        <w:jc w:val="both"/>
      </w:pPr>
      <w:r w:rsidRPr="00E95C83">
        <w:t>Применение стволовых клеток в медицине (подробное описание лечения одного из известных заболеваний)</w:t>
      </w:r>
    </w:p>
    <w:p w:rsidR="00E02B45" w:rsidRPr="00E95C83" w:rsidRDefault="00E02B45" w:rsidP="00E95C83">
      <w:pPr>
        <w:widowControl/>
        <w:numPr>
          <w:ilvl w:val="0"/>
          <w:numId w:val="4"/>
        </w:numPr>
        <w:autoSpaceDE/>
        <w:autoSpaceDN/>
        <w:adjustRightInd/>
        <w:jc w:val="both"/>
      </w:pPr>
      <w:r w:rsidRPr="00E95C83">
        <w:t>Паспорт клеточной линии</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Style7"/>
        <w:widowControl/>
        <w:tabs>
          <w:tab w:val="left" w:pos="350"/>
        </w:tabs>
        <w:ind w:left="350"/>
        <w:jc w:val="both"/>
        <w:rPr>
          <w:b/>
        </w:rPr>
      </w:pPr>
      <w:r w:rsidRPr="00E95C83">
        <w:rPr>
          <w:rStyle w:val="FontStyle137"/>
          <w:sz w:val="24"/>
          <w:szCs w:val="24"/>
        </w:rPr>
        <w:t>б)</w:t>
      </w:r>
      <w:r w:rsidRPr="00E95C83">
        <w:rPr>
          <w:rStyle w:val="FontStyle137"/>
          <w:sz w:val="24"/>
          <w:szCs w:val="24"/>
        </w:rPr>
        <w:tab/>
        <w:t>критерии оценивания компетенций (результатов):</w:t>
      </w:r>
      <w:r w:rsidRPr="00E95C83">
        <w:rPr>
          <w:b/>
        </w:rPr>
        <w:t xml:space="preserve"> </w:t>
      </w:r>
    </w:p>
    <w:p w:rsidR="00FC5DB9" w:rsidRPr="00E95C83" w:rsidRDefault="00FC5DB9" w:rsidP="00E95C83">
      <w:pPr>
        <w:pStyle w:val="Style7"/>
        <w:widowControl/>
        <w:tabs>
          <w:tab w:val="left" w:pos="350"/>
        </w:tabs>
        <w:ind w:left="350"/>
        <w:jc w:val="both"/>
        <w:rPr>
          <w:b/>
        </w:rPr>
      </w:pPr>
    </w:p>
    <w:p w:rsidR="00FC5DB9" w:rsidRPr="00E95C83" w:rsidRDefault="00FC5DB9" w:rsidP="00E95C83">
      <w:pPr>
        <w:pStyle w:val="Default"/>
        <w:ind w:firstLine="284"/>
        <w:jc w:val="both"/>
      </w:pPr>
      <w:r w:rsidRPr="00E95C83">
        <w:rPr>
          <w:b/>
          <w:bCs/>
          <w:i/>
          <w:iCs/>
        </w:rPr>
        <w:t xml:space="preserve">Контрольные работы </w:t>
      </w:r>
      <w:r w:rsidRPr="00E95C83">
        <w:t xml:space="preserve">проводятся 2 раза в семестр на модульных неделях по расписанию, устанавливаемому деканатом. Они проводятся в форме тестов или ином виде по выбору преподавателя с учетом объема изученного материала по курсу. </w:t>
      </w:r>
    </w:p>
    <w:p w:rsidR="00FC5DB9" w:rsidRPr="00E95C83" w:rsidRDefault="00FC5DB9" w:rsidP="00E95C83">
      <w:pPr>
        <w:pStyle w:val="Default"/>
        <w:ind w:firstLine="284"/>
        <w:jc w:val="both"/>
        <w:rPr>
          <w:rStyle w:val="FontStyle137"/>
          <w:sz w:val="24"/>
          <w:szCs w:val="24"/>
        </w:rPr>
      </w:pPr>
      <w:r w:rsidRPr="00E95C83">
        <w:t xml:space="preserve">Оценивание студента проводится преподавателем независимо от наличия или отсутствия студента (по уважительной или неуважительной причине) на занятии. Студенту, пропустившему по уважительной причине контрольную модульную работу, предоставляется возможность отработки. Отработать занятие можно </w:t>
      </w:r>
      <w:proofErr w:type="gramStart"/>
      <w:r w:rsidRPr="00E95C83">
        <w:t>по согласованию с преподавателем в четко установленные сроки в соответствии с графиком</w:t>
      </w:r>
      <w:proofErr w:type="gramEnd"/>
      <w:r w:rsidRPr="00E95C83">
        <w:t xml:space="preserve"> консультаций преподавателя, который имеется на кафедре и на официальном сайте кафедры. </w:t>
      </w:r>
    </w:p>
    <w:p w:rsidR="00FC5DB9" w:rsidRPr="00E95C83" w:rsidRDefault="00FC5DB9" w:rsidP="00E95C83">
      <w:pPr>
        <w:widowControl/>
        <w:ind w:firstLine="567"/>
        <w:jc w:val="both"/>
        <w:rPr>
          <w:rStyle w:val="FontStyle137"/>
          <w:sz w:val="24"/>
          <w:szCs w:val="24"/>
        </w:rPr>
      </w:pPr>
      <w:r w:rsidRPr="00E95C83">
        <w:rPr>
          <w:rStyle w:val="FontStyle137"/>
          <w:sz w:val="24"/>
          <w:szCs w:val="24"/>
        </w:rPr>
        <w:t>Оценивается степень усвоения теоретических знаний по следующим критериям:</w:t>
      </w:r>
      <w:r w:rsidRPr="00E95C83">
        <w:t xml:space="preserve"> правильность, полнота и логичность письменного ответа, способностью проиллюстрировать ответ примерами.</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в)</w:t>
      </w:r>
      <w:r w:rsidRPr="00E95C83">
        <w:rPr>
          <w:rStyle w:val="FontStyle137"/>
          <w:sz w:val="24"/>
          <w:szCs w:val="24"/>
        </w:rPr>
        <w:tab/>
        <w:t>описание шкалы оценивания:</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Style23"/>
        <w:widowControl/>
        <w:jc w:val="both"/>
        <w:rPr>
          <w:rStyle w:val="FontStyle134"/>
          <w:b w:val="0"/>
          <w:i/>
          <w:sz w:val="24"/>
          <w:szCs w:val="24"/>
        </w:rPr>
      </w:pPr>
      <w:r w:rsidRPr="00E95C83">
        <w:t>Максимальный балл за контрольную работу – 10. Каждый вопрос оценивается в 2</w:t>
      </w:r>
      <w:r w:rsidR="00E02B45" w:rsidRPr="00E95C83">
        <w:t>,5</w:t>
      </w:r>
      <w:r w:rsidRPr="00E95C83">
        <w:t xml:space="preserve"> балла.</w:t>
      </w:r>
    </w:p>
    <w:p w:rsidR="00FC5DB9" w:rsidRPr="00E95C83" w:rsidRDefault="00FC5DB9" w:rsidP="00E95C83">
      <w:pPr>
        <w:pStyle w:val="Style23"/>
        <w:widowControl/>
        <w:jc w:val="both"/>
        <w:rPr>
          <w:rStyle w:val="FontStyle134"/>
          <w:i/>
          <w:sz w:val="24"/>
          <w:szCs w:val="24"/>
        </w:rPr>
      </w:pPr>
    </w:p>
    <w:p w:rsidR="00FC5DB9" w:rsidRPr="00E95C83" w:rsidRDefault="00CE4429" w:rsidP="00E95C83">
      <w:pPr>
        <w:pStyle w:val="Default"/>
        <w:jc w:val="both"/>
      </w:pPr>
      <w:r>
        <w:rPr>
          <w:rStyle w:val="FontStyle134"/>
          <w:i/>
          <w:sz w:val="24"/>
          <w:szCs w:val="24"/>
        </w:rPr>
        <w:t>7</w:t>
      </w:r>
      <w:r w:rsidR="00FC5DB9" w:rsidRPr="00E95C83">
        <w:rPr>
          <w:rStyle w:val="FontStyle134"/>
          <w:i/>
          <w:sz w:val="24"/>
          <w:szCs w:val="24"/>
        </w:rPr>
        <w:t xml:space="preserve">.2.3. </w:t>
      </w:r>
      <w:r w:rsidR="00FC5DB9" w:rsidRPr="00E95C83">
        <w:rPr>
          <w:b/>
          <w:bCs/>
        </w:rPr>
        <w:t xml:space="preserve">Устный опрос </w:t>
      </w:r>
    </w:p>
    <w:p w:rsidR="00FC5DB9" w:rsidRPr="00E95C83" w:rsidRDefault="00FC5DB9" w:rsidP="00E95C83">
      <w:pPr>
        <w:pStyle w:val="Style23"/>
        <w:widowControl/>
        <w:jc w:val="both"/>
        <w:rPr>
          <w:rStyle w:val="FontStyle138"/>
          <w:sz w:val="24"/>
          <w:szCs w:val="24"/>
        </w:rPr>
      </w:pP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а)</w:t>
      </w:r>
      <w:r w:rsidRPr="00E95C83">
        <w:rPr>
          <w:rStyle w:val="FontStyle137"/>
          <w:sz w:val="24"/>
          <w:szCs w:val="24"/>
        </w:rPr>
        <w:tab/>
        <w:t>типовые задания (вопросы) - образец:</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Default"/>
        <w:jc w:val="both"/>
      </w:pPr>
      <w:r w:rsidRPr="00E95C83">
        <w:t xml:space="preserve">Оценочные средства представлены тематикой и вопросами, разработанными для обсуждения на семинарских занятиях. </w:t>
      </w:r>
    </w:p>
    <w:p w:rsidR="00FC5DB9" w:rsidRPr="00E95C83" w:rsidRDefault="00FC5DB9" w:rsidP="00E95C83">
      <w:pPr>
        <w:pStyle w:val="Default"/>
        <w:jc w:val="both"/>
      </w:pPr>
      <w:r w:rsidRPr="00E95C83">
        <w:rPr>
          <w:b/>
          <w:bCs/>
        </w:rPr>
        <w:t xml:space="preserve">Тема 1. </w:t>
      </w:r>
      <w:r w:rsidR="00E02B45" w:rsidRPr="00E95C83">
        <w:t xml:space="preserve">Введение в биотехнологии. </w:t>
      </w:r>
    </w:p>
    <w:p w:rsidR="00FC5DB9" w:rsidRPr="00E95C83" w:rsidRDefault="00FC5DB9" w:rsidP="00E95C83">
      <w:pPr>
        <w:pStyle w:val="Default"/>
        <w:jc w:val="both"/>
      </w:pPr>
      <w:r w:rsidRPr="00E95C83">
        <w:rPr>
          <w:i/>
          <w:iCs/>
        </w:rPr>
        <w:t xml:space="preserve">Вопросы: </w:t>
      </w:r>
    </w:p>
    <w:p w:rsidR="00E02B45" w:rsidRPr="00E95C83" w:rsidRDefault="00E02B45" w:rsidP="00E95C83">
      <w:pPr>
        <w:pStyle w:val="Default"/>
        <w:numPr>
          <w:ilvl w:val="0"/>
          <w:numId w:val="18"/>
        </w:numPr>
        <w:jc w:val="both"/>
        <w:rPr>
          <w:rStyle w:val="FontStyle134"/>
          <w:b w:val="0"/>
          <w:bCs w:val="0"/>
          <w:sz w:val="24"/>
          <w:szCs w:val="24"/>
        </w:rPr>
      </w:pPr>
      <w:r w:rsidRPr="00E95C83">
        <w:rPr>
          <w:rStyle w:val="FontStyle134"/>
          <w:b w:val="0"/>
          <w:sz w:val="24"/>
          <w:szCs w:val="24"/>
        </w:rPr>
        <w:t>Программа «</w:t>
      </w:r>
      <w:proofErr w:type="gramStart"/>
      <w:r w:rsidRPr="00E95C83">
        <w:rPr>
          <w:rStyle w:val="FontStyle134"/>
          <w:b w:val="0"/>
          <w:sz w:val="24"/>
          <w:szCs w:val="24"/>
        </w:rPr>
        <w:t>генном</w:t>
      </w:r>
      <w:proofErr w:type="gramEnd"/>
      <w:r w:rsidRPr="00E95C83">
        <w:rPr>
          <w:rStyle w:val="FontStyle134"/>
          <w:b w:val="0"/>
          <w:sz w:val="24"/>
          <w:szCs w:val="24"/>
        </w:rPr>
        <w:t xml:space="preserve"> человека». Клонирование. </w:t>
      </w:r>
    </w:p>
    <w:p w:rsidR="00E02B45" w:rsidRPr="00E95C83" w:rsidRDefault="00E02B45" w:rsidP="00E95C83">
      <w:pPr>
        <w:pStyle w:val="Default"/>
        <w:numPr>
          <w:ilvl w:val="0"/>
          <w:numId w:val="18"/>
        </w:numPr>
        <w:jc w:val="both"/>
      </w:pPr>
      <w:r w:rsidRPr="00E95C83">
        <w:t xml:space="preserve">Современное состояние персонализированной медицины и ее направления. </w:t>
      </w:r>
    </w:p>
    <w:p w:rsidR="00FC5DB9" w:rsidRPr="00E95C83" w:rsidRDefault="00FC5DB9" w:rsidP="00E95C83">
      <w:pPr>
        <w:pStyle w:val="Default"/>
        <w:jc w:val="both"/>
      </w:pPr>
      <w:r w:rsidRPr="00E95C83">
        <w:rPr>
          <w:b/>
          <w:bCs/>
        </w:rPr>
        <w:t xml:space="preserve">Тема 2. </w:t>
      </w:r>
      <w:r w:rsidR="00E02B45" w:rsidRPr="00E95C83">
        <w:t xml:space="preserve">Основные виды ПЦР. Преимущества и недостатки </w:t>
      </w:r>
    </w:p>
    <w:p w:rsidR="00FC5DB9" w:rsidRPr="00E95C83" w:rsidRDefault="00FC5DB9" w:rsidP="00E95C83">
      <w:pPr>
        <w:pStyle w:val="Default"/>
        <w:jc w:val="both"/>
        <w:rPr>
          <w:i/>
          <w:iCs/>
        </w:rPr>
      </w:pPr>
      <w:r w:rsidRPr="00E95C83">
        <w:rPr>
          <w:i/>
          <w:iCs/>
        </w:rPr>
        <w:t xml:space="preserve">Вопросы: </w:t>
      </w:r>
    </w:p>
    <w:p w:rsidR="00E02B45" w:rsidRPr="00E95C83" w:rsidRDefault="00E02B45" w:rsidP="00E95C83">
      <w:pPr>
        <w:pStyle w:val="Default"/>
        <w:numPr>
          <w:ilvl w:val="0"/>
          <w:numId w:val="19"/>
        </w:numPr>
        <w:jc w:val="both"/>
        <w:rPr>
          <w:rStyle w:val="FontStyle134"/>
          <w:b w:val="0"/>
          <w:sz w:val="24"/>
          <w:szCs w:val="24"/>
        </w:rPr>
      </w:pPr>
      <w:r w:rsidRPr="00E95C83">
        <w:rPr>
          <w:rStyle w:val="FontStyle134"/>
          <w:b w:val="0"/>
          <w:sz w:val="24"/>
          <w:szCs w:val="24"/>
        </w:rPr>
        <w:t xml:space="preserve">Синтез и амплификация ДНК. Типы </w:t>
      </w:r>
      <w:proofErr w:type="spellStart"/>
      <w:r w:rsidRPr="00E95C83">
        <w:rPr>
          <w:rStyle w:val="FontStyle134"/>
          <w:b w:val="0"/>
          <w:sz w:val="24"/>
          <w:szCs w:val="24"/>
        </w:rPr>
        <w:t>плазмид</w:t>
      </w:r>
      <w:proofErr w:type="spellEnd"/>
      <w:r w:rsidRPr="00E95C83">
        <w:rPr>
          <w:rStyle w:val="FontStyle134"/>
          <w:b w:val="0"/>
          <w:sz w:val="24"/>
          <w:szCs w:val="24"/>
        </w:rPr>
        <w:t>.</w:t>
      </w:r>
    </w:p>
    <w:p w:rsidR="00E02B45" w:rsidRPr="00E95C83" w:rsidRDefault="00E02B45" w:rsidP="00E95C83">
      <w:pPr>
        <w:pStyle w:val="Default"/>
        <w:numPr>
          <w:ilvl w:val="0"/>
          <w:numId w:val="19"/>
        </w:numPr>
        <w:jc w:val="both"/>
        <w:rPr>
          <w:rStyle w:val="FontStyle134"/>
          <w:b w:val="0"/>
          <w:bCs w:val="0"/>
          <w:sz w:val="24"/>
          <w:szCs w:val="24"/>
        </w:rPr>
      </w:pPr>
      <w:proofErr w:type="spellStart"/>
      <w:r w:rsidRPr="00E95C83">
        <w:rPr>
          <w:rStyle w:val="FontStyle134"/>
          <w:b w:val="0"/>
          <w:sz w:val="24"/>
          <w:szCs w:val="24"/>
        </w:rPr>
        <w:t>Трансфрмация</w:t>
      </w:r>
      <w:proofErr w:type="spellEnd"/>
      <w:r w:rsidRPr="00E95C83">
        <w:rPr>
          <w:rStyle w:val="FontStyle134"/>
          <w:b w:val="0"/>
          <w:sz w:val="24"/>
          <w:szCs w:val="24"/>
        </w:rPr>
        <w:t xml:space="preserve"> и отбор рекомбинантных ДНК. </w:t>
      </w:r>
    </w:p>
    <w:p w:rsidR="00E02B45" w:rsidRPr="00E95C83" w:rsidRDefault="00E02B45" w:rsidP="00E95C83">
      <w:pPr>
        <w:pStyle w:val="Default"/>
        <w:jc w:val="both"/>
        <w:rPr>
          <w:i/>
          <w:iCs/>
        </w:rPr>
      </w:pPr>
      <w:r w:rsidRPr="00E95C83">
        <w:rPr>
          <w:b/>
          <w:bCs/>
        </w:rPr>
        <w:t xml:space="preserve">Тема 3. </w:t>
      </w:r>
      <w:r w:rsidRPr="00E95C83">
        <w:t xml:space="preserve">Библиотека </w:t>
      </w:r>
      <w:proofErr w:type="spellStart"/>
      <w:r w:rsidRPr="00E95C83">
        <w:t>праймеров</w:t>
      </w:r>
      <w:proofErr w:type="spellEnd"/>
      <w:r w:rsidRPr="00E95C83">
        <w:t xml:space="preserve">. Правила подборов </w:t>
      </w:r>
      <w:proofErr w:type="spellStart"/>
      <w:r w:rsidRPr="00E95C83">
        <w:t>праймеров</w:t>
      </w:r>
      <w:proofErr w:type="spellEnd"/>
      <w:r w:rsidRPr="00E95C83">
        <w:rPr>
          <w:i/>
          <w:iCs/>
        </w:rPr>
        <w:t xml:space="preserve"> </w:t>
      </w:r>
    </w:p>
    <w:p w:rsidR="00E02B45" w:rsidRPr="00E95C83" w:rsidRDefault="00E02B45" w:rsidP="00E95C83">
      <w:pPr>
        <w:pStyle w:val="Default"/>
        <w:jc w:val="both"/>
        <w:rPr>
          <w:i/>
          <w:iCs/>
        </w:rPr>
      </w:pPr>
      <w:r w:rsidRPr="00E95C83">
        <w:rPr>
          <w:i/>
          <w:iCs/>
        </w:rPr>
        <w:t xml:space="preserve">Вопросы: </w:t>
      </w:r>
    </w:p>
    <w:p w:rsidR="00E02B45" w:rsidRPr="00E95C83" w:rsidRDefault="00E02B45" w:rsidP="00E95C83">
      <w:pPr>
        <w:pStyle w:val="Default"/>
        <w:numPr>
          <w:ilvl w:val="0"/>
          <w:numId w:val="23"/>
        </w:numPr>
        <w:jc w:val="both"/>
        <w:rPr>
          <w:rStyle w:val="FontStyle134"/>
          <w:b w:val="0"/>
          <w:bCs w:val="0"/>
          <w:sz w:val="24"/>
          <w:szCs w:val="24"/>
        </w:rPr>
      </w:pPr>
      <w:r w:rsidRPr="00E95C83">
        <w:rPr>
          <w:rStyle w:val="FontStyle134"/>
          <w:b w:val="0"/>
          <w:sz w:val="24"/>
          <w:szCs w:val="24"/>
        </w:rPr>
        <w:t xml:space="preserve">Создание учебной базы данных </w:t>
      </w:r>
      <w:proofErr w:type="spellStart"/>
      <w:r w:rsidRPr="00E95C83">
        <w:rPr>
          <w:rStyle w:val="FontStyle134"/>
          <w:b w:val="0"/>
          <w:sz w:val="24"/>
          <w:szCs w:val="24"/>
        </w:rPr>
        <w:t>праймеров</w:t>
      </w:r>
      <w:proofErr w:type="spellEnd"/>
      <w:r w:rsidRPr="00E95C83">
        <w:rPr>
          <w:rStyle w:val="FontStyle134"/>
          <w:b w:val="0"/>
          <w:sz w:val="24"/>
          <w:szCs w:val="24"/>
        </w:rPr>
        <w:t xml:space="preserve">. </w:t>
      </w:r>
    </w:p>
    <w:p w:rsidR="00E02B45" w:rsidRPr="00E95C83" w:rsidRDefault="00E02B45" w:rsidP="00E95C83">
      <w:pPr>
        <w:pStyle w:val="Default"/>
        <w:numPr>
          <w:ilvl w:val="0"/>
          <w:numId w:val="23"/>
        </w:numPr>
        <w:jc w:val="both"/>
        <w:rPr>
          <w:rStyle w:val="FontStyle134"/>
          <w:b w:val="0"/>
          <w:bCs w:val="0"/>
          <w:sz w:val="24"/>
          <w:szCs w:val="24"/>
        </w:rPr>
      </w:pPr>
      <w:proofErr w:type="spellStart"/>
      <w:r w:rsidRPr="00E95C83">
        <w:rPr>
          <w:rStyle w:val="FontStyle134"/>
          <w:b w:val="0"/>
          <w:sz w:val="24"/>
          <w:szCs w:val="24"/>
        </w:rPr>
        <w:t>Секвенирование</w:t>
      </w:r>
      <w:proofErr w:type="spellEnd"/>
      <w:r w:rsidRPr="00E95C83">
        <w:rPr>
          <w:rStyle w:val="FontStyle134"/>
          <w:b w:val="0"/>
          <w:sz w:val="24"/>
          <w:szCs w:val="24"/>
        </w:rPr>
        <w:t xml:space="preserve"> ДНК.</w:t>
      </w:r>
    </w:p>
    <w:p w:rsidR="00E02B45" w:rsidRPr="00E95C83" w:rsidRDefault="00E02B45" w:rsidP="00E95C83">
      <w:pPr>
        <w:pStyle w:val="Default"/>
        <w:numPr>
          <w:ilvl w:val="0"/>
          <w:numId w:val="23"/>
        </w:numPr>
        <w:jc w:val="both"/>
        <w:rPr>
          <w:rStyle w:val="FontStyle134"/>
          <w:b w:val="0"/>
          <w:bCs w:val="0"/>
          <w:sz w:val="24"/>
          <w:szCs w:val="24"/>
        </w:rPr>
      </w:pPr>
    </w:p>
    <w:p w:rsidR="00FC5DB9" w:rsidRPr="00E95C83" w:rsidRDefault="00E02B45" w:rsidP="00E95C83">
      <w:pPr>
        <w:pStyle w:val="Default"/>
        <w:jc w:val="both"/>
      </w:pPr>
      <w:r w:rsidRPr="00E95C83">
        <w:rPr>
          <w:b/>
          <w:bCs/>
        </w:rPr>
        <w:t>Тема 4</w:t>
      </w:r>
      <w:r w:rsidR="00FC5DB9" w:rsidRPr="00E95C83">
        <w:rPr>
          <w:b/>
          <w:bCs/>
        </w:rPr>
        <w:t xml:space="preserve">. </w:t>
      </w:r>
      <w:r w:rsidRPr="00E95C83">
        <w:rPr>
          <w:rStyle w:val="FontStyle134"/>
          <w:b w:val="0"/>
          <w:sz w:val="24"/>
          <w:szCs w:val="24"/>
        </w:rPr>
        <w:t>Понятие стволовой клетки. Виды стволовых клеток</w:t>
      </w:r>
    </w:p>
    <w:p w:rsidR="00FC5DB9" w:rsidRPr="00E95C83" w:rsidRDefault="00FC5DB9" w:rsidP="00E95C83">
      <w:pPr>
        <w:pStyle w:val="Default"/>
        <w:jc w:val="both"/>
      </w:pPr>
      <w:r w:rsidRPr="00E95C83">
        <w:rPr>
          <w:i/>
          <w:iCs/>
        </w:rPr>
        <w:lastRenderedPageBreak/>
        <w:t xml:space="preserve">Вопросы: </w:t>
      </w:r>
    </w:p>
    <w:p w:rsidR="00E02B45" w:rsidRPr="00E95C83" w:rsidRDefault="00E02B45" w:rsidP="00E95C83">
      <w:pPr>
        <w:pStyle w:val="Style7"/>
        <w:widowControl/>
        <w:numPr>
          <w:ilvl w:val="0"/>
          <w:numId w:val="20"/>
        </w:numPr>
        <w:tabs>
          <w:tab w:val="left" w:pos="350"/>
        </w:tabs>
        <w:jc w:val="both"/>
        <w:rPr>
          <w:rStyle w:val="FontStyle134"/>
          <w:b w:val="0"/>
          <w:bCs w:val="0"/>
          <w:sz w:val="24"/>
          <w:szCs w:val="24"/>
        </w:rPr>
      </w:pPr>
      <w:r w:rsidRPr="00E95C83">
        <w:rPr>
          <w:rStyle w:val="FontStyle134"/>
          <w:b w:val="0"/>
          <w:sz w:val="24"/>
          <w:szCs w:val="24"/>
        </w:rPr>
        <w:t xml:space="preserve">Особенности изучения эмбриональных стволовых клеток. </w:t>
      </w:r>
    </w:p>
    <w:p w:rsidR="00E02B45" w:rsidRPr="00E95C83" w:rsidRDefault="00E02B45" w:rsidP="00E95C83">
      <w:pPr>
        <w:pStyle w:val="Style7"/>
        <w:widowControl/>
        <w:numPr>
          <w:ilvl w:val="0"/>
          <w:numId w:val="20"/>
        </w:numPr>
        <w:tabs>
          <w:tab w:val="left" w:pos="350"/>
        </w:tabs>
        <w:jc w:val="both"/>
        <w:rPr>
          <w:rStyle w:val="FontStyle134"/>
          <w:b w:val="0"/>
          <w:bCs w:val="0"/>
          <w:sz w:val="24"/>
          <w:szCs w:val="24"/>
        </w:rPr>
      </w:pPr>
      <w:r w:rsidRPr="00E95C83">
        <w:rPr>
          <w:rStyle w:val="FontStyle134"/>
          <w:b w:val="0"/>
          <w:sz w:val="24"/>
          <w:szCs w:val="24"/>
        </w:rPr>
        <w:t xml:space="preserve">Особенности строения и функциональности </w:t>
      </w:r>
      <w:proofErr w:type="spellStart"/>
      <w:r w:rsidRPr="00E95C83">
        <w:rPr>
          <w:rStyle w:val="FontStyle134"/>
          <w:b w:val="0"/>
          <w:sz w:val="24"/>
          <w:szCs w:val="24"/>
        </w:rPr>
        <w:t>мезенхимальных</w:t>
      </w:r>
      <w:proofErr w:type="spellEnd"/>
      <w:r w:rsidRPr="00E95C83">
        <w:rPr>
          <w:rStyle w:val="FontStyle134"/>
          <w:b w:val="0"/>
          <w:sz w:val="24"/>
          <w:szCs w:val="24"/>
        </w:rPr>
        <w:t xml:space="preserve"> и гемопоэтических стволовых клеток. </w:t>
      </w:r>
    </w:p>
    <w:p w:rsidR="00E02B45" w:rsidRPr="00E95C83" w:rsidRDefault="00E02B45" w:rsidP="00E95C83">
      <w:pPr>
        <w:pStyle w:val="Default"/>
        <w:jc w:val="both"/>
      </w:pPr>
      <w:r w:rsidRPr="00E95C83">
        <w:rPr>
          <w:b/>
          <w:bCs/>
        </w:rPr>
        <w:t xml:space="preserve">Тема 5. </w:t>
      </w:r>
      <w:r w:rsidRPr="00E95C83">
        <w:rPr>
          <w:rStyle w:val="FontStyle134"/>
          <w:b w:val="0"/>
          <w:sz w:val="24"/>
          <w:szCs w:val="24"/>
        </w:rPr>
        <w:t>Применение стволовых клеток в клеточной терапии различных заболеваний</w:t>
      </w:r>
    </w:p>
    <w:p w:rsidR="00E02B45" w:rsidRPr="00E95C83" w:rsidRDefault="00E02B45" w:rsidP="00E95C83">
      <w:pPr>
        <w:pStyle w:val="Default"/>
        <w:jc w:val="both"/>
      </w:pPr>
      <w:r w:rsidRPr="00E95C83">
        <w:rPr>
          <w:i/>
          <w:iCs/>
        </w:rPr>
        <w:t xml:space="preserve">Вопросы: </w:t>
      </w:r>
    </w:p>
    <w:p w:rsidR="00E02B45" w:rsidRPr="00E95C83" w:rsidRDefault="00E02B45" w:rsidP="00E95C83">
      <w:pPr>
        <w:pStyle w:val="Style7"/>
        <w:widowControl/>
        <w:numPr>
          <w:ilvl w:val="0"/>
          <w:numId w:val="22"/>
        </w:numPr>
        <w:tabs>
          <w:tab w:val="left" w:pos="350"/>
        </w:tabs>
        <w:jc w:val="both"/>
        <w:rPr>
          <w:rStyle w:val="FontStyle134"/>
          <w:b w:val="0"/>
          <w:bCs w:val="0"/>
          <w:sz w:val="24"/>
          <w:szCs w:val="24"/>
        </w:rPr>
      </w:pPr>
      <w:r w:rsidRPr="00E95C83">
        <w:rPr>
          <w:rStyle w:val="FontStyle134"/>
          <w:b w:val="0"/>
          <w:sz w:val="24"/>
          <w:szCs w:val="24"/>
        </w:rPr>
        <w:t xml:space="preserve">Трансформация и </w:t>
      </w:r>
      <w:proofErr w:type="spellStart"/>
      <w:r w:rsidRPr="00E95C83">
        <w:rPr>
          <w:rStyle w:val="FontStyle134"/>
          <w:b w:val="0"/>
          <w:sz w:val="24"/>
          <w:szCs w:val="24"/>
        </w:rPr>
        <w:t>иммортализация</w:t>
      </w:r>
      <w:proofErr w:type="spellEnd"/>
      <w:r w:rsidRPr="00E95C83">
        <w:rPr>
          <w:rStyle w:val="FontStyle134"/>
          <w:b w:val="0"/>
          <w:sz w:val="24"/>
          <w:szCs w:val="24"/>
        </w:rPr>
        <w:t xml:space="preserve">. </w:t>
      </w:r>
    </w:p>
    <w:p w:rsidR="00E02B45" w:rsidRPr="00E95C83" w:rsidRDefault="00E02B45" w:rsidP="00E95C83">
      <w:pPr>
        <w:pStyle w:val="Style7"/>
        <w:widowControl/>
        <w:numPr>
          <w:ilvl w:val="0"/>
          <w:numId w:val="22"/>
        </w:numPr>
        <w:tabs>
          <w:tab w:val="left" w:pos="350"/>
        </w:tabs>
        <w:jc w:val="both"/>
        <w:rPr>
          <w:rStyle w:val="FontStyle134"/>
          <w:b w:val="0"/>
          <w:bCs w:val="0"/>
          <w:sz w:val="24"/>
          <w:szCs w:val="24"/>
        </w:rPr>
      </w:pPr>
      <w:r w:rsidRPr="00E95C83">
        <w:rPr>
          <w:rStyle w:val="FontStyle134"/>
          <w:b w:val="0"/>
          <w:sz w:val="24"/>
          <w:szCs w:val="24"/>
        </w:rPr>
        <w:t xml:space="preserve">Контаминация. </w:t>
      </w:r>
    </w:p>
    <w:p w:rsidR="00E02B45" w:rsidRPr="00E95C83" w:rsidRDefault="00E02B45" w:rsidP="00E95C83">
      <w:pPr>
        <w:pStyle w:val="Style7"/>
        <w:widowControl/>
        <w:tabs>
          <w:tab w:val="left" w:pos="350"/>
        </w:tabs>
        <w:ind w:left="350"/>
        <w:jc w:val="both"/>
        <w:rPr>
          <w:rStyle w:val="FontStyle137"/>
          <w:sz w:val="24"/>
          <w:szCs w:val="24"/>
        </w:rPr>
      </w:pP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б)</w:t>
      </w:r>
      <w:r w:rsidRPr="00E95C83">
        <w:rPr>
          <w:rStyle w:val="FontStyle137"/>
          <w:sz w:val="24"/>
          <w:szCs w:val="24"/>
        </w:rPr>
        <w:tab/>
        <w:t>критерии оценивания компетенций (результатов):</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Style7"/>
        <w:widowControl/>
        <w:ind w:firstLine="426"/>
        <w:jc w:val="both"/>
        <w:rPr>
          <w:rStyle w:val="FontStyle137"/>
          <w:sz w:val="24"/>
          <w:szCs w:val="24"/>
        </w:rPr>
      </w:pPr>
      <w:r w:rsidRPr="00E95C83">
        <w:t>Устный опрос проходит в форме развернутой беседы – творческой дискуссии, основанной на подготовке всей группы по объявленной заранее теме при максимальном участии в обсуждении студентов группы. Как правило, один студент раскрывает один вопрос темы, давая наиболее полный ответ. Остальные делают дополнения, высказывают различные суждения и аргументацию, могут задавать вопросы друг другу и преподавателю. Преподаватель направляет ход дискуссии, обращая внимание на существующие научные проблемы обсуждаемой темы, предлагая студентам найти собственное их решение.</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в)</w:t>
      </w:r>
      <w:r w:rsidRPr="00E95C83">
        <w:rPr>
          <w:rStyle w:val="FontStyle137"/>
          <w:sz w:val="24"/>
          <w:szCs w:val="24"/>
        </w:rPr>
        <w:tab/>
        <w:t>описание шкалы оценивания:</w:t>
      </w:r>
    </w:p>
    <w:p w:rsidR="00FC5DB9" w:rsidRPr="00E95C83" w:rsidRDefault="00FC5DB9" w:rsidP="00E95C83">
      <w:pPr>
        <w:pStyle w:val="Style63"/>
        <w:widowControl/>
        <w:ind w:left="753"/>
        <w:jc w:val="both"/>
      </w:pPr>
    </w:p>
    <w:p w:rsidR="00FC5DB9" w:rsidRPr="00E95C83" w:rsidRDefault="00FC5DB9" w:rsidP="00E95C83">
      <w:pPr>
        <w:pStyle w:val="Style63"/>
        <w:widowControl/>
        <w:ind w:firstLine="567"/>
        <w:jc w:val="both"/>
      </w:pPr>
      <w:r w:rsidRPr="00E95C83">
        <w:t>Максимальная оценка за устное выступление и работу на семинарском занятии – 3 балла.</w:t>
      </w:r>
    </w:p>
    <w:p w:rsidR="00FC5DB9" w:rsidRPr="00E95C83" w:rsidRDefault="00FC5DB9" w:rsidP="00E95C83">
      <w:pPr>
        <w:pStyle w:val="Style63"/>
        <w:widowControl/>
        <w:ind w:left="753"/>
        <w:jc w:val="both"/>
      </w:pPr>
    </w:p>
    <w:p w:rsidR="00FC5DB9" w:rsidRPr="00E95C83" w:rsidRDefault="00FC5DB9" w:rsidP="00E95C83">
      <w:pPr>
        <w:pStyle w:val="Default"/>
        <w:jc w:val="both"/>
      </w:pPr>
      <w:proofErr w:type="gramStart"/>
      <w:r w:rsidRPr="00E95C83">
        <w:rPr>
          <w:b/>
        </w:rPr>
        <w:t>3 балла</w:t>
      </w:r>
      <w:r w:rsidRPr="00E95C83">
        <w:t xml:space="preserve"> – студент дает полный ответ на поставленный вопрос, речь его свободна и грамотна, конспект не зачитывается, а используется лишь как опорный, студент делает важные дополнения по существу других вопросов, значительно проясняющие отдельные аспекты, которые не являются повторами, хорошо разбирается в обсуждаемом материале, демонстрирует знание источников, библиографии, различных точек зрения по изучаемой теме, умеет анализировать тексты, приходит к самостоятельным аргументированным</w:t>
      </w:r>
      <w:proofErr w:type="gramEnd"/>
      <w:r w:rsidRPr="00E95C83">
        <w:t xml:space="preserve"> выводам и отстаивает свою точку зрения, соблюдает нормы литературной речи. </w:t>
      </w:r>
    </w:p>
    <w:p w:rsidR="00FC5DB9" w:rsidRPr="00E95C83" w:rsidRDefault="00FC5DB9" w:rsidP="00E95C83">
      <w:pPr>
        <w:pStyle w:val="Default"/>
        <w:jc w:val="both"/>
      </w:pPr>
      <w:r w:rsidRPr="00E95C83">
        <w:rPr>
          <w:b/>
        </w:rPr>
        <w:t>2 балла</w:t>
      </w:r>
      <w:r w:rsidRPr="00E95C83">
        <w:t xml:space="preserve"> – студент хорошо разбирается в обсуждаемом материале, демонстрирует умение критически анализировать источники и различные точки зрения по обсуждаемой проблеме, приходит к самостоятельным аргументированным выводам, не проявляет активность в работе группы на семинаре (готовится и отвечает только на один вопрос семинарского занятия). </w:t>
      </w:r>
    </w:p>
    <w:p w:rsidR="00FC5DB9" w:rsidRPr="00E95C83" w:rsidRDefault="00FC5DB9" w:rsidP="00E95C83">
      <w:pPr>
        <w:pStyle w:val="Default"/>
        <w:jc w:val="both"/>
      </w:pPr>
      <w:r w:rsidRPr="00E95C83">
        <w:rPr>
          <w:b/>
        </w:rPr>
        <w:t>1 балл</w:t>
      </w:r>
      <w:r w:rsidRPr="00E95C83">
        <w:t xml:space="preserve"> – студент неполно владеет материалом, при изложении фактического материала допускает отдельные неточности, знает различные точки зрения по обсуждаемой проблеме, но возникают трудности с их анализом, умеет излагать собственную позицию, но не все выводы носят доказательный характер, при ответе активно пользуется конспектом вплоть до его зачитывания. </w:t>
      </w:r>
    </w:p>
    <w:p w:rsidR="00FC5DB9" w:rsidRPr="00E95C83" w:rsidRDefault="00FC5DB9" w:rsidP="00E95C83">
      <w:pPr>
        <w:pStyle w:val="Style63"/>
        <w:widowControl/>
        <w:ind w:left="753"/>
        <w:jc w:val="both"/>
      </w:pPr>
    </w:p>
    <w:p w:rsidR="00FC5DB9" w:rsidRPr="00E95C83" w:rsidRDefault="00CE4429" w:rsidP="00E95C83">
      <w:pPr>
        <w:pStyle w:val="Style23"/>
        <w:widowControl/>
        <w:jc w:val="both"/>
        <w:rPr>
          <w:rStyle w:val="FontStyle138"/>
          <w:sz w:val="24"/>
          <w:szCs w:val="24"/>
        </w:rPr>
      </w:pPr>
      <w:r>
        <w:rPr>
          <w:rStyle w:val="FontStyle134"/>
          <w:i/>
          <w:sz w:val="24"/>
          <w:szCs w:val="24"/>
        </w:rPr>
        <w:t>7</w:t>
      </w:r>
      <w:r w:rsidR="00FC5DB9" w:rsidRPr="00E95C83">
        <w:rPr>
          <w:rStyle w:val="FontStyle134"/>
          <w:i/>
          <w:sz w:val="24"/>
          <w:szCs w:val="24"/>
        </w:rPr>
        <w:t xml:space="preserve">.2.4. Доклад </w:t>
      </w: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а)</w:t>
      </w:r>
      <w:r w:rsidRPr="00E95C83">
        <w:rPr>
          <w:rStyle w:val="FontStyle137"/>
          <w:sz w:val="24"/>
          <w:szCs w:val="24"/>
        </w:rPr>
        <w:tab/>
        <w:t>типовые задания (вопросы) - образец:</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Примерные темы докла</w:t>
      </w:r>
      <w:r w:rsidR="00E02B45" w:rsidRPr="00E95C83">
        <w:rPr>
          <w:rStyle w:val="FontStyle137"/>
          <w:sz w:val="24"/>
          <w:szCs w:val="24"/>
        </w:rPr>
        <w:t>дов</w:t>
      </w:r>
    </w:p>
    <w:p w:rsidR="00FC5DB9" w:rsidRPr="00E95C83" w:rsidRDefault="00FC5DB9" w:rsidP="00E95C83">
      <w:pPr>
        <w:pStyle w:val="Style7"/>
        <w:widowControl/>
        <w:tabs>
          <w:tab w:val="left" w:pos="350"/>
        </w:tabs>
        <w:ind w:left="350"/>
        <w:jc w:val="both"/>
        <w:rPr>
          <w:rStyle w:val="FontStyle137"/>
          <w:sz w:val="24"/>
          <w:szCs w:val="24"/>
        </w:rPr>
      </w:pPr>
    </w:p>
    <w:p w:rsidR="00E02B45" w:rsidRPr="00E95C83" w:rsidRDefault="00E02B45" w:rsidP="00E95C83">
      <w:pPr>
        <w:pStyle w:val="Default"/>
        <w:numPr>
          <w:ilvl w:val="0"/>
          <w:numId w:val="24"/>
        </w:numPr>
        <w:jc w:val="both"/>
      </w:pPr>
      <w:r w:rsidRPr="00E95C83">
        <w:t xml:space="preserve">Основные клеточные мишени, на которые направлены фармацевтические препараты. </w:t>
      </w:r>
    </w:p>
    <w:p w:rsidR="00E02B45" w:rsidRPr="00E95C83" w:rsidRDefault="00E02B45" w:rsidP="00E95C83">
      <w:pPr>
        <w:pStyle w:val="Default"/>
        <w:numPr>
          <w:ilvl w:val="0"/>
          <w:numId w:val="24"/>
        </w:numPr>
        <w:jc w:val="both"/>
      </w:pPr>
      <w:proofErr w:type="gramStart"/>
      <w:r w:rsidRPr="00E95C83">
        <w:t>Основные</w:t>
      </w:r>
      <w:proofErr w:type="gramEnd"/>
      <w:r w:rsidRPr="00E95C83">
        <w:t xml:space="preserve"> </w:t>
      </w:r>
      <w:proofErr w:type="spellStart"/>
      <w:r w:rsidRPr="00E95C83">
        <w:t>биомаркеры</w:t>
      </w:r>
      <w:proofErr w:type="spellEnd"/>
      <w:r w:rsidRPr="00E95C83">
        <w:t xml:space="preserve"> опухолевых заболеваний</w:t>
      </w:r>
    </w:p>
    <w:p w:rsidR="00E02B45" w:rsidRPr="00E95C83" w:rsidRDefault="00E02B45" w:rsidP="00E95C83">
      <w:pPr>
        <w:pStyle w:val="Default"/>
        <w:numPr>
          <w:ilvl w:val="0"/>
          <w:numId w:val="24"/>
        </w:numPr>
        <w:jc w:val="both"/>
      </w:pPr>
      <w:r w:rsidRPr="00E95C83">
        <w:rPr>
          <w:rStyle w:val="FontStyle134"/>
          <w:b w:val="0"/>
          <w:sz w:val="24"/>
          <w:szCs w:val="24"/>
        </w:rPr>
        <w:t>Структура и планирование лабораторных помещений</w:t>
      </w:r>
    </w:p>
    <w:p w:rsidR="00E02B45" w:rsidRPr="00E95C83" w:rsidRDefault="00E02B45" w:rsidP="00E95C83">
      <w:pPr>
        <w:pStyle w:val="Style7"/>
        <w:widowControl/>
        <w:numPr>
          <w:ilvl w:val="0"/>
          <w:numId w:val="24"/>
        </w:numPr>
        <w:tabs>
          <w:tab w:val="left" w:pos="350"/>
        </w:tabs>
        <w:jc w:val="both"/>
        <w:rPr>
          <w:rStyle w:val="FontStyle134"/>
          <w:b w:val="0"/>
          <w:bCs w:val="0"/>
          <w:sz w:val="24"/>
          <w:szCs w:val="24"/>
        </w:rPr>
      </w:pPr>
      <w:r w:rsidRPr="00E95C83">
        <w:rPr>
          <w:rStyle w:val="FontStyle134"/>
          <w:b w:val="0"/>
          <w:sz w:val="24"/>
          <w:szCs w:val="24"/>
        </w:rPr>
        <w:t xml:space="preserve">Крупномасштабное производство клеток. </w:t>
      </w:r>
    </w:p>
    <w:p w:rsidR="00E02B45" w:rsidRPr="00E95C83" w:rsidRDefault="00E02B45" w:rsidP="00E95C83">
      <w:pPr>
        <w:pStyle w:val="Style7"/>
        <w:widowControl/>
        <w:numPr>
          <w:ilvl w:val="0"/>
          <w:numId w:val="24"/>
        </w:numPr>
        <w:tabs>
          <w:tab w:val="left" w:pos="350"/>
        </w:tabs>
        <w:jc w:val="both"/>
        <w:rPr>
          <w:rStyle w:val="FontStyle137"/>
          <w:sz w:val="24"/>
          <w:szCs w:val="24"/>
        </w:rPr>
      </w:pPr>
      <w:r w:rsidRPr="00E95C83">
        <w:rPr>
          <w:rStyle w:val="FontStyle134"/>
          <w:b w:val="0"/>
          <w:sz w:val="24"/>
          <w:szCs w:val="24"/>
        </w:rPr>
        <w:t>Современные открытия и достижения использования стволовых</w:t>
      </w:r>
    </w:p>
    <w:p w:rsidR="00E02B45" w:rsidRPr="00E95C83" w:rsidRDefault="00E02B45" w:rsidP="00E95C83">
      <w:pPr>
        <w:pStyle w:val="Style7"/>
        <w:widowControl/>
        <w:tabs>
          <w:tab w:val="left" w:pos="350"/>
        </w:tabs>
        <w:ind w:left="350"/>
        <w:jc w:val="both"/>
        <w:rPr>
          <w:rStyle w:val="FontStyle137"/>
          <w:sz w:val="24"/>
          <w:szCs w:val="24"/>
        </w:rPr>
      </w:pP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б)</w:t>
      </w:r>
      <w:r w:rsidRPr="00E95C83">
        <w:rPr>
          <w:rStyle w:val="FontStyle137"/>
          <w:sz w:val="24"/>
          <w:szCs w:val="24"/>
        </w:rPr>
        <w:tab/>
        <w:t>критерии оценивания компетенций (результатов):</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Default"/>
        <w:jc w:val="both"/>
      </w:pPr>
      <w:r w:rsidRPr="00E95C83">
        <w:lastRenderedPageBreak/>
        <w:t xml:space="preserve">Доклад – устное выступление студента, являющееся результатом его самостоятельной подготовки по заранее полученной теме и в соответствии с требованиями к «Самостоятельной работе студентов». </w:t>
      </w:r>
    </w:p>
    <w:p w:rsidR="00FC5DB9" w:rsidRPr="00E95C83" w:rsidRDefault="00FC5DB9" w:rsidP="00E95C83">
      <w:pPr>
        <w:pStyle w:val="Default"/>
        <w:jc w:val="both"/>
      </w:pPr>
      <w:r w:rsidRPr="00E95C83">
        <w:t xml:space="preserve">Выступление во время доклада, как правило, рассчитано на 6-7 минут, не может превышать установленное время, должно строго соответствовать объявленной теме. Приветствуются доклады с дополнительным использованием презентаций и мультимедийной техники. </w:t>
      </w:r>
    </w:p>
    <w:p w:rsidR="00FC5DB9" w:rsidRPr="00E95C83" w:rsidRDefault="00FC5DB9" w:rsidP="00E95C83">
      <w:pPr>
        <w:pStyle w:val="Default"/>
        <w:jc w:val="both"/>
      </w:pPr>
      <w:r w:rsidRPr="00E95C83">
        <w:t xml:space="preserve">Во время выступления студент может использовать свободную речь близко к тексту доклада, однако вправе зачитывать подготовленный им текст, демонстрируя владение материалом. Речь должна быть четкая, громкая, выразительная и эмоциональная. </w:t>
      </w:r>
    </w:p>
    <w:p w:rsidR="00FC5DB9" w:rsidRPr="00E95C83" w:rsidRDefault="00FC5DB9" w:rsidP="00E95C83">
      <w:pPr>
        <w:pStyle w:val="Default"/>
        <w:jc w:val="both"/>
      </w:pPr>
      <w:r w:rsidRPr="00E95C83">
        <w:t xml:space="preserve">Обязательным элементов процедуры доклада является его обсуждение. Студентам группы предлагается задавать докладчику вопросы по теме доклада, что вправе сделать и преподаватель. В завершении возможна дискуссия. </w:t>
      </w:r>
    </w:p>
    <w:p w:rsidR="00FC5DB9" w:rsidRPr="00E95C83" w:rsidRDefault="00FC5DB9" w:rsidP="00E95C83">
      <w:pPr>
        <w:pStyle w:val="Style7"/>
        <w:widowControl/>
        <w:tabs>
          <w:tab w:val="left" w:pos="350"/>
        </w:tabs>
        <w:ind w:left="350"/>
        <w:jc w:val="both"/>
        <w:rPr>
          <w:rStyle w:val="FontStyle137"/>
          <w:sz w:val="24"/>
          <w:szCs w:val="24"/>
        </w:rPr>
      </w:pPr>
    </w:p>
    <w:p w:rsidR="00FC5DB9" w:rsidRPr="00E95C83" w:rsidRDefault="00FC5DB9" w:rsidP="00E95C83">
      <w:pPr>
        <w:pStyle w:val="Style7"/>
        <w:widowControl/>
        <w:tabs>
          <w:tab w:val="left" w:pos="350"/>
        </w:tabs>
        <w:ind w:left="350"/>
        <w:jc w:val="both"/>
        <w:rPr>
          <w:rStyle w:val="FontStyle137"/>
          <w:sz w:val="24"/>
          <w:szCs w:val="24"/>
        </w:rPr>
      </w:pPr>
      <w:r w:rsidRPr="00E95C83">
        <w:rPr>
          <w:rStyle w:val="FontStyle137"/>
          <w:sz w:val="24"/>
          <w:szCs w:val="24"/>
        </w:rPr>
        <w:t>в)</w:t>
      </w:r>
      <w:r w:rsidRPr="00E95C83">
        <w:rPr>
          <w:rStyle w:val="FontStyle137"/>
          <w:sz w:val="24"/>
          <w:szCs w:val="24"/>
        </w:rPr>
        <w:tab/>
        <w:t>описание шкалы оценивания:</w:t>
      </w:r>
    </w:p>
    <w:p w:rsidR="00FC5DB9" w:rsidRPr="00E95C83" w:rsidRDefault="00FC5DB9" w:rsidP="00E95C83">
      <w:pPr>
        <w:pStyle w:val="Style63"/>
        <w:widowControl/>
        <w:jc w:val="both"/>
      </w:pPr>
      <w:r w:rsidRPr="00E95C83">
        <w:t>Домашняя (внеаудиторная) подготовка доклада оценивается до 2-х баллов, выступление и ответы на вопросы до 2-х баллов. Итого за выполнение данного задания студент может получить до 4-х баллов.</w:t>
      </w:r>
    </w:p>
    <w:p w:rsidR="00FC5DB9" w:rsidRPr="00E95C83" w:rsidRDefault="00FC5DB9" w:rsidP="00E95C83">
      <w:pPr>
        <w:pStyle w:val="Default"/>
        <w:ind w:firstLine="567"/>
        <w:jc w:val="both"/>
      </w:pPr>
      <w:r w:rsidRPr="00E95C83">
        <w:rPr>
          <w:u w:val="single"/>
        </w:rPr>
        <w:t>Критерии оценки устного выступления</w:t>
      </w:r>
      <w:r w:rsidRPr="00E95C83">
        <w:t xml:space="preserve">. </w:t>
      </w:r>
    </w:p>
    <w:p w:rsidR="00FC5DB9" w:rsidRPr="00E95C83" w:rsidRDefault="00FC5DB9" w:rsidP="00E95C83">
      <w:pPr>
        <w:pStyle w:val="Default"/>
        <w:jc w:val="both"/>
      </w:pPr>
      <w:r w:rsidRPr="00E95C83">
        <w:rPr>
          <w:b/>
        </w:rPr>
        <w:t>2 балла</w:t>
      </w:r>
      <w:r w:rsidRPr="00E95C83">
        <w:t xml:space="preserve"> (максимальная оценка) – выступление (доклад) отличается последовательностью, логикой изложения, легко воспринимается аудиторией, при ответе на вопросы выступающий демонстрирует глубину владения представленным материалом, ответы формулируются аргументировано, обосновывается собственная позиция в проблемных ситуациях. </w:t>
      </w:r>
    </w:p>
    <w:p w:rsidR="00FC5DB9" w:rsidRPr="00E95C83" w:rsidRDefault="00FC5DB9" w:rsidP="00E95C83">
      <w:pPr>
        <w:pStyle w:val="Style63"/>
        <w:widowControl/>
        <w:jc w:val="both"/>
      </w:pPr>
      <w:r w:rsidRPr="00E95C83">
        <w:rPr>
          <w:b/>
        </w:rPr>
        <w:t>1,5 балла</w:t>
      </w:r>
      <w:r w:rsidRPr="00E95C83">
        <w:t xml:space="preserve"> – выступление (доклад) отличается последовательностью, логикой изложения, но обоснование сделанных выводов не достаточно аргументировано, неполно раскрыто содержание проблемы.</w:t>
      </w:r>
    </w:p>
    <w:p w:rsidR="00FC5DB9" w:rsidRPr="00E95C83" w:rsidRDefault="00FC5DB9" w:rsidP="00E95C83">
      <w:pPr>
        <w:pStyle w:val="Default"/>
        <w:jc w:val="both"/>
      </w:pPr>
      <w:r w:rsidRPr="00E95C83">
        <w:rPr>
          <w:b/>
        </w:rPr>
        <w:t>1 балл</w:t>
      </w:r>
      <w:r w:rsidRPr="00E95C83">
        <w:t xml:space="preserve"> – выступающий передает содержание проблемы, но не демонстрирует умение выделять главное, существенное, выступление воспринимается аудиторией сложно, ответы на вопросы поверхностные, либо вызывают у докладчика затруднение. </w:t>
      </w:r>
    </w:p>
    <w:p w:rsidR="00FC5DB9" w:rsidRPr="00E95C83" w:rsidRDefault="00FC5DB9" w:rsidP="00E95C83">
      <w:pPr>
        <w:pStyle w:val="Style63"/>
        <w:widowControl/>
        <w:jc w:val="both"/>
      </w:pPr>
      <w:r w:rsidRPr="00E95C83">
        <w:rPr>
          <w:b/>
        </w:rPr>
        <w:t>0 баллов</w:t>
      </w:r>
      <w:r w:rsidRPr="00E95C83">
        <w:t xml:space="preserve"> – доклад краткий, поверхностный, несамостоятельный, докладчик не разбирается в сути вопроса, не может представить его в аудитории.</w:t>
      </w:r>
    </w:p>
    <w:p w:rsidR="00FC5DB9" w:rsidRPr="00E95C83" w:rsidRDefault="00FC5DB9" w:rsidP="00E95C83">
      <w:pPr>
        <w:pStyle w:val="Style63"/>
        <w:widowControl/>
        <w:jc w:val="both"/>
      </w:pPr>
    </w:p>
    <w:p w:rsidR="00FC5DB9" w:rsidRPr="00E95C83" w:rsidRDefault="00CE4429" w:rsidP="00E95C83">
      <w:pPr>
        <w:jc w:val="both"/>
        <w:rPr>
          <w:b/>
          <w:bCs/>
        </w:rPr>
      </w:pPr>
      <w:r>
        <w:rPr>
          <w:rStyle w:val="FontStyle134"/>
          <w:i/>
          <w:sz w:val="24"/>
          <w:szCs w:val="24"/>
        </w:rPr>
        <w:t>7.2.5</w:t>
      </w:r>
      <w:r w:rsidR="00FC5DB9" w:rsidRPr="00E95C83">
        <w:rPr>
          <w:rStyle w:val="FontStyle134"/>
          <w:i/>
          <w:sz w:val="24"/>
          <w:szCs w:val="24"/>
        </w:rPr>
        <w:t xml:space="preserve">. </w:t>
      </w:r>
      <w:r w:rsidR="00FC5DB9" w:rsidRPr="00E95C83">
        <w:rPr>
          <w:b/>
          <w:bCs/>
        </w:rPr>
        <w:t>Реферат</w:t>
      </w:r>
    </w:p>
    <w:p w:rsidR="00FC5DB9" w:rsidRPr="00E95C83" w:rsidRDefault="00FC5DB9" w:rsidP="00E95C83">
      <w:pPr>
        <w:jc w:val="both"/>
      </w:pPr>
    </w:p>
    <w:p w:rsidR="00FC5DB9" w:rsidRPr="00E95C83" w:rsidRDefault="00FC5DB9" w:rsidP="00E95C83">
      <w:pPr>
        <w:jc w:val="both"/>
      </w:pPr>
      <w:r w:rsidRPr="00E95C83">
        <w:t>а) Примерные темы рефератов:</w:t>
      </w:r>
    </w:p>
    <w:p w:rsidR="00FC5DB9" w:rsidRPr="00E95C83" w:rsidRDefault="00FC5DB9" w:rsidP="00E95C83">
      <w:pPr>
        <w:jc w:val="both"/>
      </w:pPr>
    </w:p>
    <w:p w:rsidR="00FC5DB9" w:rsidRPr="00E95C83" w:rsidRDefault="00E02B45" w:rsidP="00E95C83">
      <w:pPr>
        <w:pStyle w:val="Style60"/>
        <w:widowControl/>
        <w:numPr>
          <w:ilvl w:val="0"/>
          <w:numId w:val="26"/>
        </w:numPr>
        <w:spacing w:line="240" w:lineRule="auto"/>
        <w:ind w:left="426"/>
        <w:jc w:val="both"/>
        <w:rPr>
          <w:rStyle w:val="FontStyle141"/>
          <w:b w:val="0"/>
          <w:i w:val="0"/>
          <w:sz w:val="24"/>
          <w:szCs w:val="24"/>
        </w:rPr>
      </w:pPr>
      <w:r w:rsidRPr="00E95C83">
        <w:rPr>
          <w:rStyle w:val="FontStyle141"/>
          <w:b w:val="0"/>
          <w:i w:val="0"/>
          <w:sz w:val="24"/>
          <w:szCs w:val="24"/>
        </w:rPr>
        <w:t>Нобелевская премия 2012 года за открытие ИПСК</w:t>
      </w:r>
    </w:p>
    <w:p w:rsidR="00E02B45" w:rsidRPr="00E95C83" w:rsidRDefault="00E02B45" w:rsidP="00E95C83">
      <w:pPr>
        <w:pStyle w:val="Default"/>
        <w:numPr>
          <w:ilvl w:val="0"/>
          <w:numId w:val="26"/>
        </w:numPr>
        <w:ind w:left="426"/>
        <w:jc w:val="both"/>
        <w:rPr>
          <w:rStyle w:val="FontStyle134"/>
          <w:b w:val="0"/>
          <w:bCs w:val="0"/>
          <w:sz w:val="24"/>
          <w:szCs w:val="24"/>
        </w:rPr>
      </w:pPr>
      <w:r w:rsidRPr="00E95C83">
        <w:rPr>
          <w:rStyle w:val="FontStyle134"/>
          <w:b w:val="0"/>
          <w:sz w:val="24"/>
          <w:szCs w:val="24"/>
        </w:rPr>
        <w:t>Основные методы, методики и наборы для определения генно-модифицированной ДНК в продуктах питания и пищевом сырье.</w:t>
      </w:r>
    </w:p>
    <w:p w:rsidR="00E02B45" w:rsidRPr="00E95C83" w:rsidRDefault="00E02B45" w:rsidP="00E95C83">
      <w:pPr>
        <w:pStyle w:val="Default"/>
        <w:numPr>
          <w:ilvl w:val="0"/>
          <w:numId w:val="26"/>
        </w:numPr>
        <w:ind w:left="426"/>
        <w:jc w:val="both"/>
        <w:rPr>
          <w:rStyle w:val="FontStyle134"/>
          <w:b w:val="0"/>
          <w:bCs w:val="0"/>
          <w:sz w:val="24"/>
          <w:szCs w:val="24"/>
        </w:rPr>
      </w:pPr>
      <w:r w:rsidRPr="00E95C83">
        <w:rPr>
          <w:rStyle w:val="FontStyle134"/>
          <w:b w:val="0"/>
          <w:sz w:val="24"/>
          <w:szCs w:val="24"/>
        </w:rPr>
        <w:t xml:space="preserve">Особенности подбора </w:t>
      </w:r>
      <w:proofErr w:type="spellStart"/>
      <w:r w:rsidRPr="00E95C83">
        <w:rPr>
          <w:rStyle w:val="FontStyle134"/>
          <w:b w:val="0"/>
          <w:sz w:val="24"/>
          <w:szCs w:val="24"/>
        </w:rPr>
        <w:t>праймеров</w:t>
      </w:r>
      <w:proofErr w:type="spellEnd"/>
      <w:r w:rsidRPr="00E95C83">
        <w:rPr>
          <w:rStyle w:val="FontStyle134"/>
          <w:b w:val="0"/>
          <w:sz w:val="24"/>
          <w:szCs w:val="24"/>
        </w:rPr>
        <w:t xml:space="preserve">. </w:t>
      </w:r>
    </w:p>
    <w:p w:rsidR="00E02B45" w:rsidRPr="00E95C83" w:rsidRDefault="00E02B45" w:rsidP="00E95C83">
      <w:pPr>
        <w:pStyle w:val="Default"/>
        <w:numPr>
          <w:ilvl w:val="0"/>
          <w:numId w:val="26"/>
        </w:numPr>
        <w:ind w:left="426"/>
        <w:jc w:val="both"/>
        <w:rPr>
          <w:rStyle w:val="FontStyle134"/>
          <w:b w:val="0"/>
          <w:bCs w:val="0"/>
          <w:sz w:val="24"/>
          <w:szCs w:val="24"/>
        </w:rPr>
      </w:pPr>
      <w:r w:rsidRPr="00E95C83">
        <w:rPr>
          <w:rStyle w:val="FontStyle134"/>
          <w:b w:val="0"/>
          <w:sz w:val="24"/>
          <w:szCs w:val="24"/>
        </w:rPr>
        <w:t xml:space="preserve">Антигенные маркеры. </w:t>
      </w:r>
    </w:p>
    <w:p w:rsidR="00E02B45" w:rsidRPr="00E95C83" w:rsidRDefault="00E02B45" w:rsidP="00E95C83">
      <w:pPr>
        <w:pStyle w:val="Style7"/>
        <w:widowControl/>
        <w:numPr>
          <w:ilvl w:val="0"/>
          <w:numId w:val="26"/>
        </w:numPr>
        <w:tabs>
          <w:tab w:val="left" w:pos="350"/>
        </w:tabs>
        <w:ind w:left="426"/>
        <w:jc w:val="both"/>
        <w:rPr>
          <w:rStyle w:val="FontStyle134"/>
          <w:b w:val="0"/>
          <w:bCs w:val="0"/>
          <w:sz w:val="24"/>
          <w:szCs w:val="24"/>
        </w:rPr>
      </w:pPr>
      <w:r w:rsidRPr="00E95C83">
        <w:rPr>
          <w:rStyle w:val="FontStyle134"/>
          <w:b w:val="0"/>
          <w:sz w:val="24"/>
          <w:szCs w:val="24"/>
        </w:rPr>
        <w:t xml:space="preserve">Культуры специфических типов клеток. </w:t>
      </w:r>
    </w:p>
    <w:p w:rsidR="00E02B45" w:rsidRPr="00E95C83" w:rsidRDefault="00E02B45" w:rsidP="00E95C83">
      <w:pPr>
        <w:pStyle w:val="Style7"/>
        <w:widowControl/>
        <w:numPr>
          <w:ilvl w:val="0"/>
          <w:numId w:val="26"/>
        </w:numPr>
        <w:tabs>
          <w:tab w:val="left" w:pos="350"/>
        </w:tabs>
        <w:ind w:left="426"/>
        <w:jc w:val="both"/>
        <w:rPr>
          <w:rStyle w:val="FontStyle134"/>
          <w:b w:val="0"/>
          <w:bCs w:val="0"/>
          <w:sz w:val="24"/>
          <w:szCs w:val="24"/>
        </w:rPr>
      </w:pPr>
      <w:r w:rsidRPr="00E95C83">
        <w:rPr>
          <w:rStyle w:val="FontStyle134"/>
          <w:b w:val="0"/>
          <w:sz w:val="24"/>
          <w:szCs w:val="24"/>
        </w:rPr>
        <w:t xml:space="preserve">Специальные методы исследования стволовых клеток. </w:t>
      </w:r>
    </w:p>
    <w:p w:rsidR="00E02B45" w:rsidRPr="00E95C83" w:rsidRDefault="00E02B45" w:rsidP="00E95C83">
      <w:pPr>
        <w:pStyle w:val="Style60"/>
        <w:widowControl/>
        <w:spacing w:line="240" w:lineRule="auto"/>
        <w:ind w:left="360" w:firstLine="0"/>
        <w:jc w:val="both"/>
        <w:rPr>
          <w:rStyle w:val="FontStyle141"/>
          <w:b w:val="0"/>
          <w:i w:val="0"/>
          <w:sz w:val="24"/>
          <w:szCs w:val="24"/>
        </w:rPr>
      </w:pPr>
    </w:p>
    <w:p w:rsidR="00E02B45" w:rsidRPr="00E95C83" w:rsidRDefault="00E02B45" w:rsidP="00E95C83">
      <w:pPr>
        <w:jc w:val="both"/>
      </w:pPr>
    </w:p>
    <w:p w:rsidR="00FC5DB9" w:rsidRPr="00E95C83" w:rsidRDefault="00FC5DB9" w:rsidP="00E95C83">
      <w:pPr>
        <w:jc w:val="both"/>
      </w:pPr>
      <w:r w:rsidRPr="00E95C83">
        <w:t>б) Критерии оценивания компетенций:</w:t>
      </w:r>
    </w:p>
    <w:p w:rsidR="00FC5DB9" w:rsidRPr="00E95C83" w:rsidRDefault="00FC5DB9" w:rsidP="00E95C83">
      <w:pPr>
        <w:jc w:val="both"/>
      </w:pPr>
      <w:r w:rsidRPr="00E95C83">
        <w:t>- правильность оформления реферата (титульная страница, оглавление и оформление источников);</w:t>
      </w:r>
    </w:p>
    <w:p w:rsidR="00FC5DB9" w:rsidRPr="00E95C83" w:rsidRDefault="00FC5DB9" w:rsidP="00E95C83">
      <w:pPr>
        <w:jc w:val="both"/>
      </w:pPr>
      <w:r w:rsidRPr="00E95C83">
        <w:t>- уровень раскрытия темы реферата / проработанность темы;</w:t>
      </w:r>
    </w:p>
    <w:p w:rsidR="00FC5DB9" w:rsidRPr="00E95C83" w:rsidRDefault="00FC5DB9" w:rsidP="00E95C83">
      <w:pPr>
        <w:jc w:val="both"/>
      </w:pPr>
      <w:r w:rsidRPr="00E95C83">
        <w:t>- структурированность материала;</w:t>
      </w:r>
    </w:p>
    <w:p w:rsidR="00FC5DB9" w:rsidRPr="00E95C83" w:rsidRDefault="00FC5DB9" w:rsidP="00E95C83">
      <w:pPr>
        <w:jc w:val="both"/>
      </w:pPr>
      <w:r w:rsidRPr="00E95C83">
        <w:t>- количество использованных литературных источников.</w:t>
      </w:r>
    </w:p>
    <w:p w:rsidR="00FC5DB9" w:rsidRPr="00E95C83" w:rsidRDefault="00FC5DB9" w:rsidP="00E95C83">
      <w:pPr>
        <w:jc w:val="both"/>
      </w:pPr>
    </w:p>
    <w:p w:rsidR="00FC5DB9" w:rsidRPr="00E95C83" w:rsidRDefault="00FC5DB9" w:rsidP="00E95C83">
      <w:pPr>
        <w:jc w:val="both"/>
      </w:pPr>
      <w:r w:rsidRPr="00E95C83">
        <w:t>Правила к оформлению рефератов приведены в УМКД и на сайте кафедры.</w:t>
      </w:r>
    </w:p>
    <w:p w:rsidR="00FC5DB9" w:rsidRPr="00E95C83" w:rsidRDefault="00FC5DB9" w:rsidP="00E95C83">
      <w:pPr>
        <w:widowControl/>
        <w:jc w:val="both"/>
      </w:pPr>
      <w:r w:rsidRPr="00E95C83">
        <w:t>в) описание шкалы оценивания</w:t>
      </w:r>
    </w:p>
    <w:p w:rsidR="00FC5DB9" w:rsidRPr="00E95C83" w:rsidRDefault="00FC5DB9" w:rsidP="00E95C83">
      <w:pPr>
        <w:jc w:val="both"/>
      </w:pPr>
    </w:p>
    <w:p w:rsidR="00FC5DB9" w:rsidRPr="00E95C83" w:rsidRDefault="00FC5DB9" w:rsidP="00E95C83">
      <w:pPr>
        <w:jc w:val="both"/>
      </w:pPr>
      <w:r w:rsidRPr="00E95C83">
        <w:lastRenderedPageBreak/>
        <w:t>Оценивание рефератов проводится по принципу «зачтено» / «не зачтено».</w:t>
      </w:r>
    </w:p>
    <w:p w:rsidR="00FC5DB9" w:rsidRPr="00E95C83" w:rsidRDefault="00FC5DB9" w:rsidP="00E95C83">
      <w:pPr>
        <w:pStyle w:val="Style60"/>
        <w:widowControl/>
        <w:spacing w:line="240" w:lineRule="auto"/>
        <w:ind w:firstLine="0"/>
        <w:jc w:val="both"/>
      </w:pPr>
      <w:r w:rsidRPr="00E95C83">
        <w:t>«Зачтено» выставляется в случае, если реферат оформлен в соответствие с требованиями методических указаний, тема достаточно проработана, материал хорошо структурирован, количество используемой литературы не менее 5 источников. В случае</w:t>
      </w:r>
      <w:proofErr w:type="gramStart"/>
      <w:r w:rsidRPr="00E95C83">
        <w:t>,</w:t>
      </w:r>
      <w:proofErr w:type="gramEnd"/>
      <w:r w:rsidRPr="00E95C83">
        <w:t xml:space="preserve"> если какой-либо из критериев не выполнен, реферат возвращается на доработку.</w:t>
      </w:r>
    </w:p>
    <w:p w:rsidR="00FC5DB9" w:rsidRPr="00E95C83" w:rsidRDefault="00FC5DB9" w:rsidP="00E95C83">
      <w:pPr>
        <w:pStyle w:val="Style60"/>
        <w:widowControl/>
        <w:spacing w:line="240" w:lineRule="auto"/>
        <w:ind w:firstLine="0"/>
        <w:jc w:val="both"/>
      </w:pPr>
    </w:p>
    <w:p w:rsidR="00FC5DB9" w:rsidRPr="00E95C83" w:rsidRDefault="00CE4429" w:rsidP="00E95C83">
      <w:pPr>
        <w:jc w:val="both"/>
        <w:rPr>
          <w:b/>
          <w:bCs/>
        </w:rPr>
      </w:pPr>
      <w:r>
        <w:rPr>
          <w:rStyle w:val="FontStyle134"/>
          <w:i/>
          <w:sz w:val="24"/>
          <w:szCs w:val="24"/>
        </w:rPr>
        <w:t>7.2.6</w:t>
      </w:r>
      <w:r w:rsidR="00FC5DB9" w:rsidRPr="00E95C83">
        <w:rPr>
          <w:rStyle w:val="FontStyle134"/>
          <w:i/>
          <w:sz w:val="24"/>
          <w:szCs w:val="24"/>
        </w:rPr>
        <w:t>. Решение ситуационных задач:</w:t>
      </w:r>
    </w:p>
    <w:p w:rsidR="00FC5DB9" w:rsidRPr="00E95C83" w:rsidRDefault="00FC5DB9" w:rsidP="00E95C83">
      <w:pPr>
        <w:jc w:val="both"/>
      </w:pPr>
    </w:p>
    <w:p w:rsidR="00FC5DB9" w:rsidRPr="00E95C83" w:rsidRDefault="00FC5DB9" w:rsidP="00E95C83">
      <w:pPr>
        <w:jc w:val="both"/>
      </w:pPr>
      <w:r w:rsidRPr="00E95C83">
        <w:t>а) Примерные типы ситуационных задач:</w:t>
      </w:r>
    </w:p>
    <w:p w:rsidR="00FC5DB9" w:rsidRPr="00E95C83" w:rsidRDefault="00FC5DB9" w:rsidP="00E95C83">
      <w:pPr>
        <w:jc w:val="both"/>
      </w:pPr>
    </w:p>
    <w:p w:rsidR="00FC5DB9" w:rsidRPr="00E95C83" w:rsidRDefault="00FC5DB9" w:rsidP="00E95C83">
      <w:pPr>
        <w:pStyle w:val="Default"/>
        <w:jc w:val="both"/>
      </w:pPr>
      <w:r w:rsidRPr="00E95C83">
        <w:rPr>
          <w:b/>
          <w:bCs/>
        </w:rPr>
        <w:t>1</w:t>
      </w:r>
      <w:r w:rsidRPr="00E95C83">
        <w:t xml:space="preserve">. </w:t>
      </w:r>
      <w:r w:rsidR="00E02B45" w:rsidRPr="00E95C83">
        <w:t xml:space="preserve">Одна пожилая пара по фамилии Свириденко сдала </w:t>
      </w:r>
      <w:proofErr w:type="spellStart"/>
      <w:r w:rsidR="00E02B45" w:rsidRPr="00E95C83">
        <w:t>биопунктат</w:t>
      </w:r>
      <w:proofErr w:type="spellEnd"/>
      <w:r w:rsidR="00E02B45" w:rsidRPr="00E95C83">
        <w:t xml:space="preserve"> на анализ в центр. При заборе биоматериала неопытный сотрудник</w:t>
      </w:r>
      <w:r w:rsidRPr="00E95C83">
        <w:t xml:space="preserve"> </w:t>
      </w:r>
      <w:r w:rsidR="00E02B45" w:rsidRPr="00E95C83">
        <w:t>не указала пол супруга на каждом образце. В дальнейшем оказалось, что в одном из образцов были обнаружены маркеры опухолевых клеток. Пациентке была проведена химиотерапия по результатам диагностики, однако через некоторое время выяснилось, что опухоль на самом деле присутствует у главы семейства.</w:t>
      </w:r>
    </w:p>
    <w:p w:rsidR="00FC5DB9" w:rsidRPr="00E95C83" w:rsidRDefault="00FC5DB9" w:rsidP="00E95C83">
      <w:pPr>
        <w:jc w:val="both"/>
      </w:pPr>
      <w:r w:rsidRPr="00E95C83">
        <w:rPr>
          <w:b/>
          <w:bCs/>
        </w:rPr>
        <w:t>2</w:t>
      </w:r>
      <w:r w:rsidRPr="00E95C83">
        <w:t xml:space="preserve">. </w:t>
      </w:r>
      <w:r w:rsidR="00E02B45" w:rsidRPr="00E95C83">
        <w:t>В последнее время очень часто ведутся споры об обращении ГМО-продукции. Однако последние исследования показали, лишь аллергические реакции и возможную контаминацию соседних полей.</w:t>
      </w:r>
    </w:p>
    <w:p w:rsidR="00FC5DB9" w:rsidRPr="00E95C83" w:rsidRDefault="00FC5DB9" w:rsidP="00E95C83">
      <w:pPr>
        <w:jc w:val="both"/>
      </w:pPr>
    </w:p>
    <w:p w:rsidR="00FC5DB9" w:rsidRPr="00E95C83" w:rsidRDefault="00FC5DB9" w:rsidP="00E95C83">
      <w:pPr>
        <w:jc w:val="both"/>
      </w:pPr>
      <w:r w:rsidRPr="00E95C83">
        <w:t>б) Критерии оценивания компетенций:</w:t>
      </w:r>
    </w:p>
    <w:p w:rsidR="00FC5DB9" w:rsidRPr="00E95C83" w:rsidRDefault="00FC5DB9" w:rsidP="00E95C83">
      <w:pPr>
        <w:jc w:val="both"/>
      </w:pPr>
      <w:r w:rsidRPr="00E95C83">
        <w:t>- правильность рассмотрения ситуации</w:t>
      </w:r>
    </w:p>
    <w:p w:rsidR="00FC5DB9" w:rsidRPr="00E95C83" w:rsidRDefault="00FC5DB9" w:rsidP="00E95C83">
      <w:pPr>
        <w:jc w:val="both"/>
      </w:pPr>
      <w:r w:rsidRPr="00E95C83">
        <w:t xml:space="preserve">- </w:t>
      </w:r>
      <w:proofErr w:type="gramStart"/>
      <w:r w:rsidRPr="00E95C83">
        <w:t>четкое</w:t>
      </w:r>
      <w:proofErr w:type="gramEnd"/>
      <w:r w:rsidRPr="00E95C83">
        <w:t xml:space="preserve"> и верное </w:t>
      </w:r>
      <w:proofErr w:type="spellStart"/>
      <w:r w:rsidRPr="00E95C83">
        <w:t>трактование</w:t>
      </w:r>
      <w:proofErr w:type="spellEnd"/>
      <w:r w:rsidRPr="00E95C83">
        <w:t xml:space="preserve"> ситуации.</w:t>
      </w:r>
    </w:p>
    <w:p w:rsidR="00FC5DB9" w:rsidRPr="00E95C83" w:rsidRDefault="00FC5DB9" w:rsidP="00E95C83">
      <w:pPr>
        <w:jc w:val="both"/>
      </w:pPr>
    </w:p>
    <w:p w:rsidR="00FC5DB9" w:rsidRPr="00E95C83" w:rsidRDefault="00FC5DB9" w:rsidP="00E95C83">
      <w:pPr>
        <w:jc w:val="both"/>
      </w:pPr>
      <w:r w:rsidRPr="00E95C83">
        <w:t>в) описание шкалы оценивания</w:t>
      </w:r>
    </w:p>
    <w:p w:rsidR="00FC5DB9" w:rsidRPr="00E95C83" w:rsidRDefault="00FC5DB9" w:rsidP="00E95C83">
      <w:pPr>
        <w:jc w:val="both"/>
      </w:pPr>
    </w:p>
    <w:p w:rsidR="00FC5DB9" w:rsidRPr="00E95C83" w:rsidRDefault="00FC5DB9" w:rsidP="00E95C83">
      <w:pPr>
        <w:jc w:val="both"/>
      </w:pPr>
      <w:r w:rsidRPr="00E95C83">
        <w:t>Максимальное количество баллов 2. Каждый критерий оценивается в 1 балл.</w:t>
      </w:r>
    </w:p>
    <w:p w:rsidR="00FC5DB9" w:rsidRPr="00E95C83" w:rsidRDefault="00FC5DB9" w:rsidP="00E95C83">
      <w:pPr>
        <w:jc w:val="both"/>
      </w:pPr>
    </w:p>
    <w:p w:rsidR="00FC5DB9" w:rsidRPr="00E95C83" w:rsidRDefault="00FC5DB9" w:rsidP="00E95C83">
      <w:pPr>
        <w:pStyle w:val="Default"/>
        <w:jc w:val="both"/>
      </w:pPr>
      <w:r w:rsidRPr="00E95C83">
        <w:rPr>
          <w:b/>
          <w:bCs/>
        </w:rPr>
        <w:t>Интерактивные методы</w:t>
      </w:r>
    </w:p>
    <w:p w:rsidR="00FC5DB9" w:rsidRPr="00E95C83" w:rsidRDefault="00FC5DB9" w:rsidP="00E95C83">
      <w:pPr>
        <w:pStyle w:val="Default"/>
        <w:ind w:firstLine="720"/>
        <w:jc w:val="both"/>
      </w:pPr>
    </w:p>
    <w:p w:rsidR="00FC5DB9" w:rsidRPr="00E95C83" w:rsidRDefault="00FC5DB9" w:rsidP="00E95C83">
      <w:pPr>
        <w:pStyle w:val="Default"/>
        <w:ind w:firstLine="720"/>
        <w:jc w:val="both"/>
      </w:pPr>
      <w:r w:rsidRPr="00E95C83">
        <w:t xml:space="preserve">Интерактивные методы позволяют учиться взаимодействовать между собой, включая преподавателя. Они соответствуют личностно-ориентированному подходу, предполагают коллективное, обучение в сотрудничестве. Преподаватель выступает в роли организатора процесса обучения, лидера группы, создателя условий для инициативы студентов. </w:t>
      </w:r>
    </w:p>
    <w:p w:rsidR="00FC5DB9" w:rsidRPr="00E95C83" w:rsidRDefault="00FC5DB9" w:rsidP="00E95C83">
      <w:pPr>
        <w:pStyle w:val="Default"/>
        <w:jc w:val="both"/>
        <w:rPr>
          <w:i/>
          <w:iCs/>
        </w:rPr>
      </w:pPr>
    </w:p>
    <w:p w:rsidR="00FC5DB9" w:rsidRPr="00E95C83" w:rsidRDefault="00FC5DB9" w:rsidP="00E95C83">
      <w:pPr>
        <w:pStyle w:val="Default"/>
        <w:jc w:val="both"/>
      </w:pPr>
      <w:r w:rsidRPr="00E95C83">
        <w:rPr>
          <w:i/>
          <w:iCs/>
        </w:rPr>
        <w:t xml:space="preserve">Цель: </w:t>
      </w:r>
      <w:r w:rsidRPr="00E95C83">
        <w:t xml:space="preserve">понять взаимосвязь между событиями, анализировать, иметь свое мнение, стимулировать познавательную активность, сопоставлять новые факты и мнения с тем, что ранее изучено. </w:t>
      </w:r>
    </w:p>
    <w:p w:rsidR="00FC5DB9" w:rsidRPr="00E95C83" w:rsidRDefault="00FC5DB9" w:rsidP="00E95C83">
      <w:pPr>
        <w:pStyle w:val="Default"/>
        <w:jc w:val="both"/>
      </w:pPr>
      <w:r w:rsidRPr="00E95C83">
        <w:rPr>
          <w:i/>
          <w:iCs/>
        </w:rPr>
        <w:t>Задачи</w:t>
      </w:r>
      <w:r w:rsidRPr="00E95C83">
        <w:t xml:space="preserve">: научить аргументировать и толерантно вести диспут, глубже вникать в сущность новой темы, мысленно разделять материал на важнейшие логические части; осмыслению логики и последовательности в изложении учебного материала, к выделению в нем главных и наиболее существенных положений. </w:t>
      </w:r>
    </w:p>
    <w:p w:rsidR="00FC5DB9" w:rsidRPr="00E95C83" w:rsidRDefault="00FC5DB9" w:rsidP="00E95C83">
      <w:pPr>
        <w:pStyle w:val="Default"/>
        <w:jc w:val="both"/>
        <w:rPr>
          <w:b/>
          <w:bCs/>
        </w:rPr>
      </w:pPr>
    </w:p>
    <w:p w:rsidR="00FC5DB9" w:rsidRPr="00E95C83" w:rsidRDefault="00FC5DB9" w:rsidP="00E95C83">
      <w:pPr>
        <w:pStyle w:val="Default"/>
        <w:jc w:val="both"/>
        <w:rPr>
          <w:b/>
          <w:bCs/>
        </w:rPr>
      </w:pPr>
      <w:r w:rsidRPr="00E95C83">
        <w:rPr>
          <w:b/>
          <w:bCs/>
        </w:rPr>
        <w:t>Интерактивные занятия проводятся в виде:</w:t>
      </w:r>
    </w:p>
    <w:p w:rsidR="00FC5DB9" w:rsidRPr="00E95C83" w:rsidRDefault="00FC5DB9" w:rsidP="00E95C83">
      <w:pPr>
        <w:pStyle w:val="Default"/>
        <w:jc w:val="both"/>
        <w:rPr>
          <w:b/>
          <w:bCs/>
        </w:rPr>
      </w:pPr>
    </w:p>
    <w:p w:rsidR="00FC5DB9" w:rsidRPr="00E95C83" w:rsidRDefault="00FC5DB9" w:rsidP="00E95C83">
      <w:pPr>
        <w:pStyle w:val="Default"/>
        <w:jc w:val="both"/>
      </w:pPr>
      <w:r w:rsidRPr="00E95C83">
        <w:rPr>
          <w:b/>
          <w:bCs/>
        </w:rPr>
        <w:t xml:space="preserve">Рефлексия </w:t>
      </w:r>
    </w:p>
    <w:p w:rsidR="00FC5DB9" w:rsidRPr="00E95C83" w:rsidRDefault="00FC5DB9" w:rsidP="00E95C83">
      <w:pPr>
        <w:pStyle w:val="Default"/>
        <w:ind w:firstLine="720"/>
        <w:jc w:val="both"/>
      </w:pPr>
      <w:r w:rsidRPr="00E95C83">
        <w:t xml:space="preserve">Проводится на лекции и семинарском занятии. Как правило, в конце занятия, студентам предлагается проблемный вопрос по теме занятия, на который им необходимо дать письменный ответ в течение 10 минут, используя знания, полученные в ходе лекции, собственный кругозор и эрудицию. </w:t>
      </w:r>
    </w:p>
    <w:p w:rsidR="00FC5DB9" w:rsidRPr="00E95C83" w:rsidRDefault="00FC5DB9" w:rsidP="00E95C83">
      <w:pPr>
        <w:pStyle w:val="Default"/>
        <w:jc w:val="both"/>
      </w:pPr>
    </w:p>
    <w:p w:rsidR="00FC5DB9" w:rsidRPr="00E95C83" w:rsidRDefault="00FC5DB9" w:rsidP="00E95C83">
      <w:pPr>
        <w:pStyle w:val="Default"/>
        <w:jc w:val="both"/>
      </w:pPr>
      <w:r w:rsidRPr="00E95C83">
        <w:t xml:space="preserve">Письменный ответ оценивается до 2-х баллов. </w:t>
      </w:r>
    </w:p>
    <w:p w:rsidR="00FC5DB9" w:rsidRPr="00E95C83" w:rsidRDefault="00FC5DB9" w:rsidP="00E95C83">
      <w:pPr>
        <w:pStyle w:val="Default"/>
        <w:jc w:val="both"/>
      </w:pPr>
      <w:r w:rsidRPr="00E95C83">
        <w:t xml:space="preserve">2 балла – студент понимает суть поставленной проблемы, дает развернутый ответ, где приводит свое собственное суждение или выбирает его из </w:t>
      </w:r>
      <w:proofErr w:type="gramStart"/>
      <w:r w:rsidRPr="00E95C83">
        <w:t>предложенных</w:t>
      </w:r>
      <w:proofErr w:type="gramEnd"/>
      <w:r w:rsidRPr="00E95C83">
        <w:t xml:space="preserve">. </w:t>
      </w:r>
    </w:p>
    <w:p w:rsidR="00FC5DB9" w:rsidRPr="00E95C83" w:rsidRDefault="00FC5DB9" w:rsidP="00E95C83">
      <w:pPr>
        <w:pStyle w:val="Default"/>
        <w:jc w:val="both"/>
      </w:pPr>
      <w:r w:rsidRPr="00E95C83">
        <w:lastRenderedPageBreak/>
        <w:t xml:space="preserve">1 балл – студент в целом понимает суть вопроса, приводит свое собственное суждение, но не подтверждает его конкретными фактами, либо приведенные факты не раскрывают суть вопроса, не имеют к нему никакого отношения. </w:t>
      </w:r>
    </w:p>
    <w:p w:rsidR="00FC5DB9" w:rsidRPr="00E95C83" w:rsidRDefault="00FC5DB9" w:rsidP="00E95C83">
      <w:pPr>
        <w:pStyle w:val="Default"/>
        <w:jc w:val="both"/>
      </w:pPr>
      <w:r w:rsidRPr="00E95C83">
        <w:t xml:space="preserve">0 баллов – ответ отсутствует. </w:t>
      </w:r>
    </w:p>
    <w:p w:rsidR="00FC5DB9" w:rsidRPr="00E95C83" w:rsidRDefault="00FC5DB9" w:rsidP="00E95C83">
      <w:pPr>
        <w:pStyle w:val="Default"/>
        <w:jc w:val="both"/>
        <w:rPr>
          <w:b/>
          <w:bCs/>
        </w:rPr>
      </w:pPr>
    </w:p>
    <w:p w:rsidR="00FC5DB9" w:rsidRPr="00E95C83" w:rsidRDefault="00FC5DB9" w:rsidP="00E95C83">
      <w:pPr>
        <w:pStyle w:val="Default"/>
        <w:jc w:val="both"/>
      </w:pPr>
      <w:r w:rsidRPr="00E95C83">
        <w:rPr>
          <w:b/>
          <w:bCs/>
        </w:rPr>
        <w:t xml:space="preserve">Мультимедийное занятие </w:t>
      </w:r>
    </w:p>
    <w:p w:rsidR="00FC5DB9" w:rsidRPr="00E95C83" w:rsidRDefault="00FC5DB9" w:rsidP="00E95C83">
      <w:pPr>
        <w:pStyle w:val="Default"/>
        <w:jc w:val="both"/>
      </w:pPr>
      <w:r w:rsidRPr="00E95C83">
        <w:t xml:space="preserve">Мультимедийное занятие является одной из форм интерактивного метода. На занятиях используются мультимедийные материалы, которые содержат короткие видео-лекции, перемежающиеся заданиями в виде теста. Студентам предлагается дать ответ на тестовое задание по ходу изучения материала, ответив самостоятельно у компьютера. При неправильном ответе видеосюжет автоматически повторяется до тех пор, пока не будет введен правильный ответ. </w:t>
      </w:r>
    </w:p>
    <w:p w:rsidR="00FC5DB9" w:rsidRPr="00E95C83" w:rsidRDefault="00FC5DB9" w:rsidP="00E95C83">
      <w:pPr>
        <w:pStyle w:val="Default"/>
        <w:jc w:val="both"/>
      </w:pPr>
      <w:r w:rsidRPr="00E95C83">
        <w:t xml:space="preserve">Критерии оценки: </w:t>
      </w:r>
    </w:p>
    <w:p w:rsidR="00FC5DB9" w:rsidRPr="00E95C83" w:rsidRDefault="00FC5DB9" w:rsidP="00E95C83">
      <w:pPr>
        <w:pStyle w:val="Default"/>
        <w:jc w:val="both"/>
      </w:pPr>
      <w:r w:rsidRPr="00E95C83">
        <w:t xml:space="preserve">1 балл – ответ </w:t>
      </w:r>
      <w:proofErr w:type="gramStart"/>
      <w:r w:rsidRPr="00E95C83">
        <w:t>дан</w:t>
      </w:r>
      <w:proofErr w:type="gramEnd"/>
      <w:r w:rsidRPr="00E95C83">
        <w:t xml:space="preserve"> верно; </w:t>
      </w:r>
    </w:p>
    <w:p w:rsidR="00FC5DB9" w:rsidRPr="00E95C83" w:rsidRDefault="00FC5DB9" w:rsidP="00E95C83">
      <w:pPr>
        <w:pStyle w:val="Style60"/>
        <w:widowControl/>
        <w:spacing w:line="240" w:lineRule="auto"/>
        <w:ind w:firstLine="0"/>
        <w:jc w:val="both"/>
      </w:pPr>
      <w:r w:rsidRPr="00E95C83">
        <w:t>0 баллов – ответ дан не верно.</w:t>
      </w:r>
    </w:p>
    <w:p w:rsidR="00FC5DB9" w:rsidRPr="00E95C83" w:rsidRDefault="00FC5DB9" w:rsidP="00E95C83">
      <w:pPr>
        <w:pStyle w:val="Style60"/>
        <w:widowControl/>
        <w:spacing w:line="240" w:lineRule="auto"/>
        <w:ind w:firstLine="0"/>
        <w:jc w:val="both"/>
        <w:rPr>
          <w:rStyle w:val="FontStyle141"/>
          <w:b w:val="0"/>
          <w:i w:val="0"/>
          <w:sz w:val="24"/>
          <w:szCs w:val="24"/>
        </w:rPr>
      </w:pPr>
    </w:p>
    <w:p w:rsidR="00CE4429" w:rsidRPr="00CE4429" w:rsidRDefault="00CE4429" w:rsidP="00CE4429">
      <w:pPr>
        <w:widowControl/>
        <w:jc w:val="both"/>
        <w:rPr>
          <w:b/>
          <w:bCs/>
        </w:rPr>
      </w:pPr>
      <w:bookmarkStart w:id="2" w:name="bookmark10"/>
      <w:r w:rsidRPr="00CE4429">
        <w:rPr>
          <w:b/>
          <w:bCs/>
          <w:i/>
          <w:iCs/>
        </w:rPr>
        <w:t xml:space="preserve">7.3. </w:t>
      </w:r>
      <w:r w:rsidRPr="00CE4429">
        <w:rPr>
          <w:b/>
          <w:bCs/>
          <w:lang w:eastAsia="en-US"/>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CE4429" w:rsidRPr="00CE4429" w:rsidRDefault="00CE4429" w:rsidP="00CE4429">
      <w:pPr>
        <w:widowControl/>
        <w:jc w:val="both"/>
        <w:rPr>
          <w:b/>
          <w:bCs/>
        </w:rPr>
      </w:pPr>
    </w:p>
    <w:p w:rsidR="00CE4429" w:rsidRPr="00CE4429" w:rsidRDefault="00CE4429" w:rsidP="00CE4429">
      <w:pPr>
        <w:numPr>
          <w:ilvl w:val="0"/>
          <w:numId w:val="35"/>
        </w:numPr>
        <w:overflowPunct w:val="0"/>
        <w:ind w:right="-2"/>
        <w:contextualSpacing/>
        <w:jc w:val="both"/>
      </w:pPr>
      <w:r w:rsidRPr="00CE4429">
        <w:t xml:space="preserve">Итоговая аттестация по дисциплине является интегральным показателем качества теоретических и практических знаний и </w:t>
      </w:r>
      <w:proofErr w:type="gramStart"/>
      <w:r w:rsidRPr="00CE4429">
        <w:t>навыков</w:t>
      </w:r>
      <w:proofErr w:type="gramEnd"/>
      <w:r w:rsidRPr="00CE4429">
        <w:t xml:space="preserve"> обучающихся по дисциплине и складывается из оценок, полученных в ходе текущей и промежуточной аттестации.</w:t>
      </w:r>
    </w:p>
    <w:p w:rsidR="00CE4429" w:rsidRPr="00CE4429" w:rsidRDefault="00CE4429" w:rsidP="00CE4429">
      <w:pPr>
        <w:numPr>
          <w:ilvl w:val="0"/>
          <w:numId w:val="35"/>
        </w:numPr>
        <w:overflowPunct w:val="0"/>
        <w:ind w:right="-2"/>
        <w:contextualSpacing/>
        <w:jc w:val="both"/>
      </w:pPr>
      <w:r w:rsidRPr="00CE4429">
        <w:t xml:space="preserve">Текущая аттестация в семестре проводится с целью обеспечения своевременной обратной связи, для коррекции обучения, активизации самостоятельной работы </w:t>
      </w:r>
      <w:proofErr w:type="gramStart"/>
      <w:r w:rsidRPr="00CE4429">
        <w:t>обучающихся</w:t>
      </w:r>
      <w:proofErr w:type="gramEnd"/>
      <w:r w:rsidRPr="00CE4429">
        <w:t xml:space="preserve">. </w:t>
      </w:r>
    </w:p>
    <w:p w:rsidR="00CE4429" w:rsidRPr="00CE4429" w:rsidRDefault="00CE4429" w:rsidP="00CE4429">
      <w:pPr>
        <w:numPr>
          <w:ilvl w:val="0"/>
          <w:numId w:val="35"/>
        </w:numPr>
        <w:overflowPunct w:val="0"/>
        <w:ind w:right="-2"/>
        <w:contextualSpacing/>
        <w:jc w:val="both"/>
      </w:pPr>
      <w:r w:rsidRPr="00CE4429">
        <w:t>Промежуточная аттестация предназначена для объективного подтверждения и оценивания достигнутых результатов обучения после завершения изучения дисциплины.</w:t>
      </w:r>
    </w:p>
    <w:p w:rsidR="00CE4429" w:rsidRPr="00CE4429" w:rsidRDefault="00CE4429" w:rsidP="00CE4429">
      <w:pPr>
        <w:numPr>
          <w:ilvl w:val="0"/>
          <w:numId w:val="35"/>
        </w:numPr>
        <w:overflowPunct w:val="0"/>
        <w:ind w:right="-2"/>
        <w:contextualSpacing/>
        <w:jc w:val="both"/>
      </w:pPr>
      <w:r w:rsidRPr="00CE4429">
        <w:t xml:space="preserve">Текущая аттестация осуществляется два раза в семестр: </w:t>
      </w:r>
    </w:p>
    <w:p w:rsidR="00CE4429" w:rsidRPr="00CE4429" w:rsidRDefault="00CE4429" w:rsidP="00CE4429">
      <w:pPr>
        <w:numPr>
          <w:ilvl w:val="1"/>
          <w:numId w:val="35"/>
        </w:numPr>
        <w:overflowPunct w:val="0"/>
        <w:ind w:right="-2"/>
        <w:contextualSpacing/>
        <w:jc w:val="both"/>
      </w:pPr>
      <w:r w:rsidRPr="00CE4429">
        <w:t xml:space="preserve">контрольная точка № 1 (КТ № 1) – выставляется в электронную ведомость не позднее 8 недели учебного семестра. Включает в себя оценку мероприятий  текущего контроля аудиторной и самостоятельной работы обучающегося по разделам/темам учебной дисциплины с 1 по 8 неделю учебного семестра. </w:t>
      </w:r>
    </w:p>
    <w:p w:rsidR="00CE4429" w:rsidRPr="00CE4429" w:rsidRDefault="00CE4429" w:rsidP="00CE4429">
      <w:pPr>
        <w:numPr>
          <w:ilvl w:val="1"/>
          <w:numId w:val="35"/>
        </w:numPr>
        <w:overflowPunct w:val="0"/>
        <w:ind w:right="-2"/>
        <w:contextualSpacing/>
        <w:jc w:val="both"/>
      </w:pPr>
      <w:proofErr w:type="gramStart"/>
      <w:r w:rsidRPr="00CE4429">
        <w:t>к</w:t>
      </w:r>
      <w:proofErr w:type="gramEnd"/>
      <w:r w:rsidRPr="00CE4429">
        <w:t>онтрольная точка № 2 (КТ № 2) – выставляется в электронную ведомость не позднее 16 недели учебного семестра. Включает в себя оценку мероприятий  текущего контроля аудиторной и самостоятельной работы обучающегося по разделам/темам учебной дисциплины с 9 по 16 неделю учебного семестра.</w:t>
      </w:r>
    </w:p>
    <w:p w:rsidR="00CE4429" w:rsidRPr="00CE4429" w:rsidRDefault="00CE4429" w:rsidP="00CE4429">
      <w:pPr>
        <w:overflowPunct w:val="0"/>
        <w:ind w:left="1440" w:right="-2"/>
        <w:jc w:val="both"/>
      </w:pPr>
      <w:r w:rsidRPr="00CE4429">
        <w:rPr>
          <w:i/>
        </w:rPr>
        <w:t>Исключение:</w:t>
      </w:r>
      <w:r w:rsidRPr="00CE4429">
        <w:t xml:space="preserve"> текущая аттестация в 8 семестре </w:t>
      </w:r>
      <w:proofErr w:type="gramStart"/>
      <w:r w:rsidRPr="00CE4429">
        <w:t>обучения по</w:t>
      </w:r>
      <w:proofErr w:type="gramEnd"/>
      <w:r w:rsidRPr="00CE4429">
        <w:t xml:space="preserve"> образовательным программам </w:t>
      </w:r>
      <w:proofErr w:type="spellStart"/>
      <w:r w:rsidRPr="00CE4429">
        <w:t>бакалавриата</w:t>
      </w:r>
      <w:proofErr w:type="spellEnd"/>
      <w:r w:rsidRPr="00CE4429">
        <w:t>, в котором единственная контрольная точка № 1 (КТ № 1) – выставляется в электронную ведомость не позднее 6 недели учебного семестра. Включает в себя оценку мероприятий  текущего контроля аудиторной и самостоятельной работы обучающегося по разделам/темам учебной дисциплины с 1 по 6 неделю учебного семестра.</w:t>
      </w:r>
    </w:p>
    <w:p w:rsidR="00CE4429" w:rsidRPr="00CE4429" w:rsidRDefault="00CE4429" w:rsidP="00CE4429">
      <w:pPr>
        <w:numPr>
          <w:ilvl w:val="0"/>
          <w:numId w:val="35"/>
        </w:numPr>
        <w:overflowPunct w:val="0"/>
        <w:ind w:right="-2"/>
        <w:contextualSpacing/>
        <w:jc w:val="both"/>
      </w:pPr>
      <w:r w:rsidRPr="00CE4429">
        <w:t xml:space="preserve">Результаты текущей и промежуточной аттестации подводятся по шкале </w:t>
      </w:r>
      <w:proofErr w:type="spellStart"/>
      <w:r w:rsidRPr="00CE4429">
        <w:t>балльно</w:t>
      </w:r>
      <w:proofErr w:type="spellEnd"/>
      <w:r w:rsidRPr="00CE4429">
        <w:t xml:space="preserve">-рейтинговой системы. </w:t>
      </w:r>
    </w:p>
    <w:p w:rsidR="00CE4429" w:rsidRPr="00CE4429" w:rsidRDefault="00CE4429" w:rsidP="00CE4429">
      <w:pPr>
        <w:overflowPunct w:val="0"/>
        <w:ind w:left="720" w:right="-2"/>
        <w:jc w:val="both"/>
      </w:pPr>
    </w:p>
    <w:p w:rsidR="00CE4429" w:rsidRPr="00CE4429" w:rsidRDefault="00CE4429" w:rsidP="00CE4429">
      <w:pPr>
        <w:widowControl/>
        <w:autoSpaceDE/>
        <w:autoSpaceDN/>
        <w:adjustRightInd/>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844"/>
        <w:gridCol w:w="2409"/>
        <w:gridCol w:w="2126"/>
      </w:tblGrid>
      <w:tr w:rsidR="00CE4429" w:rsidRPr="00CE4429" w:rsidTr="00CE4429">
        <w:trPr>
          <w:trHeight w:val="399"/>
        </w:trPr>
        <w:tc>
          <w:tcPr>
            <w:tcW w:w="3652" w:type="dxa"/>
            <w:vMerge w:val="restart"/>
          </w:tcPr>
          <w:p w:rsidR="00CE4429" w:rsidRPr="00CE4429" w:rsidRDefault="00CE4429" w:rsidP="00CE4429">
            <w:pPr>
              <w:widowControl/>
              <w:ind w:firstLine="22"/>
              <w:jc w:val="center"/>
              <w:rPr>
                <w:b/>
                <w:bCs/>
              </w:rPr>
            </w:pPr>
            <w:r w:rsidRPr="00CE4429">
              <w:rPr>
                <w:b/>
                <w:bCs/>
              </w:rPr>
              <w:t xml:space="preserve">Этап рейтинговой системы / </w:t>
            </w:r>
          </w:p>
          <w:p w:rsidR="00CE4429" w:rsidRPr="00CE4429" w:rsidRDefault="00CE4429" w:rsidP="00CE4429">
            <w:pPr>
              <w:widowControl/>
              <w:ind w:firstLine="22"/>
              <w:jc w:val="center"/>
              <w:rPr>
                <w:b/>
                <w:bCs/>
              </w:rPr>
            </w:pPr>
            <w:r w:rsidRPr="00CE4429">
              <w:rPr>
                <w:b/>
                <w:bCs/>
              </w:rPr>
              <w:t>Оценочное средство</w:t>
            </w:r>
          </w:p>
        </w:tc>
        <w:tc>
          <w:tcPr>
            <w:tcW w:w="1844" w:type="dxa"/>
            <w:vMerge w:val="restart"/>
          </w:tcPr>
          <w:p w:rsidR="00CE4429" w:rsidRPr="00CE4429" w:rsidRDefault="00CE4429" w:rsidP="00CE4429">
            <w:pPr>
              <w:widowControl/>
              <w:autoSpaceDE/>
              <w:autoSpaceDN/>
              <w:adjustRightInd/>
              <w:jc w:val="center"/>
              <w:rPr>
                <w:b/>
                <w:bCs/>
              </w:rPr>
            </w:pPr>
            <w:r w:rsidRPr="00CE4429">
              <w:rPr>
                <w:b/>
                <w:bCs/>
              </w:rPr>
              <w:t>Неделя</w:t>
            </w:r>
          </w:p>
          <w:p w:rsidR="00CE4429" w:rsidRPr="00CE4429" w:rsidRDefault="00CE4429" w:rsidP="00CE4429">
            <w:pPr>
              <w:widowControl/>
              <w:jc w:val="center"/>
              <w:rPr>
                <w:b/>
                <w:bCs/>
              </w:rPr>
            </w:pPr>
          </w:p>
        </w:tc>
        <w:tc>
          <w:tcPr>
            <w:tcW w:w="4535" w:type="dxa"/>
            <w:gridSpan w:val="2"/>
          </w:tcPr>
          <w:p w:rsidR="00CE4429" w:rsidRPr="00CE4429" w:rsidRDefault="00CE4429" w:rsidP="00CE4429">
            <w:pPr>
              <w:widowControl/>
              <w:ind w:firstLine="22"/>
              <w:jc w:val="center"/>
              <w:rPr>
                <w:b/>
                <w:bCs/>
              </w:rPr>
            </w:pPr>
            <w:r w:rsidRPr="00CE4429">
              <w:rPr>
                <w:b/>
                <w:bCs/>
              </w:rPr>
              <w:t>Балл</w:t>
            </w:r>
          </w:p>
        </w:tc>
      </w:tr>
      <w:tr w:rsidR="00CE4429" w:rsidRPr="00CE4429" w:rsidTr="00CE4429">
        <w:trPr>
          <w:trHeight w:val="414"/>
        </w:trPr>
        <w:tc>
          <w:tcPr>
            <w:tcW w:w="3652" w:type="dxa"/>
            <w:vMerge/>
          </w:tcPr>
          <w:p w:rsidR="00CE4429" w:rsidRPr="00CE4429" w:rsidRDefault="00CE4429" w:rsidP="00CE4429">
            <w:pPr>
              <w:widowControl/>
              <w:ind w:firstLine="22"/>
              <w:rPr>
                <w:b/>
                <w:bCs/>
              </w:rPr>
            </w:pPr>
          </w:p>
        </w:tc>
        <w:tc>
          <w:tcPr>
            <w:tcW w:w="1844" w:type="dxa"/>
            <w:vMerge/>
          </w:tcPr>
          <w:p w:rsidR="00CE4429" w:rsidRPr="00CE4429" w:rsidRDefault="00CE4429" w:rsidP="00CE4429">
            <w:pPr>
              <w:widowControl/>
              <w:ind w:firstLine="22"/>
              <w:rPr>
                <w:b/>
                <w:bCs/>
              </w:rPr>
            </w:pPr>
          </w:p>
        </w:tc>
        <w:tc>
          <w:tcPr>
            <w:tcW w:w="2409" w:type="dxa"/>
          </w:tcPr>
          <w:p w:rsidR="00CE4429" w:rsidRPr="00CE4429" w:rsidRDefault="00CE4429" w:rsidP="00CE4429">
            <w:pPr>
              <w:widowControl/>
              <w:ind w:firstLine="22"/>
              <w:jc w:val="center"/>
              <w:rPr>
                <w:bCs/>
              </w:rPr>
            </w:pPr>
            <w:r w:rsidRPr="00CE4429">
              <w:rPr>
                <w:bCs/>
              </w:rPr>
              <w:t>Минимум</w:t>
            </w:r>
            <w:r w:rsidRPr="00CE4429">
              <w:rPr>
                <w:bCs/>
                <w:color w:val="FF0000"/>
              </w:rPr>
              <w:t>*</w:t>
            </w:r>
          </w:p>
        </w:tc>
        <w:tc>
          <w:tcPr>
            <w:tcW w:w="2126" w:type="dxa"/>
          </w:tcPr>
          <w:p w:rsidR="00CE4429" w:rsidRPr="00CE4429" w:rsidRDefault="00CE4429" w:rsidP="00CE4429">
            <w:pPr>
              <w:widowControl/>
              <w:ind w:firstLine="22"/>
              <w:jc w:val="center"/>
              <w:rPr>
                <w:bCs/>
              </w:rPr>
            </w:pPr>
            <w:r w:rsidRPr="00CE4429">
              <w:rPr>
                <w:bCs/>
              </w:rPr>
              <w:t>Максимум</w:t>
            </w:r>
            <w:r w:rsidRPr="00CE4429">
              <w:rPr>
                <w:bCs/>
                <w:color w:val="FF0000"/>
              </w:rPr>
              <w:t>**</w:t>
            </w:r>
          </w:p>
        </w:tc>
      </w:tr>
      <w:tr w:rsidR="00CE4429" w:rsidRPr="00CE4429" w:rsidTr="00CE4429">
        <w:trPr>
          <w:trHeight w:val="414"/>
        </w:trPr>
        <w:tc>
          <w:tcPr>
            <w:tcW w:w="3652" w:type="dxa"/>
            <w:shd w:val="clear" w:color="auto" w:fill="BFBFBF"/>
          </w:tcPr>
          <w:p w:rsidR="00CE4429" w:rsidRPr="00CE4429" w:rsidRDefault="00CE4429" w:rsidP="00CE4429">
            <w:pPr>
              <w:widowControl/>
              <w:ind w:firstLine="22"/>
              <w:rPr>
                <w:b/>
                <w:bCs/>
              </w:rPr>
            </w:pPr>
            <w:r w:rsidRPr="00CE4429">
              <w:rPr>
                <w:b/>
                <w:bCs/>
              </w:rPr>
              <w:t xml:space="preserve">Текущая аттестация </w:t>
            </w:r>
          </w:p>
        </w:tc>
        <w:tc>
          <w:tcPr>
            <w:tcW w:w="1844" w:type="dxa"/>
            <w:shd w:val="clear" w:color="auto" w:fill="BFBFBF"/>
          </w:tcPr>
          <w:p w:rsidR="00CE4429" w:rsidRPr="00CE4429" w:rsidRDefault="00CE4429" w:rsidP="00CE4429">
            <w:pPr>
              <w:widowControl/>
              <w:ind w:firstLine="22"/>
              <w:jc w:val="center"/>
              <w:rPr>
                <w:b/>
                <w:bCs/>
                <w:lang w:val="en-US"/>
              </w:rPr>
            </w:pPr>
            <w:r w:rsidRPr="00CE4429">
              <w:rPr>
                <w:b/>
                <w:bCs/>
                <w:lang w:val="en-US"/>
              </w:rPr>
              <w:t>1-16</w:t>
            </w:r>
          </w:p>
        </w:tc>
        <w:tc>
          <w:tcPr>
            <w:tcW w:w="2409" w:type="dxa"/>
            <w:shd w:val="clear" w:color="auto" w:fill="BFBFBF"/>
          </w:tcPr>
          <w:p w:rsidR="00CE4429" w:rsidRPr="00CE4429" w:rsidRDefault="00CE4429" w:rsidP="00CE4429">
            <w:pPr>
              <w:widowControl/>
              <w:ind w:firstLine="22"/>
              <w:jc w:val="center"/>
              <w:rPr>
                <w:b/>
                <w:bCs/>
              </w:rPr>
            </w:pPr>
            <w:r w:rsidRPr="00CE4429">
              <w:rPr>
                <w:b/>
                <w:bCs/>
              </w:rPr>
              <w:t>36 - 60% от максимума</w:t>
            </w:r>
          </w:p>
        </w:tc>
        <w:tc>
          <w:tcPr>
            <w:tcW w:w="2126" w:type="dxa"/>
            <w:shd w:val="clear" w:color="auto" w:fill="BFBFBF"/>
          </w:tcPr>
          <w:p w:rsidR="00CE4429" w:rsidRPr="00CE4429" w:rsidRDefault="00CE4429" w:rsidP="00CE4429">
            <w:pPr>
              <w:widowControl/>
              <w:ind w:firstLine="22"/>
              <w:jc w:val="center"/>
              <w:rPr>
                <w:b/>
                <w:bCs/>
              </w:rPr>
            </w:pPr>
            <w:r w:rsidRPr="00CE4429">
              <w:rPr>
                <w:b/>
                <w:bCs/>
              </w:rPr>
              <w:t>60</w:t>
            </w:r>
          </w:p>
        </w:tc>
      </w:tr>
      <w:tr w:rsidR="00CE4429" w:rsidRPr="00CE4429" w:rsidTr="00CE4429">
        <w:trPr>
          <w:trHeight w:val="291"/>
        </w:trPr>
        <w:tc>
          <w:tcPr>
            <w:tcW w:w="3652" w:type="dxa"/>
            <w:shd w:val="clear" w:color="auto" w:fill="auto"/>
          </w:tcPr>
          <w:p w:rsidR="00CE4429" w:rsidRPr="00CE4429" w:rsidRDefault="00CE4429" w:rsidP="00CE4429">
            <w:pPr>
              <w:widowControl/>
              <w:ind w:firstLine="22"/>
              <w:rPr>
                <w:b/>
                <w:bCs/>
              </w:rPr>
            </w:pPr>
            <w:r w:rsidRPr="00CE4429">
              <w:rPr>
                <w:b/>
                <w:bCs/>
              </w:rPr>
              <w:t>Контрольная точка № 1</w:t>
            </w:r>
          </w:p>
        </w:tc>
        <w:tc>
          <w:tcPr>
            <w:tcW w:w="1844" w:type="dxa"/>
            <w:shd w:val="clear" w:color="auto" w:fill="auto"/>
          </w:tcPr>
          <w:p w:rsidR="00CE4429" w:rsidRPr="00CE4429" w:rsidRDefault="00CE4429" w:rsidP="00CE4429">
            <w:pPr>
              <w:widowControl/>
              <w:jc w:val="center"/>
              <w:rPr>
                <w:b/>
                <w:bCs/>
              </w:rPr>
            </w:pPr>
            <w:r w:rsidRPr="00CE4429">
              <w:rPr>
                <w:b/>
                <w:bCs/>
              </w:rPr>
              <w:t>7-8</w:t>
            </w:r>
          </w:p>
        </w:tc>
        <w:tc>
          <w:tcPr>
            <w:tcW w:w="2409" w:type="dxa"/>
            <w:shd w:val="clear" w:color="auto" w:fill="auto"/>
          </w:tcPr>
          <w:p w:rsidR="00CE4429" w:rsidRPr="00CE4429" w:rsidRDefault="00CE4429" w:rsidP="00CE4429">
            <w:pPr>
              <w:widowControl/>
              <w:ind w:firstLine="22"/>
              <w:jc w:val="center"/>
              <w:rPr>
                <w:b/>
                <w:bCs/>
                <w:lang w:val="en-US"/>
              </w:rPr>
            </w:pPr>
            <w:r w:rsidRPr="00CE4429">
              <w:rPr>
                <w:b/>
                <w:bCs/>
              </w:rPr>
              <w:t xml:space="preserve">18 </w:t>
            </w:r>
            <w:r w:rsidRPr="00CE4429">
              <w:rPr>
                <w:b/>
                <w:bCs/>
                <w:lang w:val="en-US"/>
              </w:rPr>
              <w:t>(</w:t>
            </w:r>
            <w:r w:rsidRPr="00CE4429">
              <w:rPr>
                <w:b/>
                <w:bCs/>
              </w:rPr>
              <w:t xml:space="preserve">60% от </w:t>
            </w:r>
            <w:r w:rsidRPr="00CE4429">
              <w:rPr>
                <w:b/>
                <w:bCs/>
                <w:lang w:val="en-US"/>
              </w:rPr>
              <w:t>30)</w:t>
            </w:r>
          </w:p>
        </w:tc>
        <w:tc>
          <w:tcPr>
            <w:tcW w:w="2126" w:type="dxa"/>
            <w:shd w:val="clear" w:color="auto" w:fill="auto"/>
          </w:tcPr>
          <w:p w:rsidR="00CE4429" w:rsidRPr="00CE4429" w:rsidRDefault="00CE4429" w:rsidP="00CE4429">
            <w:pPr>
              <w:widowControl/>
              <w:ind w:firstLine="22"/>
              <w:jc w:val="center"/>
              <w:rPr>
                <w:b/>
                <w:bCs/>
              </w:rPr>
            </w:pPr>
            <w:r w:rsidRPr="00CE4429">
              <w:rPr>
                <w:b/>
                <w:bCs/>
              </w:rPr>
              <w:t>30</w:t>
            </w:r>
          </w:p>
        </w:tc>
      </w:tr>
      <w:tr w:rsidR="00CE4429" w:rsidRPr="00CE4429" w:rsidTr="00CE4429">
        <w:trPr>
          <w:trHeight w:val="284"/>
        </w:trPr>
        <w:tc>
          <w:tcPr>
            <w:tcW w:w="3652" w:type="dxa"/>
            <w:vAlign w:val="center"/>
          </w:tcPr>
          <w:p w:rsidR="00CE4429" w:rsidRPr="00CE4429" w:rsidRDefault="00CE4429" w:rsidP="00CE4429">
            <w:pPr>
              <w:widowControl/>
              <w:ind w:firstLine="22"/>
              <w:rPr>
                <w:bCs/>
                <w:i/>
              </w:rPr>
            </w:pPr>
            <w:r w:rsidRPr="00CE4429">
              <w:rPr>
                <w:bCs/>
                <w:i/>
              </w:rPr>
              <w:lastRenderedPageBreak/>
              <w:t>Оценочное средство № 1.1</w:t>
            </w:r>
          </w:p>
        </w:tc>
        <w:tc>
          <w:tcPr>
            <w:tcW w:w="1844" w:type="dxa"/>
            <w:vAlign w:val="center"/>
          </w:tcPr>
          <w:p w:rsidR="00CE4429" w:rsidRPr="00CE4429" w:rsidRDefault="00CE4429" w:rsidP="00CE4429">
            <w:pPr>
              <w:widowControl/>
              <w:jc w:val="center"/>
              <w:rPr>
                <w:bCs/>
              </w:rPr>
            </w:pPr>
            <w:r w:rsidRPr="00CE4429">
              <w:rPr>
                <w:bCs/>
              </w:rPr>
              <w:t>3</w:t>
            </w:r>
          </w:p>
        </w:tc>
        <w:tc>
          <w:tcPr>
            <w:tcW w:w="2409" w:type="dxa"/>
          </w:tcPr>
          <w:p w:rsidR="00CE4429" w:rsidRPr="00CE4429" w:rsidRDefault="00CE4429" w:rsidP="00CE4429">
            <w:pPr>
              <w:widowControl/>
              <w:ind w:firstLine="22"/>
              <w:jc w:val="center"/>
              <w:rPr>
                <w:bCs/>
              </w:rPr>
            </w:pPr>
            <w:r w:rsidRPr="00CE4429">
              <w:rPr>
                <w:bCs/>
              </w:rPr>
              <w:t>60% от М</w:t>
            </w:r>
            <w:proofErr w:type="gramStart"/>
            <w:r w:rsidRPr="00CE4429">
              <w:rPr>
                <w:bCs/>
              </w:rPr>
              <w:t>1</w:t>
            </w:r>
            <w:proofErr w:type="gramEnd"/>
          </w:p>
        </w:tc>
        <w:tc>
          <w:tcPr>
            <w:tcW w:w="2126" w:type="dxa"/>
          </w:tcPr>
          <w:p w:rsidR="00CE4429" w:rsidRPr="00CE4429" w:rsidRDefault="00CE4429" w:rsidP="00CE4429">
            <w:pPr>
              <w:widowControl/>
              <w:ind w:firstLine="22"/>
              <w:jc w:val="center"/>
              <w:rPr>
                <w:bCs/>
              </w:rPr>
            </w:pPr>
            <w:r w:rsidRPr="00CE4429">
              <w:rPr>
                <w:bCs/>
              </w:rPr>
              <w:t>М</w:t>
            </w:r>
            <w:proofErr w:type="gramStart"/>
            <w:r w:rsidRPr="00CE4429">
              <w:rPr>
                <w:bCs/>
              </w:rPr>
              <w:t>1</w:t>
            </w:r>
            <w:proofErr w:type="gramEnd"/>
          </w:p>
        </w:tc>
      </w:tr>
      <w:tr w:rsidR="00CE4429" w:rsidRPr="00CE4429" w:rsidTr="00CE4429">
        <w:trPr>
          <w:trHeight w:val="284"/>
        </w:trPr>
        <w:tc>
          <w:tcPr>
            <w:tcW w:w="3652" w:type="dxa"/>
            <w:vAlign w:val="center"/>
          </w:tcPr>
          <w:p w:rsidR="00CE4429" w:rsidRPr="00CE4429" w:rsidRDefault="00CE4429" w:rsidP="00CE4429">
            <w:pPr>
              <w:widowControl/>
              <w:ind w:firstLine="22"/>
              <w:rPr>
                <w:bCs/>
                <w:i/>
              </w:rPr>
            </w:pPr>
            <w:r w:rsidRPr="00CE4429">
              <w:rPr>
                <w:bCs/>
                <w:i/>
              </w:rPr>
              <w:t>Оценочное средство № 1.2</w:t>
            </w:r>
          </w:p>
        </w:tc>
        <w:tc>
          <w:tcPr>
            <w:tcW w:w="1844" w:type="dxa"/>
            <w:vAlign w:val="center"/>
          </w:tcPr>
          <w:p w:rsidR="00CE4429" w:rsidRPr="00CE4429" w:rsidRDefault="00CE4429" w:rsidP="00CE4429">
            <w:pPr>
              <w:widowControl/>
              <w:jc w:val="center"/>
              <w:rPr>
                <w:bCs/>
              </w:rPr>
            </w:pPr>
            <w:r w:rsidRPr="00CE4429">
              <w:rPr>
                <w:bCs/>
              </w:rPr>
              <w:t>5</w:t>
            </w:r>
          </w:p>
        </w:tc>
        <w:tc>
          <w:tcPr>
            <w:tcW w:w="2409" w:type="dxa"/>
          </w:tcPr>
          <w:p w:rsidR="00CE4429" w:rsidRPr="00CE4429" w:rsidRDefault="00CE4429" w:rsidP="00CE4429">
            <w:pPr>
              <w:widowControl/>
              <w:ind w:firstLine="22"/>
              <w:jc w:val="center"/>
              <w:rPr>
                <w:bCs/>
              </w:rPr>
            </w:pPr>
            <w:r w:rsidRPr="00CE4429">
              <w:rPr>
                <w:bCs/>
              </w:rPr>
              <w:t>60% от М</w:t>
            </w:r>
            <w:proofErr w:type="gramStart"/>
            <w:r w:rsidRPr="00CE4429">
              <w:rPr>
                <w:bCs/>
              </w:rPr>
              <w:t>2</w:t>
            </w:r>
            <w:proofErr w:type="gramEnd"/>
          </w:p>
        </w:tc>
        <w:tc>
          <w:tcPr>
            <w:tcW w:w="2126" w:type="dxa"/>
          </w:tcPr>
          <w:p w:rsidR="00CE4429" w:rsidRPr="00CE4429" w:rsidRDefault="00CE4429" w:rsidP="00CE4429">
            <w:pPr>
              <w:widowControl/>
              <w:ind w:firstLine="22"/>
              <w:jc w:val="center"/>
              <w:rPr>
                <w:bCs/>
              </w:rPr>
            </w:pPr>
            <w:r w:rsidRPr="00CE4429">
              <w:rPr>
                <w:bCs/>
              </w:rPr>
              <w:t>М</w:t>
            </w:r>
            <w:proofErr w:type="gramStart"/>
            <w:r w:rsidRPr="00CE4429">
              <w:rPr>
                <w:bCs/>
              </w:rPr>
              <w:t>2</w:t>
            </w:r>
            <w:proofErr w:type="gramEnd"/>
          </w:p>
        </w:tc>
      </w:tr>
      <w:tr w:rsidR="00CE4429" w:rsidRPr="00CE4429" w:rsidTr="00CE4429">
        <w:trPr>
          <w:trHeight w:val="284"/>
        </w:trPr>
        <w:tc>
          <w:tcPr>
            <w:tcW w:w="3652" w:type="dxa"/>
            <w:vAlign w:val="center"/>
          </w:tcPr>
          <w:p w:rsidR="00CE4429" w:rsidRPr="00CE4429" w:rsidRDefault="00CE4429" w:rsidP="00CE4429">
            <w:pPr>
              <w:widowControl/>
              <w:ind w:firstLine="22"/>
              <w:rPr>
                <w:bCs/>
                <w:i/>
              </w:rPr>
            </w:pPr>
            <w:r w:rsidRPr="00CE4429">
              <w:rPr>
                <w:bCs/>
                <w:i/>
              </w:rPr>
              <w:t>Оценочное средство № 1.3</w:t>
            </w:r>
          </w:p>
        </w:tc>
        <w:tc>
          <w:tcPr>
            <w:tcW w:w="1844" w:type="dxa"/>
            <w:vAlign w:val="center"/>
          </w:tcPr>
          <w:p w:rsidR="00CE4429" w:rsidRPr="00CE4429" w:rsidRDefault="00CE4429" w:rsidP="00CE4429">
            <w:pPr>
              <w:widowControl/>
              <w:jc w:val="center"/>
              <w:rPr>
                <w:bCs/>
              </w:rPr>
            </w:pPr>
            <w:r w:rsidRPr="00CE4429">
              <w:rPr>
                <w:bCs/>
              </w:rPr>
              <w:t>7</w:t>
            </w:r>
          </w:p>
        </w:tc>
        <w:tc>
          <w:tcPr>
            <w:tcW w:w="2409" w:type="dxa"/>
          </w:tcPr>
          <w:p w:rsidR="00CE4429" w:rsidRPr="00CE4429" w:rsidRDefault="00CE4429" w:rsidP="00CE4429">
            <w:pPr>
              <w:widowControl/>
              <w:ind w:firstLine="22"/>
              <w:jc w:val="center"/>
              <w:rPr>
                <w:bCs/>
              </w:rPr>
            </w:pPr>
            <w:r w:rsidRPr="00CE4429">
              <w:rPr>
                <w:bCs/>
              </w:rPr>
              <w:t>60% от М3</w:t>
            </w:r>
          </w:p>
        </w:tc>
        <w:tc>
          <w:tcPr>
            <w:tcW w:w="2126" w:type="dxa"/>
          </w:tcPr>
          <w:p w:rsidR="00CE4429" w:rsidRPr="00CE4429" w:rsidRDefault="00CE4429" w:rsidP="00CE4429">
            <w:pPr>
              <w:widowControl/>
              <w:ind w:firstLine="22"/>
              <w:jc w:val="center"/>
              <w:rPr>
                <w:bCs/>
              </w:rPr>
            </w:pPr>
            <w:r w:rsidRPr="00CE4429">
              <w:rPr>
                <w:bCs/>
              </w:rPr>
              <w:t>М3</w:t>
            </w:r>
          </w:p>
        </w:tc>
      </w:tr>
      <w:tr w:rsidR="00CE4429" w:rsidRPr="00CE4429" w:rsidTr="00CE4429">
        <w:trPr>
          <w:trHeight w:val="284"/>
        </w:trPr>
        <w:tc>
          <w:tcPr>
            <w:tcW w:w="3652" w:type="dxa"/>
            <w:shd w:val="clear" w:color="auto" w:fill="auto"/>
            <w:vAlign w:val="center"/>
          </w:tcPr>
          <w:p w:rsidR="00CE4429" w:rsidRPr="00CE4429" w:rsidRDefault="00CE4429" w:rsidP="00CE4429">
            <w:pPr>
              <w:widowControl/>
              <w:ind w:firstLine="22"/>
              <w:rPr>
                <w:b/>
                <w:bCs/>
              </w:rPr>
            </w:pPr>
            <w:r w:rsidRPr="00CE4429">
              <w:rPr>
                <w:b/>
                <w:bCs/>
              </w:rPr>
              <w:t>Контрольная точка № 2</w:t>
            </w:r>
          </w:p>
        </w:tc>
        <w:tc>
          <w:tcPr>
            <w:tcW w:w="1844" w:type="dxa"/>
            <w:shd w:val="clear" w:color="auto" w:fill="auto"/>
            <w:vAlign w:val="center"/>
          </w:tcPr>
          <w:p w:rsidR="00CE4429" w:rsidRPr="00CE4429" w:rsidRDefault="00CE4429" w:rsidP="00CE4429">
            <w:pPr>
              <w:widowControl/>
              <w:jc w:val="center"/>
              <w:rPr>
                <w:b/>
                <w:bCs/>
              </w:rPr>
            </w:pPr>
            <w:r w:rsidRPr="00CE4429">
              <w:rPr>
                <w:b/>
                <w:bCs/>
              </w:rPr>
              <w:t>15-16</w:t>
            </w:r>
          </w:p>
        </w:tc>
        <w:tc>
          <w:tcPr>
            <w:tcW w:w="2409" w:type="dxa"/>
            <w:shd w:val="clear" w:color="auto" w:fill="auto"/>
          </w:tcPr>
          <w:p w:rsidR="00CE4429" w:rsidRPr="00CE4429" w:rsidRDefault="00CE4429" w:rsidP="00CE4429">
            <w:pPr>
              <w:widowControl/>
              <w:ind w:firstLine="22"/>
              <w:jc w:val="center"/>
              <w:rPr>
                <w:b/>
                <w:bCs/>
              </w:rPr>
            </w:pPr>
            <w:r w:rsidRPr="00CE4429">
              <w:rPr>
                <w:b/>
                <w:bCs/>
              </w:rPr>
              <w:t xml:space="preserve">18 </w:t>
            </w:r>
            <w:r w:rsidRPr="00CE4429">
              <w:rPr>
                <w:b/>
                <w:bCs/>
                <w:lang w:val="en-US"/>
              </w:rPr>
              <w:t>(</w:t>
            </w:r>
            <w:r w:rsidRPr="00CE4429">
              <w:rPr>
                <w:b/>
                <w:bCs/>
              </w:rPr>
              <w:t xml:space="preserve">60% от </w:t>
            </w:r>
            <w:r w:rsidRPr="00CE4429">
              <w:rPr>
                <w:b/>
                <w:bCs/>
                <w:lang w:val="en-US"/>
              </w:rPr>
              <w:t>30)</w:t>
            </w:r>
          </w:p>
        </w:tc>
        <w:tc>
          <w:tcPr>
            <w:tcW w:w="2126" w:type="dxa"/>
            <w:shd w:val="clear" w:color="auto" w:fill="auto"/>
          </w:tcPr>
          <w:p w:rsidR="00CE4429" w:rsidRPr="00CE4429" w:rsidRDefault="00CE4429" w:rsidP="00CE4429">
            <w:pPr>
              <w:widowControl/>
              <w:ind w:firstLine="22"/>
              <w:jc w:val="center"/>
              <w:rPr>
                <w:b/>
                <w:bCs/>
              </w:rPr>
            </w:pPr>
            <w:r w:rsidRPr="00CE4429">
              <w:rPr>
                <w:b/>
                <w:bCs/>
              </w:rPr>
              <w:t>30</w:t>
            </w:r>
          </w:p>
        </w:tc>
      </w:tr>
      <w:tr w:rsidR="00CE4429" w:rsidRPr="00CE4429" w:rsidTr="00CE4429">
        <w:trPr>
          <w:trHeight w:val="284"/>
        </w:trPr>
        <w:tc>
          <w:tcPr>
            <w:tcW w:w="3652" w:type="dxa"/>
            <w:vAlign w:val="center"/>
          </w:tcPr>
          <w:p w:rsidR="00CE4429" w:rsidRPr="00CE4429" w:rsidRDefault="00CE4429" w:rsidP="00CE4429">
            <w:pPr>
              <w:widowControl/>
              <w:ind w:firstLine="22"/>
              <w:rPr>
                <w:bCs/>
                <w:i/>
              </w:rPr>
            </w:pPr>
            <w:r w:rsidRPr="00CE4429">
              <w:rPr>
                <w:bCs/>
                <w:i/>
              </w:rPr>
              <w:t>Оценочное средство № 2.1</w:t>
            </w:r>
          </w:p>
        </w:tc>
        <w:tc>
          <w:tcPr>
            <w:tcW w:w="1844" w:type="dxa"/>
            <w:vAlign w:val="center"/>
          </w:tcPr>
          <w:p w:rsidR="00CE4429" w:rsidRPr="00CE4429" w:rsidRDefault="00CE4429" w:rsidP="00CE4429">
            <w:pPr>
              <w:widowControl/>
              <w:jc w:val="center"/>
              <w:rPr>
                <w:bCs/>
              </w:rPr>
            </w:pPr>
            <w:r w:rsidRPr="00CE4429">
              <w:rPr>
                <w:bCs/>
              </w:rPr>
              <w:t>10</w:t>
            </w:r>
          </w:p>
        </w:tc>
        <w:tc>
          <w:tcPr>
            <w:tcW w:w="2409" w:type="dxa"/>
          </w:tcPr>
          <w:p w:rsidR="00CE4429" w:rsidRPr="00CE4429" w:rsidRDefault="00CE4429" w:rsidP="00CE4429">
            <w:pPr>
              <w:widowControl/>
              <w:ind w:firstLine="22"/>
              <w:jc w:val="center"/>
              <w:rPr>
                <w:bCs/>
              </w:rPr>
            </w:pPr>
            <w:r w:rsidRPr="00CE4429">
              <w:rPr>
                <w:bCs/>
              </w:rPr>
              <w:t>60% от Т</w:t>
            </w:r>
            <w:proofErr w:type="gramStart"/>
            <w:r w:rsidRPr="00CE4429">
              <w:rPr>
                <w:bCs/>
              </w:rPr>
              <w:t>1</w:t>
            </w:r>
            <w:proofErr w:type="gramEnd"/>
          </w:p>
        </w:tc>
        <w:tc>
          <w:tcPr>
            <w:tcW w:w="2126" w:type="dxa"/>
          </w:tcPr>
          <w:p w:rsidR="00CE4429" w:rsidRPr="00CE4429" w:rsidRDefault="00CE4429" w:rsidP="00CE4429">
            <w:pPr>
              <w:widowControl/>
              <w:ind w:firstLine="22"/>
              <w:jc w:val="center"/>
              <w:rPr>
                <w:bCs/>
              </w:rPr>
            </w:pPr>
            <w:r w:rsidRPr="00CE4429">
              <w:rPr>
                <w:bCs/>
              </w:rPr>
              <w:t>Т</w:t>
            </w:r>
            <w:proofErr w:type="gramStart"/>
            <w:r w:rsidRPr="00CE4429">
              <w:rPr>
                <w:bCs/>
              </w:rPr>
              <w:t>1</w:t>
            </w:r>
            <w:proofErr w:type="gramEnd"/>
          </w:p>
        </w:tc>
      </w:tr>
      <w:tr w:rsidR="00CE4429" w:rsidRPr="00CE4429" w:rsidTr="00CE4429">
        <w:trPr>
          <w:trHeight w:val="284"/>
        </w:trPr>
        <w:tc>
          <w:tcPr>
            <w:tcW w:w="3652" w:type="dxa"/>
            <w:vAlign w:val="center"/>
          </w:tcPr>
          <w:p w:rsidR="00CE4429" w:rsidRPr="00CE4429" w:rsidRDefault="00CE4429" w:rsidP="00CE4429">
            <w:pPr>
              <w:widowControl/>
              <w:ind w:firstLine="22"/>
              <w:rPr>
                <w:bCs/>
                <w:i/>
              </w:rPr>
            </w:pPr>
            <w:r w:rsidRPr="00CE4429">
              <w:rPr>
                <w:bCs/>
                <w:i/>
              </w:rPr>
              <w:t>Оценочное средство № 2.2</w:t>
            </w:r>
          </w:p>
        </w:tc>
        <w:tc>
          <w:tcPr>
            <w:tcW w:w="1844" w:type="dxa"/>
            <w:vAlign w:val="center"/>
          </w:tcPr>
          <w:p w:rsidR="00CE4429" w:rsidRPr="00CE4429" w:rsidRDefault="00CE4429" w:rsidP="00CE4429">
            <w:pPr>
              <w:widowControl/>
              <w:jc w:val="center"/>
              <w:rPr>
                <w:bCs/>
              </w:rPr>
            </w:pPr>
            <w:r w:rsidRPr="00CE4429">
              <w:rPr>
                <w:bCs/>
              </w:rPr>
              <w:t>13</w:t>
            </w:r>
          </w:p>
        </w:tc>
        <w:tc>
          <w:tcPr>
            <w:tcW w:w="2409" w:type="dxa"/>
          </w:tcPr>
          <w:p w:rsidR="00CE4429" w:rsidRPr="00CE4429" w:rsidRDefault="00CE4429" w:rsidP="00CE4429">
            <w:pPr>
              <w:widowControl/>
              <w:ind w:firstLine="22"/>
              <w:jc w:val="center"/>
              <w:rPr>
                <w:bCs/>
              </w:rPr>
            </w:pPr>
            <w:r w:rsidRPr="00CE4429">
              <w:rPr>
                <w:bCs/>
              </w:rPr>
              <w:t>60% от Т</w:t>
            </w:r>
            <w:proofErr w:type="gramStart"/>
            <w:r w:rsidRPr="00CE4429">
              <w:rPr>
                <w:bCs/>
              </w:rPr>
              <w:t>2</w:t>
            </w:r>
            <w:proofErr w:type="gramEnd"/>
          </w:p>
        </w:tc>
        <w:tc>
          <w:tcPr>
            <w:tcW w:w="2126" w:type="dxa"/>
          </w:tcPr>
          <w:p w:rsidR="00CE4429" w:rsidRPr="00CE4429" w:rsidRDefault="00CE4429" w:rsidP="00CE4429">
            <w:pPr>
              <w:widowControl/>
              <w:ind w:firstLine="22"/>
              <w:jc w:val="center"/>
              <w:rPr>
                <w:bCs/>
              </w:rPr>
            </w:pPr>
            <w:r w:rsidRPr="00CE4429">
              <w:rPr>
                <w:bCs/>
              </w:rPr>
              <w:t>Т</w:t>
            </w:r>
            <w:proofErr w:type="gramStart"/>
            <w:r w:rsidRPr="00CE4429">
              <w:rPr>
                <w:bCs/>
              </w:rPr>
              <w:t>2</w:t>
            </w:r>
            <w:proofErr w:type="gramEnd"/>
          </w:p>
        </w:tc>
      </w:tr>
      <w:tr w:rsidR="00CE4429" w:rsidRPr="00CE4429" w:rsidTr="00CE4429">
        <w:trPr>
          <w:trHeight w:val="284"/>
        </w:trPr>
        <w:tc>
          <w:tcPr>
            <w:tcW w:w="3652" w:type="dxa"/>
            <w:vAlign w:val="center"/>
          </w:tcPr>
          <w:p w:rsidR="00CE4429" w:rsidRPr="00CE4429" w:rsidRDefault="00CE4429" w:rsidP="00CE4429">
            <w:pPr>
              <w:widowControl/>
              <w:ind w:firstLine="22"/>
              <w:rPr>
                <w:bCs/>
                <w:i/>
              </w:rPr>
            </w:pPr>
            <w:r w:rsidRPr="00CE4429">
              <w:rPr>
                <w:bCs/>
                <w:i/>
              </w:rPr>
              <w:t>Оценочное средство № 2.3</w:t>
            </w:r>
          </w:p>
        </w:tc>
        <w:tc>
          <w:tcPr>
            <w:tcW w:w="1844" w:type="dxa"/>
            <w:vAlign w:val="center"/>
          </w:tcPr>
          <w:p w:rsidR="00CE4429" w:rsidRPr="00CE4429" w:rsidRDefault="00CE4429" w:rsidP="00CE4429">
            <w:pPr>
              <w:widowControl/>
              <w:jc w:val="center"/>
              <w:rPr>
                <w:bCs/>
              </w:rPr>
            </w:pPr>
            <w:r w:rsidRPr="00CE4429">
              <w:rPr>
                <w:bCs/>
              </w:rPr>
              <w:t>16</w:t>
            </w:r>
          </w:p>
        </w:tc>
        <w:tc>
          <w:tcPr>
            <w:tcW w:w="2409" w:type="dxa"/>
          </w:tcPr>
          <w:p w:rsidR="00CE4429" w:rsidRPr="00CE4429" w:rsidRDefault="00CE4429" w:rsidP="00CE4429">
            <w:pPr>
              <w:widowControl/>
              <w:ind w:firstLine="22"/>
              <w:jc w:val="center"/>
              <w:rPr>
                <w:bCs/>
              </w:rPr>
            </w:pPr>
            <w:r w:rsidRPr="00CE4429">
              <w:rPr>
                <w:bCs/>
              </w:rPr>
              <w:t xml:space="preserve">60% </w:t>
            </w:r>
            <w:proofErr w:type="gramStart"/>
            <w:r w:rsidRPr="00CE4429">
              <w:rPr>
                <w:bCs/>
              </w:rPr>
              <w:t>от</w:t>
            </w:r>
            <w:proofErr w:type="gramEnd"/>
            <w:r w:rsidRPr="00CE4429">
              <w:rPr>
                <w:bCs/>
              </w:rPr>
              <w:t xml:space="preserve"> ТУ</w:t>
            </w:r>
          </w:p>
        </w:tc>
        <w:tc>
          <w:tcPr>
            <w:tcW w:w="2126" w:type="dxa"/>
          </w:tcPr>
          <w:p w:rsidR="00CE4429" w:rsidRPr="00CE4429" w:rsidRDefault="00CE4429" w:rsidP="00CE4429">
            <w:pPr>
              <w:widowControl/>
              <w:ind w:firstLine="22"/>
              <w:jc w:val="center"/>
              <w:rPr>
                <w:bCs/>
              </w:rPr>
            </w:pPr>
            <w:r w:rsidRPr="00CE4429">
              <w:rPr>
                <w:bCs/>
              </w:rPr>
              <w:t>Т3</w:t>
            </w:r>
          </w:p>
        </w:tc>
      </w:tr>
      <w:tr w:rsidR="00CE4429" w:rsidRPr="00CE4429" w:rsidTr="00CE4429">
        <w:tc>
          <w:tcPr>
            <w:tcW w:w="3652" w:type="dxa"/>
            <w:shd w:val="clear" w:color="auto" w:fill="BFBFBF"/>
          </w:tcPr>
          <w:p w:rsidR="00CE4429" w:rsidRPr="00CE4429" w:rsidRDefault="00CE4429" w:rsidP="00CE4429">
            <w:pPr>
              <w:widowControl/>
              <w:ind w:firstLine="22"/>
              <w:rPr>
                <w:b/>
                <w:bCs/>
              </w:rPr>
            </w:pPr>
            <w:r w:rsidRPr="00CE4429">
              <w:rPr>
                <w:b/>
                <w:bCs/>
              </w:rPr>
              <w:t>Промежуточная аттестация</w:t>
            </w:r>
          </w:p>
        </w:tc>
        <w:tc>
          <w:tcPr>
            <w:tcW w:w="1844" w:type="dxa"/>
            <w:shd w:val="clear" w:color="auto" w:fill="BFBFBF"/>
          </w:tcPr>
          <w:p w:rsidR="00CE4429" w:rsidRPr="00CE4429" w:rsidRDefault="00CE4429" w:rsidP="00CE4429">
            <w:pPr>
              <w:widowControl/>
              <w:jc w:val="center"/>
              <w:rPr>
                <w:b/>
                <w:bCs/>
              </w:rPr>
            </w:pPr>
            <w:r w:rsidRPr="00CE4429">
              <w:rPr>
                <w:b/>
                <w:bCs/>
              </w:rPr>
              <w:t>-</w:t>
            </w:r>
          </w:p>
        </w:tc>
        <w:tc>
          <w:tcPr>
            <w:tcW w:w="2409" w:type="dxa"/>
            <w:shd w:val="clear" w:color="auto" w:fill="BFBFBF"/>
          </w:tcPr>
          <w:p w:rsidR="00CE4429" w:rsidRPr="00CE4429" w:rsidRDefault="00CE4429" w:rsidP="00CE4429">
            <w:pPr>
              <w:widowControl/>
              <w:ind w:firstLine="22"/>
              <w:jc w:val="center"/>
              <w:rPr>
                <w:b/>
                <w:bCs/>
              </w:rPr>
            </w:pPr>
            <w:r w:rsidRPr="00CE4429">
              <w:rPr>
                <w:b/>
                <w:bCs/>
              </w:rPr>
              <w:t>24 – (60% 40)</w:t>
            </w:r>
          </w:p>
        </w:tc>
        <w:tc>
          <w:tcPr>
            <w:tcW w:w="2126" w:type="dxa"/>
            <w:shd w:val="clear" w:color="auto" w:fill="BFBFBF"/>
          </w:tcPr>
          <w:p w:rsidR="00CE4429" w:rsidRPr="00CE4429" w:rsidRDefault="00CE4429" w:rsidP="00CE4429">
            <w:pPr>
              <w:widowControl/>
              <w:ind w:firstLine="22"/>
              <w:jc w:val="center"/>
              <w:rPr>
                <w:b/>
                <w:bCs/>
              </w:rPr>
            </w:pPr>
            <w:r w:rsidRPr="00CE4429">
              <w:rPr>
                <w:b/>
                <w:bCs/>
              </w:rPr>
              <w:t>40</w:t>
            </w:r>
          </w:p>
        </w:tc>
      </w:tr>
      <w:tr w:rsidR="00CE4429" w:rsidRPr="00CE4429" w:rsidTr="00CE4429">
        <w:tc>
          <w:tcPr>
            <w:tcW w:w="3652" w:type="dxa"/>
          </w:tcPr>
          <w:p w:rsidR="00CE4429" w:rsidRPr="00CE4429" w:rsidRDefault="00CE4429" w:rsidP="00CE4429">
            <w:pPr>
              <w:widowControl/>
              <w:ind w:firstLine="22"/>
              <w:rPr>
                <w:bCs/>
              </w:rPr>
            </w:pPr>
            <w:r w:rsidRPr="00CE4429">
              <w:rPr>
                <w:bCs/>
              </w:rPr>
              <w:t>Зачет/</w:t>
            </w:r>
          </w:p>
        </w:tc>
        <w:tc>
          <w:tcPr>
            <w:tcW w:w="1844" w:type="dxa"/>
          </w:tcPr>
          <w:p w:rsidR="00CE4429" w:rsidRPr="00CE4429" w:rsidRDefault="00CE4429" w:rsidP="00CE4429">
            <w:pPr>
              <w:widowControl/>
              <w:jc w:val="center"/>
              <w:rPr>
                <w:bCs/>
              </w:rPr>
            </w:pPr>
            <w:r w:rsidRPr="00CE4429">
              <w:rPr>
                <w:bCs/>
              </w:rPr>
              <w:t>-</w:t>
            </w:r>
          </w:p>
        </w:tc>
        <w:tc>
          <w:tcPr>
            <w:tcW w:w="2409" w:type="dxa"/>
          </w:tcPr>
          <w:p w:rsidR="00CE4429" w:rsidRPr="00CE4429" w:rsidRDefault="00CE4429" w:rsidP="00CE4429">
            <w:pPr>
              <w:widowControl/>
              <w:ind w:firstLine="22"/>
              <w:jc w:val="center"/>
              <w:rPr>
                <w:bCs/>
              </w:rPr>
            </w:pPr>
          </w:p>
        </w:tc>
        <w:tc>
          <w:tcPr>
            <w:tcW w:w="2126" w:type="dxa"/>
          </w:tcPr>
          <w:p w:rsidR="00CE4429" w:rsidRPr="00CE4429" w:rsidRDefault="00CE4429" w:rsidP="00CE4429">
            <w:pPr>
              <w:widowControl/>
              <w:ind w:firstLine="22"/>
              <w:jc w:val="center"/>
              <w:rPr>
                <w:bCs/>
              </w:rPr>
            </w:pPr>
          </w:p>
        </w:tc>
      </w:tr>
      <w:tr w:rsidR="00CE4429" w:rsidRPr="00CE4429" w:rsidTr="00CE4429">
        <w:tc>
          <w:tcPr>
            <w:tcW w:w="3652" w:type="dxa"/>
            <w:vAlign w:val="center"/>
          </w:tcPr>
          <w:p w:rsidR="00CE4429" w:rsidRPr="00CE4429" w:rsidRDefault="00CE4429" w:rsidP="00CE4429">
            <w:pPr>
              <w:widowControl/>
              <w:ind w:firstLine="22"/>
              <w:rPr>
                <w:bCs/>
                <w:i/>
              </w:rPr>
            </w:pPr>
            <w:r w:rsidRPr="00CE4429">
              <w:rPr>
                <w:bCs/>
                <w:i/>
              </w:rPr>
              <w:t>Оценочное средство № 2.1</w:t>
            </w:r>
          </w:p>
        </w:tc>
        <w:tc>
          <w:tcPr>
            <w:tcW w:w="1844" w:type="dxa"/>
          </w:tcPr>
          <w:p w:rsidR="00CE4429" w:rsidRPr="00CE4429" w:rsidRDefault="00CE4429" w:rsidP="00CE4429">
            <w:pPr>
              <w:widowControl/>
              <w:jc w:val="center"/>
              <w:rPr>
                <w:bCs/>
              </w:rPr>
            </w:pPr>
            <w:r w:rsidRPr="00CE4429">
              <w:rPr>
                <w:bCs/>
              </w:rPr>
              <w:t>-</w:t>
            </w:r>
          </w:p>
        </w:tc>
        <w:tc>
          <w:tcPr>
            <w:tcW w:w="2409" w:type="dxa"/>
          </w:tcPr>
          <w:p w:rsidR="00CE4429" w:rsidRPr="00CE4429" w:rsidRDefault="00CE4429" w:rsidP="00CE4429">
            <w:pPr>
              <w:widowControl/>
              <w:ind w:firstLine="22"/>
              <w:jc w:val="center"/>
              <w:rPr>
                <w:bCs/>
              </w:rPr>
            </w:pPr>
            <w:r w:rsidRPr="00CE4429">
              <w:rPr>
                <w:bCs/>
              </w:rPr>
              <w:t xml:space="preserve">60% от </w:t>
            </w:r>
            <w:r w:rsidRPr="00CE4429">
              <w:rPr>
                <w:bCs/>
                <w:lang w:val="en-US"/>
              </w:rPr>
              <w:t>K</w:t>
            </w:r>
            <w:r w:rsidRPr="00CE4429">
              <w:rPr>
                <w:bCs/>
              </w:rPr>
              <w:t>1</w:t>
            </w:r>
          </w:p>
        </w:tc>
        <w:tc>
          <w:tcPr>
            <w:tcW w:w="2126" w:type="dxa"/>
          </w:tcPr>
          <w:p w:rsidR="00CE4429" w:rsidRPr="00CE4429" w:rsidRDefault="00CE4429" w:rsidP="00CE4429">
            <w:pPr>
              <w:widowControl/>
              <w:ind w:firstLine="22"/>
              <w:jc w:val="center"/>
              <w:rPr>
                <w:bCs/>
              </w:rPr>
            </w:pPr>
            <w:r w:rsidRPr="00CE4429">
              <w:rPr>
                <w:bCs/>
              </w:rPr>
              <w:t>К</w:t>
            </w:r>
            <w:proofErr w:type="gramStart"/>
            <w:r w:rsidRPr="00CE4429">
              <w:rPr>
                <w:bCs/>
              </w:rPr>
              <w:t>1</w:t>
            </w:r>
            <w:proofErr w:type="gramEnd"/>
          </w:p>
        </w:tc>
      </w:tr>
      <w:tr w:rsidR="00CE4429" w:rsidRPr="00CE4429" w:rsidTr="00CE4429">
        <w:tc>
          <w:tcPr>
            <w:tcW w:w="3652" w:type="dxa"/>
            <w:vAlign w:val="center"/>
          </w:tcPr>
          <w:p w:rsidR="00CE4429" w:rsidRPr="00CE4429" w:rsidRDefault="00CE4429" w:rsidP="00CE4429">
            <w:pPr>
              <w:widowControl/>
              <w:ind w:firstLine="22"/>
              <w:rPr>
                <w:bCs/>
                <w:i/>
              </w:rPr>
            </w:pPr>
            <w:r w:rsidRPr="00CE4429">
              <w:rPr>
                <w:bCs/>
                <w:i/>
              </w:rPr>
              <w:t>Оценочное средство № 2.2</w:t>
            </w:r>
          </w:p>
        </w:tc>
        <w:tc>
          <w:tcPr>
            <w:tcW w:w="1844" w:type="dxa"/>
          </w:tcPr>
          <w:p w:rsidR="00CE4429" w:rsidRPr="00CE4429" w:rsidRDefault="00CE4429" w:rsidP="00CE4429">
            <w:pPr>
              <w:widowControl/>
              <w:jc w:val="center"/>
              <w:rPr>
                <w:bCs/>
              </w:rPr>
            </w:pPr>
            <w:r w:rsidRPr="00CE4429">
              <w:rPr>
                <w:bCs/>
              </w:rPr>
              <w:t>-</w:t>
            </w:r>
          </w:p>
        </w:tc>
        <w:tc>
          <w:tcPr>
            <w:tcW w:w="2409" w:type="dxa"/>
          </w:tcPr>
          <w:p w:rsidR="00CE4429" w:rsidRPr="00CE4429" w:rsidRDefault="00CE4429" w:rsidP="00CE4429">
            <w:pPr>
              <w:widowControl/>
              <w:ind w:firstLine="22"/>
              <w:jc w:val="center"/>
              <w:rPr>
                <w:bCs/>
                <w:lang w:val="en-US"/>
              </w:rPr>
            </w:pPr>
            <w:r w:rsidRPr="00CE4429">
              <w:rPr>
                <w:bCs/>
              </w:rPr>
              <w:t xml:space="preserve">60% от </w:t>
            </w:r>
            <w:r w:rsidRPr="00CE4429">
              <w:rPr>
                <w:bCs/>
                <w:lang w:val="en-US"/>
              </w:rPr>
              <w:t>K2</w:t>
            </w:r>
          </w:p>
        </w:tc>
        <w:tc>
          <w:tcPr>
            <w:tcW w:w="2126" w:type="dxa"/>
          </w:tcPr>
          <w:p w:rsidR="00CE4429" w:rsidRPr="00CE4429" w:rsidRDefault="00CE4429" w:rsidP="00CE4429">
            <w:pPr>
              <w:widowControl/>
              <w:ind w:firstLine="22"/>
              <w:jc w:val="center"/>
              <w:rPr>
                <w:bCs/>
              </w:rPr>
            </w:pPr>
            <w:r w:rsidRPr="00CE4429">
              <w:rPr>
                <w:bCs/>
              </w:rPr>
              <w:t>К</w:t>
            </w:r>
            <w:proofErr w:type="gramStart"/>
            <w:r w:rsidRPr="00CE4429">
              <w:rPr>
                <w:bCs/>
              </w:rPr>
              <w:t>2</w:t>
            </w:r>
            <w:proofErr w:type="gramEnd"/>
          </w:p>
        </w:tc>
      </w:tr>
      <w:tr w:rsidR="00CE4429" w:rsidRPr="00CE4429" w:rsidTr="00CE4429">
        <w:tc>
          <w:tcPr>
            <w:tcW w:w="3652" w:type="dxa"/>
            <w:vAlign w:val="center"/>
          </w:tcPr>
          <w:p w:rsidR="00CE4429" w:rsidRPr="00CE4429" w:rsidRDefault="00CE4429" w:rsidP="00CE4429">
            <w:pPr>
              <w:widowControl/>
              <w:ind w:firstLine="22"/>
              <w:rPr>
                <w:bCs/>
                <w:i/>
              </w:rPr>
            </w:pPr>
            <w:r w:rsidRPr="00CE4429">
              <w:rPr>
                <w:bCs/>
                <w:i/>
              </w:rPr>
              <w:t>Оценочное средство № 2.3</w:t>
            </w:r>
          </w:p>
        </w:tc>
        <w:tc>
          <w:tcPr>
            <w:tcW w:w="1844" w:type="dxa"/>
          </w:tcPr>
          <w:p w:rsidR="00CE4429" w:rsidRPr="00CE4429" w:rsidRDefault="00CE4429" w:rsidP="00CE4429">
            <w:pPr>
              <w:widowControl/>
              <w:jc w:val="center"/>
              <w:rPr>
                <w:bCs/>
              </w:rPr>
            </w:pPr>
            <w:r w:rsidRPr="00CE4429">
              <w:rPr>
                <w:bCs/>
              </w:rPr>
              <w:t>-</w:t>
            </w:r>
          </w:p>
        </w:tc>
        <w:tc>
          <w:tcPr>
            <w:tcW w:w="2409" w:type="dxa"/>
          </w:tcPr>
          <w:p w:rsidR="00CE4429" w:rsidRPr="00CE4429" w:rsidRDefault="00CE4429" w:rsidP="00CE4429">
            <w:pPr>
              <w:widowControl/>
              <w:ind w:firstLine="22"/>
              <w:jc w:val="center"/>
              <w:rPr>
                <w:bCs/>
                <w:lang w:val="en-US"/>
              </w:rPr>
            </w:pPr>
            <w:r w:rsidRPr="00CE4429">
              <w:rPr>
                <w:bCs/>
              </w:rPr>
              <w:t xml:space="preserve">60% от </w:t>
            </w:r>
            <w:r w:rsidRPr="00CE4429">
              <w:rPr>
                <w:bCs/>
                <w:lang w:val="en-US"/>
              </w:rPr>
              <w:t>KP</w:t>
            </w:r>
          </w:p>
        </w:tc>
        <w:tc>
          <w:tcPr>
            <w:tcW w:w="2126" w:type="dxa"/>
          </w:tcPr>
          <w:p w:rsidR="00CE4429" w:rsidRPr="00CE4429" w:rsidRDefault="00CE4429" w:rsidP="00CE4429">
            <w:pPr>
              <w:widowControl/>
              <w:ind w:firstLine="22"/>
              <w:jc w:val="center"/>
              <w:rPr>
                <w:bCs/>
              </w:rPr>
            </w:pPr>
            <w:r w:rsidRPr="00CE4429">
              <w:rPr>
                <w:bCs/>
                <w:lang w:val="en-US"/>
              </w:rPr>
              <w:t>K</w:t>
            </w:r>
            <w:r w:rsidRPr="00CE4429">
              <w:rPr>
                <w:bCs/>
              </w:rPr>
              <w:t>3</w:t>
            </w:r>
          </w:p>
        </w:tc>
      </w:tr>
      <w:tr w:rsidR="00CE4429" w:rsidRPr="00CE4429" w:rsidTr="00CE4429">
        <w:tc>
          <w:tcPr>
            <w:tcW w:w="3652" w:type="dxa"/>
          </w:tcPr>
          <w:p w:rsidR="00CE4429" w:rsidRPr="00CE4429" w:rsidRDefault="00CE4429" w:rsidP="00CE4429">
            <w:pPr>
              <w:widowControl/>
              <w:ind w:firstLine="22"/>
              <w:rPr>
                <w:b/>
                <w:bCs/>
              </w:rPr>
            </w:pPr>
            <w:r w:rsidRPr="00CE4429">
              <w:rPr>
                <w:b/>
                <w:bCs/>
              </w:rPr>
              <w:t>ИТОГО по дисциплине</w:t>
            </w:r>
          </w:p>
        </w:tc>
        <w:tc>
          <w:tcPr>
            <w:tcW w:w="1844" w:type="dxa"/>
          </w:tcPr>
          <w:p w:rsidR="00CE4429" w:rsidRPr="00CE4429" w:rsidRDefault="00CE4429" w:rsidP="00CE4429">
            <w:pPr>
              <w:widowControl/>
              <w:jc w:val="center"/>
              <w:rPr>
                <w:b/>
                <w:bCs/>
              </w:rPr>
            </w:pPr>
          </w:p>
        </w:tc>
        <w:tc>
          <w:tcPr>
            <w:tcW w:w="2409" w:type="dxa"/>
          </w:tcPr>
          <w:p w:rsidR="00CE4429" w:rsidRPr="00CE4429" w:rsidRDefault="00CE4429" w:rsidP="00CE4429">
            <w:pPr>
              <w:widowControl/>
              <w:ind w:firstLine="22"/>
              <w:jc w:val="center"/>
              <w:rPr>
                <w:b/>
                <w:bCs/>
              </w:rPr>
            </w:pPr>
            <w:r w:rsidRPr="00CE4429">
              <w:rPr>
                <w:b/>
                <w:bCs/>
              </w:rPr>
              <w:t>60</w:t>
            </w:r>
          </w:p>
        </w:tc>
        <w:tc>
          <w:tcPr>
            <w:tcW w:w="2126" w:type="dxa"/>
          </w:tcPr>
          <w:p w:rsidR="00CE4429" w:rsidRPr="00CE4429" w:rsidRDefault="00CE4429" w:rsidP="00CE4429">
            <w:pPr>
              <w:widowControl/>
              <w:ind w:firstLine="22"/>
              <w:jc w:val="center"/>
              <w:rPr>
                <w:b/>
                <w:bCs/>
              </w:rPr>
            </w:pPr>
            <w:r w:rsidRPr="00CE4429">
              <w:rPr>
                <w:b/>
                <w:bCs/>
              </w:rPr>
              <w:t>100</w:t>
            </w:r>
          </w:p>
        </w:tc>
      </w:tr>
    </w:tbl>
    <w:p w:rsidR="00CE4429" w:rsidRPr="00CE4429" w:rsidRDefault="00CE4429" w:rsidP="00CE4429">
      <w:pPr>
        <w:widowControl/>
        <w:jc w:val="both"/>
        <w:rPr>
          <w:bCs/>
        </w:rPr>
      </w:pPr>
      <w:r w:rsidRPr="00CE4429">
        <w:rPr>
          <w:bCs/>
        </w:rPr>
        <w:t xml:space="preserve">* - Минимальное количество баллов за оценочное средство – это количество баллов, набранное обучающимся, при котором оценочное средство засчитывается, в противном случае обучающийся должен ликвидировать появившуюся академическую задолженность по текущей или промежуточной аттестации. Минимальное количество баллов за текущую аттестацию, в </w:t>
      </w:r>
      <w:proofErr w:type="spellStart"/>
      <w:r w:rsidRPr="00CE4429">
        <w:rPr>
          <w:bCs/>
        </w:rPr>
        <w:t>т.ч</w:t>
      </w:r>
      <w:proofErr w:type="spellEnd"/>
      <w:r w:rsidRPr="00CE4429">
        <w:rPr>
          <w:bCs/>
        </w:rPr>
        <w:t>. отдельное оценочное средство в ее составе, и промежуточную аттестацию составляет 60% от соответствующих максимальных баллов.</w:t>
      </w:r>
    </w:p>
    <w:p w:rsidR="00CE4429" w:rsidRPr="00CE4429" w:rsidRDefault="00CE4429" w:rsidP="00CE4429">
      <w:pPr>
        <w:widowControl/>
        <w:jc w:val="both"/>
        <w:rPr>
          <w:bCs/>
        </w:rPr>
      </w:pPr>
    </w:p>
    <w:p w:rsidR="00CE4429" w:rsidRPr="00CE4429" w:rsidRDefault="00CE4429" w:rsidP="00CE4429">
      <w:pPr>
        <w:widowControl/>
        <w:rPr>
          <w:b/>
          <w:bCs/>
        </w:rPr>
      </w:pPr>
      <w:r w:rsidRPr="00CE4429">
        <w:rPr>
          <w:b/>
          <w:bCs/>
        </w:rPr>
        <w:t>7.4. Шкала оценки образовательных достижений</w:t>
      </w:r>
    </w:p>
    <w:p w:rsidR="00CE4429" w:rsidRPr="00CE4429" w:rsidRDefault="00CE4429" w:rsidP="00CE4429">
      <w:pPr>
        <w:widowControl/>
        <w:rPr>
          <w:bCs/>
        </w:rPr>
      </w:pPr>
    </w:p>
    <w:p w:rsidR="00CE4429" w:rsidRPr="00CE4429" w:rsidRDefault="00CE4429" w:rsidP="00CE4429">
      <w:pPr>
        <w:widowControl/>
        <w:ind w:firstLine="720"/>
        <w:jc w:val="both"/>
        <w:rPr>
          <w:bCs/>
        </w:rPr>
      </w:pPr>
      <w:r w:rsidRPr="00CE4429">
        <w:rPr>
          <w:bCs/>
        </w:rPr>
        <w:t>Итоговая  аттестация по дисциплине оценивается по 100-балльной шкале и представляет сумму баллов, заработанных студентом при выполнении заданий в рамках текущей и промежуточной аттестации</w:t>
      </w:r>
    </w:p>
    <w:p w:rsidR="00CE4429" w:rsidRPr="00CE4429" w:rsidRDefault="00CE4429" w:rsidP="00CE4429">
      <w:pPr>
        <w:widowControl/>
        <w:rPr>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827"/>
        <w:gridCol w:w="1276"/>
        <w:gridCol w:w="3686"/>
      </w:tblGrid>
      <w:tr w:rsidR="00CE4429" w:rsidRPr="00CE4429" w:rsidTr="00CE4429">
        <w:trPr>
          <w:trHeight w:val="716"/>
        </w:trPr>
        <w:tc>
          <w:tcPr>
            <w:tcW w:w="1384" w:type="dxa"/>
          </w:tcPr>
          <w:p w:rsidR="00CE4429" w:rsidRPr="00CE4429" w:rsidRDefault="00CE4429" w:rsidP="00CE4429">
            <w:pPr>
              <w:widowControl/>
              <w:jc w:val="center"/>
              <w:rPr>
                <w:b/>
                <w:bCs/>
                <w:i/>
                <w:iCs/>
              </w:rPr>
            </w:pPr>
            <w:r w:rsidRPr="00CE4429">
              <w:rPr>
                <w:b/>
                <w:bCs/>
                <w:i/>
                <w:iCs/>
              </w:rPr>
              <w:t>Сумма баллов</w:t>
            </w:r>
          </w:p>
        </w:tc>
        <w:tc>
          <w:tcPr>
            <w:tcW w:w="3827" w:type="dxa"/>
          </w:tcPr>
          <w:p w:rsidR="00CE4429" w:rsidRPr="00CE4429" w:rsidRDefault="00CE4429" w:rsidP="00CE4429">
            <w:pPr>
              <w:widowControl/>
              <w:jc w:val="center"/>
              <w:rPr>
                <w:b/>
                <w:bCs/>
                <w:iCs/>
              </w:rPr>
            </w:pPr>
            <w:r w:rsidRPr="00CE4429">
              <w:rPr>
                <w:b/>
                <w:bCs/>
                <w:i/>
                <w:iCs/>
              </w:rPr>
              <w:t>Оценка по 4-х балльной шкале</w:t>
            </w:r>
          </w:p>
        </w:tc>
        <w:tc>
          <w:tcPr>
            <w:tcW w:w="1276" w:type="dxa"/>
          </w:tcPr>
          <w:p w:rsidR="00CE4429" w:rsidRPr="00CE4429" w:rsidRDefault="00CE4429" w:rsidP="00CE4429">
            <w:pPr>
              <w:widowControl/>
              <w:jc w:val="center"/>
              <w:rPr>
                <w:b/>
                <w:bCs/>
                <w:iCs/>
              </w:rPr>
            </w:pPr>
            <w:r w:rsidRPr="00CE4429">
              <w:rPr>
                <w:b/>
                <w:bCs/>
                <w:i/>
                <w:iCs/>
              </w:rPr>
              <w:t xml:space="preserve">Оценка </w:t>
            </w:r>
            <w:r w:rsidRPr="00CE4429">
              <w:rPr>
                <w:b/>
                <w:bCs/>
                <w:i/>
                <w:iCs/>
                <w:lang w:val="en-US"/>
              </w:rPr>
              <w:t>ECTS</w:t>
            </w:r>
          </w:p>
        </w:tc>
        <w:tc>
          <w:tcPr>
            <w:tcW w:w="3686" w:type="dxa"/>
          </w:tcPr>
          <w:p w:rsidR="00CE4429" w:rsidRPr="00CE4429" w:rsidRDefault="00CE4429" w:rsidP="00CE4429">
            <w:pPr>
              <w:rPr>
                <w:b/>
                <w:bCs/>
                <w:iCs/>
              </w:rPr>
            </w:pPr>
            <w:r w:rsidRPr="00CE4429">
              <w:rPr>
                <w:b/>
                <w:bCs/>
                <w:i/>
                <w:iCs/>
              </w:rPr>
              <w:t>Требования к уровню освоения учебной дисциплины</w:t>
            </w:r>
          </w:p>
        </w:tc>
      </w:tr>
      <w:tr w:rsidR="00CE4429" w:rsidRPr="00CE4429" w:rsidTr="00CE4429">
        <w:tc>
          <w:tcPr>
            <w:tcW w:w="1384" w:type="dxa"/>
            <w:vAlign w:val="center"/>
          </w:tcPr>
          <w:p w:rsidR="00CE4429" w:rsidRPr="00CE4429" w:rsidRDefault="00CE4429" w:rsidP="00CE4429">
            <w:pPr>
              <w:widowControl/>
              <w:ind w:left="34"/>
              <w:jc w:val="center"/>
              <w:rPr>
                <w:b/>
                <w:i/>
              </w:rPr>
            </w:pPr>
            <w:r w:rsidRPr="00CE4429">
              <w:rPr>
                <w:b/>
                <w:bCs/>
                <w:i/>
                <w:iCs/>
                <w:lang w:val="en-US"/>
              </w:rPr>
              <w:t>90-100</w:t>
            </w:r>
          </w:p>
        </w:tc>
        <w:tc>
          <w:tcPr>
            <w:tcW w:w="3827" w:type="dxa"/>
            <w:vAlign w:val="center"/>
          </w:tcPr>
          <w:p w:rsidR="00CE4429" w:rsidRPr="00CE4429" w:rsidRDefault="00CE4429" w:rsidP="00CE4429">
            <w:pPr>
              <w:widowControl/>
              <w:ind w:left="34"/>
              <w:rPr>
                <w:bCs/>
                <w:iCs/>
              </w:rPr>
            </w:pPr>
            <w:r w:rsidRPr="00CE4429">
              <w:rPr>
                <w:i/>
              </w:rPr>
              <w:t>5- «отлично»/ «зачтено»</w:t>
            </w:r>
          </w:p>
        </w:tc>
        <w:tc>
          <w:tcPr>
            <w:tcW w:w="1276" w:type="dxa"/>
            <w:vAlign w:val="center"/>
          </w:tcPr>
          <w:p w:rsidR="00CE4429" w:rsidRPr="00CE4429" w:rsidRDefault="00CE4429" w:rsidP="00CE4429">
            <w:pPr>
              <w:widowControl/>
              <w:jc w:val="center"/>
              <w:rPr>
                <w:bCs/>
                <w:iCs/>
              </w:rPr>
            </w:pPr>
            <w:r w:rsidRPr="00CE4429">
              <w:rPr>
                <w:bCs/>
                <w:iCs/>
              </w:rPr>
              <w:t>А</w:t>
            </w:r>
          </w:p>
        </w:tc>
        <w:tc>
          <w:tcPr>
            <w:tcW w:w="3686" w:type="dxa"/>
            <w:vAlign w:val="center"/>
          </w:tcPr>
          <w:p w:rsidR="00CE4429" w:rsidRPr="00CE4429" w:rsidRDefault="00CE4429" w:rsidP="00CE4429">
            <w:pPr>
              <w:widowControl/>
              <w:rPr>
                <w:bCs/>
                <w:iCs/>
              </w:rPr>
            </w:pPr>
            <w:r w:rsidRPr="00CE4429">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использует в ответе материал монографической литературы</w:t>
            </w:r>
          </w:p>
        </w:tc>
      </w:tr>
      <w:tr w:rsidR="00CE4429" w:rsidRPr="00CE4429" w:rsidTr="00CE4429">
        <w:trPr>
          <w:trHeight w:val="985"/>
        </w:trPr>
        <w:tc>
          <w:tcPr>
            <w:tcW w:w="1384" w:type="dxa"/>
            <w:vAlign w:val="center"/>
          </w:tcPr>
          <w:p w:rsidR="00CE4429" w:rsidRPr="00CE4429" w:rsidRDefault="00CE4429" w:rsidP="00CE4429">
            <w:pPr>
              <w:widowControl/>
              <w:ind w:left="34"/>
              <w:jc w:val="center"/>
              <w:rPr>
                <w:b/>
                <w:i/>
              </w:rPr>
            </w:pPr>
            <w:r w:rsidRPr="00CE4429">
              <w:rPr>
                <w:b/>
                <w:bCs/>
                <w:i/>
                <w:iCs/>
              </w:rPr>
              <w:t>8</w:t>
            </w:r>
            <w:r w:rsidRPr="00CE4429">
              <w:rPr>
                <w:b/>
                <w:bCs/>
                <w:i/>
                <w:iCs/>
                <w:lang w:val="en-US"/>
              </w:rPr>
              <w:t>5-8</w:t>
            </w:r>
            <w:r w:rsidRPr="00CE4429">
              <w:rPr>
                <w:b/>
                <w:bCs/>
                <w:i/>
                <w:iCs/>
              </w:rPr>
              <w:t>9</w:t>
            </w:r>
          </w:p>
        </w:tc>
        <w:tc>
          <w:tcPr>
            <w:tcW w:w="3827" w:type="dxa"/>
            <w:vMerge w:val="restart"/>
            <w:vAlign w:val="center"/>
          </w:tcPr>
          <w:p w:rsidR="00CE4429" w:rsidRPr="00CE4429" w:rsidRDefault="00CE4429" w:rsidP="00CE4429">
            <w:pPr>
              <w:widowControl/>
              <w:ind w:left="34"/>
              <w:rPr>
                <w:i/>
              </w:rPr>
            </w:pPr>
            <w:r w:rsidRPr="00CE4429">
              <w:t xml:space="preserve">4 - </w:t>
            </w:r>
            <w:r w:rsidRPr="00CE4429">
              <w:rPr>
                <w:i/>
              </w:rPr>
              <w:t xml:space="preserve">«хорошо»/ </w:t>
            </w:r>
          </w:p>
          <w:p w:rsidR="00CE4429" w:rsidRPr="00CE4429" w:rsidRDefault="00CE4429" w:rsidP="00CE4429">
            <w:pPr>
              <w:widowControl/>
              <w:ind w:left="34"/>
            </w:pPr>
            <w:r w:rsidRPr="00CE4429">
              <w:rPr>
                <w:i/>
              </w:rPr>
              <w:t>«зачтено»</w:t>
            </w:r>
          </w:p>
        </w:tc>
        <w:tc>
          <w:tcPr>
            <w:tcW w:w="1276" w:type="dxa"/>
            <w:vAlign w:val="center"/>
          </w:tcPr>
          <w:p w:rsidR="00CE4429" w:rsidRPr="00CE4429" w:rsidRDefault="00CE4429" w:rsidP="00CE4429">
            <w:pPr>
              <w:widowControl/>
              <w:jc w:val="center"/>
              <w:rPr>
                <w:bCs/>
                <w:iCs/>
              </w:rPr>
            </w:pPr>
            <w:r w:rsidRPr="00CE4429">
              <w:rPr>
                <w:bCs/>
                <w:iCs/>
              </w:rPr>
              <w:t>В</w:t>
            </w:r>
          </w:p>
        </w:tc>
        <w:tc>
          <w:tcPr>
            <w:tcW w:w="3686" w:type="dxa"/>
            <w:vMerge w:val="restart"/>
            <w:vAlign w:val="center"/>
          </w:tcPr>
          <w:p w:rsidR="00CE4429" w:rsidRPr="00CE4429" w:rsidRDefault="00CE4429" w:rsidP="00CE4429">
            <w:pPr>
              <w:widowControl/>
              <w:rPr>
                <w:bCs/>
                <w:iCs/>
              </w:rPr>
            </w:pPr>
            <w:r w:rsidRPr="00CE4429">
              <w:t>Оценка «хорошо» выставляется студенту, если он твёрдо знает материал, грамотно и по существу излагает его, не допуская существенных неточностей в ответе на вопрос</w:t>
            </w:r>
          </w:p>
        </w:tc>
      </w:tr>
      <w:tr w:rsidR="00CE4429" w:rsidRPr="00CE4429" w:rsidTr="00CE4429">
        <w:trPr>
          <w:trHeight w:val="808"/>
        </w:trPr>
        <w:tc>
          <w:tcPr>
            <w:tcW w:w="1384" w:type="dxa"/>
            <w:vAlign w:val="center"/>
          </w:tcPr>
          <w:p w:rsidR="00CE4429" w:rsidRPr="00CE4429" w:rsidRDefault="00CE4429" w:rsidP="00CE4429">
            <w:pPr>
              <w:widowControl/>
              <w:ind w:left="34"/>
              <w:jc w:val="center"/>
              <w:rPr>
                <w:b/>
                <w:i/>
              </w:rPr>
            </w:pPr>
            <w:r w:rsidRPr="00CE4429">
              <w:rPr>
                <w:b/>
                <w:bCs/>
                <w:i/>
                <w:iCs/>
                <w:lang w:val="en-US"/>
              </w:rPr>
              <w:t>75-8</w:t>
            </w:r>
            <w:r w:rsidRPr="00CE4429">
              <w:rPr>
                <w:b/>
                <w:bCs/>
                <w:i/>
                <w:iCs/>
              </w:rPr>
              <w:t>4</w:t>
            </w:r>
          </w:p>
        </w:tc>
        <w:tc>
          <w:tcPr>
            <w:tcW w:w="3827" w:type="dxa"/>
            <w:vMerge/>
            <w:vAlign w:val="center"/>
          </w:tcPr>
          <w:p w:rsidR="00CE4429" w:rsidRPr="00CE4429" w:rsidRDefault="00CE4429" w:rsidP="00CE4429">
            <w:pPr>
              <w:widowControl/>
              <w:ind w:left="34"/>
              <w:rPr>
                <w:i/>
              </w:rPr>
            </w:pPr>
          </w:p>
        </w:tc>
        <w:tc>
          <w:tcPr>
            <w:tcW w:w="1276" w:type="dxa"/>
            <w:vAlign w:val="center"/>
          </w:tcPr>
          <w:p w:rsidR="00CE4429" w:rsidRPr="00CE4429" w:rsidRDefault="00CE4429" w:rsidP="00CE4429">
            <w:pPr>
              <w:jc w:val="center"/>
              <w:rPr>
                <w:bCs/>
                <w:iCs/>
              </w:rPr>
            </w:pPr>
            <w:r w:rsidRPr="00CE4429">
              <w:rPr>
                <w:bCs/>
                <w:iCs/>
              </w:rPr>
              <w:t>С</w:t>
            </w:r>
          </w:p>
        </w:tc>
        <w:tc>
          <w:tcPr>
            <w:tcW w:w="3686" w:type="dxa"/>
            <w:vMerge/>
            <w:vAlign w:val="center"/>
          </w:tcPr>
          <w:p w:rsidR="00CE4429" w:rsidRPr="00CE4429" w:rsidRDefault="00CE4429" w:rsidP="00CE4429">
            <w:pPr>
              <w:rPr>
                <w:bCs/>
                <w:iCs/>
              </w:rPr>
            </w:pPr>
          </w:p>
        </w:tc>
      </w:tr>
      <w:tr w:rsidR="00CE4429" w:rsidRPr="00CE4429" w:rsidTr="00CE4429">
        <w:trPr>
          <w:trHeight w:val="77"/>
        </w:trPr>
        <w:tc>
          <w:tcPr>
            <w:tcW w:w="1384" w:type="dxa"/>
            <w:vAlign w:val="center"/>
          </w:tcPr>
          <w:p w:rsidR="00CE4429" w:rsidRPr="00CE4429" w:rsidRDefault="00CE4429" w:rsidP="00CE4429">
            <w:pPr>
              <w:widowControl/>
              <w:ind w:left="34"/>
              <w:jc w:val="center"/>
              <w:rPr>
                <w:b/>
                <w:bCs/>
                <w:i/>
                <w:iCs/>
              </w:rPr>
            </w:pPr>
            <w:r w:rsidRPr="00CE4429">
              <w:rPr>
                <w:b/>
                <w:bCs/>
                <w:i/>
                <w:iCs/>
              </w:rPr>
              <w:t>70--74</w:t>
            </w:r>
          </w:p>
        </w:tc>
        <w:tc>
          <w:tcPr>
            <w:tcW w:w="3827" w:type="dxa"/>
            <w:vMerge/>
            <w:vAlign w:val="center"/>
          </w:tcPr>
          <w:p w:rsidR="00CE4429" w:rsidRPr="00CE4429" w:rsidRDefault="00CE4429" w:rsidP="00CE4429">
            <w:pPr>
              <w:widowControl/>
              <w:ind w:left="34"/>
              <w:rPr>
                <w:i/>
              </w:rPr>
            </w:pPr>
          </w:p>
        </w:tc>
        <w:tc>
          <w:tcPr>
            <w:tcW w:w="1276" w:type="dxa"/>
            <w:vMerge w:val="restart"/>
            <w:vAlign w:val="center"/>
          </w:tcPr>
          <w:p w:rsidR="00CE4429" w:rsidRPr="00CE4429" w:rsidRDefault="00CE4429" w:rsidP="00CE4429">
            <w:pPr>
              <w:jc w:val="center"/>
              <w:rPr>
                <w:bCs/>
                <w:iCs/>
                <w:lang w:val="en-US"/>
              </w:rPr>
            </w:pPr>
            <w:r w:rsidRPr="00CE4429">
              <w:rPr>
                <w:bCs/>
                <w:iCs/>
                <w:lang w:val="en-US"/>
              </w:rPr>
              <w:t>D</w:t>
            </w:r>
          </w:p>
        </w:tc>
        <w:tc>
          <w:tcPr>
            <w:tcW w:w="3686" w:type="dxa"/>
            <w:vMerge/>
            <w:vAlign w:val="center"/>
          </w:tcPr>
          <w:p w:rsidR="00CE4429" w:rsidRPr="00CE4429" w:rsidRDefault="00CE4429" w:rsidP="00CE4429">
            <w:pPr>
              <w:rPr>
                <w:b/>
                <w:bCs/>
                <w:i/>
                <w:iCs/>
              </w:rPr>
            </w:pPr>
          </w:p>
        </w:tc>
      </w:tr>
      <w:tr w:rsidR="00CE4429" w:rsidRPr="00CE4429" w:rsidTr="00CE4429">
        <w:trPr>
          <w:trHeight w:val="512"/>
        </w:trPr>
        <w:tc>
          <w:tcPr>
            <w:tcW w:w="1384" w:type="dxa"/>
            <w:vAlign w:val="center"/>
          </w:tcPr>
          <w:p w:rsidR="00CE4429" w:rsidRPr="00CE4429" w:rsidRDefault="00CE4429" w:rsidP="00CE4429">
            <w:pPr>
              <w:jc w:val="center"/>
              <w:rPr>
                <w:b/>
              </w:rPr>
            </w:pPr>
            <w:r w:rsidRPr="00CE4429">
              <w:rPr>
                <w:b/>
              </w:rPr>
              <w:t>65-69</w:t>
            </w:r>
          </w:p>
        </w:tc>
        <w:tc>
          <w:tcPr>
            <w:tcW w:w="3827" w:type="dxa"/>
            <w:vMerge w:val="restart"/>
            <w:vAlign w:val="center"/>
          </w:tcPr>
          <w:p w:rsidR="00CE4429" w:rsidRPr="00CE4429" w:rsidRDefault="00CE4429" w:rsidP="00CE4429">
            <w:r w:rsidRPr="00CE4429">
              <w:rPr>
                <w:i/>
              </w:rPr>
              <w:t>3 - «удовлетворительно»/ «зачтено»</w:t>
            </w:r>
          </w:p>
        </w:tc>
        <w:tc>
          <w:tcPr>
            <w:tcW w:w="1276" w:type="dxa"/>
            <w:vMerge/>
            <w:vAlign w:val="center"/>
          </w:tcPr>
          <w:p w:rsidR="00CE4429" w:rsidRPr="00CE4429" w:rsidRDefault="00CE4429" w:rsidP="00CE4429">
            <w:pPr>
              <w:widowControl/>
              <w:jc w:val="center"/>
              <w:rPr>
                <w:bCs/>
                <w:iCs/>
                <w:lang w:val="en-US"/>
              </w:rPr>
            </w:pPr>
          </w:p>
        </w:tc>
        <w:tc>
          <w:tcPr>
            <w:tcW w:w="3686" w:type="dxa"/>
            <w:vMerge w:val="restart"/>
            <w:vAlign w:val="center"/>
          </w:tcPr>
          <w:p w:rsidR="00CE4429" w:rsidRPr="00CE4429" w:rsidRDefault="00CE4429" w:rsidP="00CE4429">
            <w:pPr>
              <w:widowControl/>
              <w:rPr>
                <w:bCs/>
                <w:iCs/>
              </w:rPr>
            </w:pPr>
            <w:r w:rsidRPr="00CE4429">
              <w:t xml:space="preserve">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w:t>
            </w:r>
            <w:r w:rsidRPr="00CE4429">
              <w:lastRenderedPageBreak/>
              <w:t>логической последовательности в изложении программного материала</w:t>
            </w:r>
          </w:p>
        </w:tc>
      </w:tr>
      <w:tr w:rsidR="00CE4429" w:rsidRPr="00CE4429" w:rsidTr="00CE4429">
        <w:trPr>
          <w:trHeight w:val="663"/>
        </w:trPr>
        <w:tc>
          <w:tcPr>
            <w:tcW w:w="1384" w:type="dxa"/>
            <w:vAlign w:val="center"/>
          </w:tcPr>
          <w:p w:rsidR="00CE4429" w:rsidRPr="00CE4429" w:rsidRDefault="00CE4429" w:rsidP="00CE4429">
            <w:pPr>
              <w:jc w:val="center"/>
              <w:rPr>
                <w:b/>
              </w:rPr>
            </w:pPr>
            <w:r w:rsidRPr="00CE4429">
              <w:rPr>
                <w:b/>
              </w:rPr>
              <w:t>60-64</w:t>
            </w:r>
          </w:p>
        </w:tc>
        <w:tc>
          <w:tcPr>
            <w:tcW w:w="3827" w:type="dxa"/>
            <w:vMerge/>
            <w:vAlign w:val="center"/>
          </w:tcPr>
          <w:p w:rsidR="00CE4429" w:rsidRPr="00CE4429" w:rsidRDefault="00CE4429" w:rsidP="00CE4429"/>
        </w:tc>
        <w:tc>
          <w:tcPr>
            <w:tcW w:w="1276" w:type="dxa"/>
            <w:vAlign w:val="center"/>
          </w:tcPr>
          <w:p w:rsidR="00CE4429" w:rsidRPr="00CE4429" w:rsidRDefault="00CE4429" w:rsidP="00CE4429">
            <w:pPr>
              <w:jc w:val="center"/>
              <w:rPr>
                <w:bCs/>
                <w:iCs/>
              </w:rPr>
            </w:pPr>
            <w:r w:rsidRPr="00CE4429">
              <w:rPr>
                <w:bCs/>
                <w:i/>
                <w:iCs/>
              </w:rPr>
              <w:t>Е</w:t>
            </w:r>
          </w:p>
        </w:tc>
        <w:tc>
          <w:tcPr>
            <w:tcW w:w="3686" w:type="dxa"/>
            <w:vMerge/>
            <w:vAlign w:val="center"/>
          </w:tcPr>
          <w:p w:rsidR="00CE4429" w:rsidRPr="00CE4429" w:rsidRDefault="00CE4429" w:rsidP="00CE4429">
            <w:pPr>
              <w:rPr>
                <w:bCs/>
                <w:iCs/>
              </w:rPr>
            </w:pPr>
          </w:p>
        </w:tc>
      </w:tr>
      <w:tr w:rsidR="00CE4429" w:rsidRPr="00CE4429" w:rsidTr="00CE4429">
        <w:trPr>
          <w:trHeight w:val="663"/>
        </w:trPr>
        <w:tc>
          <w:tcPr>
            <w:tcW w:w="1384" w:type="dxa"/>
            <w:vAlign w:val="center"/>
          </w:tcPr>
          <w:p w:rsidR="00CE4429" w:rsidRPr="00CE4429" w:rsidRDefault="00CE4429" w:rsidP="00CE4429">
            <w:pPr>
              <w:jc w:val="center"/>
              <w:rPr>
                <w:b/>
              </w:rPr>
            </w:pPr>
            <w:r w:rsidRPr="00CE4429">
              <w:rPr>
                <w:b/>
                <w:bCs/>
                <w:i/>
                <w:iCs/>
              </w:rPr>
              <w:lastRenderedPageBreak/>
              <w:t>0-59</w:t>
            </w:r>
          </w:p>
        </w:tc>
        <w:tc>
          <w:tcPr>
            <w:tcW w:w="3827" w:type="dxa"/>
            <w:vAlign w:val="center"/>
          </w:tcPr>
          <w:p w:rsidR="00CE4429" w:rsidRPr="00CE4429" w:rsidRDefault="00CE4429" w:rsidP="00CE4429">
            <w:pPr>
              <w:rPr>
                <w:i/>
              </w:rPr>
            </w:pPr>
            <w:r w:rsidRPr="00CE4429">
              <w:rPr>
                <w:lang w:val="en-US"/>
              </w:rPr>
              <w:t xml:space="preserve">2 - </w:t>
            </w:r>
            <w:r w:rsidRPr="00CE4429">
              <w:rPr>
                <w:i/>
              </w:rPr>
              <w:t xml:space="preserve">«неудовлетворительно»/ </w:t>
            </w:r>
          </w:p>
          <w:p w:rsidR="00CE4429" w:rsidRPr="00CE4429" w:rsidRDefault="00CE4429" w:rsidP="00CE4429">
            <w:pPr>
              <w:rPr>
                <w:lang w:val="en-US"/>
              </w:rPr>
            </w:pPr>
            <w:r w:rsidRPr="00CE4429">
              <w:rPr>
                <w:i/>
              </w:rPr>
              <w:t>«не зачтено»</w:t>
            </w:r>
          </w:p>
        </w:tc>
        <w:tc>
          <w:tcPr>
            <w:tcW w:w="1276" w:type="dxa"/>
            <w:vAlign w:val="center"/>
          </w:tcPr>
          <w:p w:rsidR="00CE4429" w:rsidRPr="00CE4429" w:rsidRDefault="00CE4429" w:rsidP="00CE4429">
            <w:pPr>
              <w:jc w:val="center"/>
              <w:rPr>
                <w:bCs/>
                <w:i/>
                <w:iCs/>
                <w:lang w:val="en-US"/>
              </w:rPr>
            </w:pPr>
            <w:r w:rsidRPr="00CE4429">
              <w:rPr>
                <w:bCs/>
                <w:i/>
                <w:iCs/>
                <w:lang w:val="en-US"/>
              </w:rPr>
              <w:t>F</w:t>
            </w:r>
          </w:p>
        </w:tc>
        <w:tc>
          <w:tcPr>
            <w:tcW w:w="3686" w:type="dxa"/>
            <w:vAlign w:val="center"/>
          </w:tcPr>
          <w:p w:rsidR="00CE4429" w:rsidRPr="00CE4429" w:rsidRDefault="00CE4429" w:rsidP="00CE4429">
            <w:pPr>
              <w:rPr>
                <w:bCs/>
                <w:iCs/>
              </w:rPr>
            </w:pPr>
            <w:r w:rsidRPr="00CE4429">
              <w:t>Оценка «неудовлетворительно» выставляется студенту, который не знает значительной части программного материала, допускает существенные ошибки. Как правило, оценка «неудовлетворительно» ставится студентам, которые не могут продолжить обучение без дополнительных занятий по соответствующей дисциплине</w:t>
            </w:r>
          </w:p>
        </w:tc>
      </w:tr>
    </w:tbl>
    <w:p w:rsidR="00FC5DB9" w:rsidRPr="00E95C83" w:rsidRDefault="00FC5DB9" w:rsidP="00E95C83">
      <w:pPr>
        <w:widowControl/>
        <w:jc w:val="both"/>
      </w:pPr>
    </w:p>
    <w:bookmarkEnd w:id="2"/>
    <w:p w:rsidR="00B713E2" w:rsidRPr="00B713E2" w:rsidRDefault="00B713E2" w:rsidP="00B713E2">
      <w:pPr>
        <w:widowControl/>
        <w:jc w:val="both"/>
        <w:rPr>
          <w:b/>
          <w:bCs/>
        </w:rPr>
      </w:pPr>
      <w:r w:rsidRPr="00B713E2">
        <w:rPr>
          <w:b/>
          <w:bCs/>
        </w:rPr>
        <w:t>8. ПЕРЕЧЕНЬ ОСНОВНОЙ И ДОПОЛНИТЕЛЬНОЙ УЧЕБНОЙ ЛИТЕРАТУРЫ, НЕОБХОДИМОЙ ДЛЯ ОСВОЕНИЯ ДИСЦИПЛИНЫ</w:t>
      </w:r>
    </w:p>
    <w:p w:rsidR="00FC5DB9" w:rsidRPr="00E95C83" w:rsidRDefault="00FC5DB9" w:rsidP="00E95C83">
      <w:pPr>
        <w:pStyle w:val="Style100"/>
        <w:widowControl/>
        <w:jc w:val="both"/>
        <w:rPr>
          <w:rStyle w:val="FontStyle141"/>
          <w:sz w:val="24"/>
          <w:szCs w:val="24"/>
        </w:rPr>
      </w:pPr>
    </w:p>
    <w:p w:rsidR="00FC5DB9" w:rsidRPr="00E95C83" w:rsidRDefault="00FC5DB9" w:rsidP="00E95C83">
      <w:pPr>
        <w:pStyle w:val="Style100"/>
        <w:widowControl/>
        <w:jc w:val="both"/>
        <w:rPr>
          <w:rStyle w:val="FontStyle141"/>
          <w:sz w:val="24"/>
          <w:szCs w:val="24"/>
        </w:rPr>
      </w:pPr>
      <w:r w:rsidRPr="00E95C83">
        <w:rPr>
          <w:rStyle w:val="FontStyle141"/>
          <w:sz w:val="24"/>
          <w:szCs w:val="24"/>
        </w:rPr>
        <w:t>а) основная учебная литература:</w:t>
      </w:r>
    </w:p>
    <w:p w:rsidR="00801CE6" w:rsidRPr="00E95C83" w:rsidRDefault="00801CE6" w:rsidP="00E95C83">
      <w:pPr>
        <w:pStyle w:val="a5"/>
        <w:numPr>
          <w:ilvl w:val="0"/>
          <w:numId w:val="30"/>
        </w:numPr>
      </w:pPr>
      <w:r w:rsidRPr="00E95C83">
        <w:rPr>
          <w:b/>
          <w:bCs/>
        </w:rPr>
        <w:t>Комарова Л. Н.</w:t>
      </w:r>
      <w:r w:rsidRPr="00E95C83">
        <w:t xml:space="preserve"> Курс лекций по биотехнологии : учеб</w:t>
      </w:r>
      <w:proofErr w:type="gramStart"/>
      <w:r w:rsidRPr="00E95C83">
        <w:t>.</w:t>
      </w:r>
      <w:proofErr w:type="gramEnd"/>
      <w:r w:rsidRPr="00E95C83">
        <w:t xml:space="preserve"> </w:t>
      </w:r>
      <w:proofErr w:type="gramStart"/>
      <w:r w:rsidRPr="00E95C83">
        <w:t>п</w:t>
      </w:r>
      <w:proofErr w:type="gramEnd"/>
      <w:r w:rsidRPr="00E95C83">
        <w:t>особие по курсу "Биотехнология" / Л. Н. Комарова. - Обнинск</w:t>
      </w:r>
      <w:proofErr w:type="gramStart"/>
      <w:r w:rsidRPr="00E95C83">
        <w:t xml:space="preserve"> :</w:t>
      </w:r>
      <w:proofErr w:type="gramEnd"/>
      <w:r w:rsidRPr="00E95C83">
        <w:t xml:space="preserve"> ИАТЭ НИЯУ МИФИ, 2014. - 56 с. – 35 экз.</w:t>
      </w:r>
    </w:p>
    <w:p w:rsidR="00801CE6" w:rsidRPr="00E95C83" w:rsidRDefault="00801CE6" w:rsidP="00E95C83">
      <w:pPr>
        <w:pStyle w:val="a5"/>
        <w:numPr>
          <w:ilvl w:val="0"/>
          <w:numId w:val="30"/>
        </w:numPr>
      </w:pPr>
      <w:r w:rsidRPr="00E95C83">
        <w:rPr>
          <w:b/>
          <w:bCs/>
        </w:rPr>
        <w:t>Полимерные микрочастицы для</w:t>
      </w:r>
      <w:r w:rsidRPr="00E95C83">
        <w:t xml:space="preserve"> медицины и биологии</w:t>
      </w:r>
      <w:proofErr w:type="gramStart"/>
      <w:r w:rsidRPr="00E95C83">
        <w:t xml:space="preserve"> :</w:t>
      </w:r>
      <w:proofErr w:type="gramEnd"/>
      <w:r w:rsidRPr="00E95C83">
        <w:t xml:space="preserve"> монография / Е. С. Жаворонок [и др.] ; ред. С. А. </w:t>
      </w:r>
      <w:proofErr w:type="spellStart"/>
      <w:r w:rsidRPr="00E95C83">
        <w:t>Кедик</w:t>
      </w:r>
      <w:proofErr w:type="spellEnd"/>
      <w:r w:rsidRPr="00E95C83">
        <w:t>. - М.</w:t>
      </w:r>
      <w:proofErr w:type="gramStart"/>
      <w:r w:rsidRPr="00E95C83">
        <w:t xml:space="preserve"> :</w:t>
      </w:r>
      <w:proofErr w:type="gramEnd"/>
      <w:r w:rsidRPr="00E95C83">
        <w:t xml:space="preserve"> Ин-т фармацевтических технологий, 2014. - 480 с. : ил. – 2 экз.</w:t>
      </w:r>
    </w:p>
    <w:p w:rsidR="00801CE6" w:rsidRPr="00E95C83" w:rsidRDefault="00801CE6" w:rsidP="00E95C83">
      <w:pPr>
        <w:pStyle w:val="a5"/>
        <w:numPr>
          <w:ilvl w:val="0"/>
          <w:numId w:val="30"/>
        </w:numPr>
      </w:pPr>
      <w:proofErr w:type="spellStart"/>
      <w:r w:rsidRPr="00E95C83">
        <w:rPr>
          <w:b/>
          <w:bCs/>
        </w:rPr>
        <w:t>Уэй</w:t>
      </w:r>
      <w:proofErr w:type="spellEnd"/>
      <w:r w:rsidRPr="00E95C83">
        <w:rPr>
          <w:b/>
          <w:bCs/>
        </w:rPr>
        <w:t xml:space="preserve"> Т.</w:t>
      </w:r>
      <w:r w:rsidRPr="00E95C83">
        <w:t xml:space="preserve"> Физические основы молекулярной биологии : учеб</w:t>
      </w:r>
      <w:proofErr w:type="gramStart"/>
      <w:r w:rsidRPr="00E95C83">
        <w:t>.</w:t>
      </w:r>
      <w:proofErr w:type="gramEnd"/>
      <w:r w:rsidRPr="00E95C83">
        <w:t xml:space="preserve"> </w:t>
      </w:r>
      <w:proofErr w:type="gramStart"/>
      <w:r w:rsidRPr="00E95C83">
        <w:t>п</w:t>
      </w:r>
      <w:proofErr w:type="gramEnd"/>
      <w:r w:rsidRPr="00E95C83">
        <w:t xml:space="preserve">особие : пер. с англ. / Т. </w:t>
      </w:r>
      <w:proofErr w:type="spellStart"/>
      <w:r w:rsidRPr="00E95C83">
        <w:t>Уэй</w:t>
      </w:r>
      <w:proofErr w:type="spellEnd"/>
      <w:r w:rsidRPr="00E95C83">
        <w:t xml:space="preserve"> ; ред. Л. В. Яковенко. - Долгопрудный</w:t>
      </w:r>
      <w:proofErr w:type="gramStart"/>
      <w:r w:rsidRPr="00E95C83">
        <w:t xml:space="preserve"> :</w:t>
      </w:r>
      <w:proofErr w:type="gramEnd"/>
      <w:r w:rsidRPr="00E95C83">
        <w:t xml:space="preserve"> Интеллект, 2010. - 368 с.</w:t>
      </w:r>
      <w:proofErr w:type="gramStart"/>
      <w:r w:rsidRPr="00E95C83">
        <w:t xml:space="preserve"> :</w:t>
      </w:r>
      <w:proofErr w:type="gramEnd"/>
      <w:r w:rsidRPr="00E95C83">
        <w:t xml:space="preserve"> ил. – 5 экз.</w:t>
      </w:r>
    </w:p>
    <w:p w:rsidR="00801CE6" w:rsidRPr="00E95C83" w:rsidRDefault="00801CE6" w:rsidP="00E95C83">
      <w:pPr>
        <w:pStyle w:val="a5"/>
        <w:numPr>
          <w:ilvl w:val="0"/>
          <w:numId w:val="30"/>
        </w:numPr>
        <w:jc w:val="both"/>
      </w:pPr>
      <w:r w:rsidRPr="00E95C83">
        <w:t xml:space="preserve">Попов В.В. Введение в клеточную биологию стволовых клеток [Электронный ресурс] – </w:t>
      </w:r>
      <w:proofErr w:type="spellStart"/>
      <w:r w:rsidRPr="00E95C83">
        <w:t>СпецЛит</w:t>
      </w:r>
      <w:proofErr w:type="spellEnd"/>
      <w:r w:rsidRPr="00E95C83">
        <w:t>, 2010, 329 с. http://e.lanbook.com/books/element.php?pl1_id=59847 ЭБС Лань</w:t>
      </w:r>
    </w:p>
    <w:p w:rsidR="00801CE6" w:rsidRPr="00E95C83" w:rsidRDefault="00801CE6" w:rsidP="00E95C83">
      <w:pPr>
        <w:pStyle w:val="a5"/>
        <w:numPr>
          <w:ilvl w:val="0"/>
          <w:numId w:val="30"/>
        </w:numPr>
      </w:pPr>
      <w:r w:rsidRPr="00E95C83">
        <w:t xml:space="preserve">Смолянинов В.П. Клеточные и генные технологии в кардиологии. [Электронный ресурс] – </w:t>
      </w:r>
      <w:proofErr w:type="spellStart"/>
      <w:r w:rsidRPr="00E95C83">
        <w:t>СпецЛит</w:t>
      </w:r>
      <w:proofErr w:type="spellEnd"/>
      <w:r w:rsidRPr="00E95C83">
        <w:t>, 2010, 329 с. http://e.lanbook.com/books/element.php?pl1_id=60575 ЭБС Лань</w:t>
      </w:r>
    </w:p>
    <w:p w:rsidR="00801CE6" w:rsidRPr="00E95C83" w:rsidRDefault="00801CE6" w:rsidP="00E95C83">
      <w:pPr>
        <w:pStyle w:val="a5"/>
      </w:pPr>
    </w:p>
    <w:p w:rsidR="00FC5DB9" w:rsidRPr="00E95C83" w:rsidRDefault="00FC5DB9" w:rsidP="00E95C83">
      <w:pPr>
        <w:widowControl/>
        <w:jc w:val="both"/>
        <w:rPr>
          <w:b/>
          <w:bCs/>
          <w:i/>
          <w:iCs/>
        </w:rPr>
      </w:pPr>
    </w:p>
    <w:p w:rsidR="00FC5DB9" w:rsidRPr="00E95C83" w:rsidRDefault="00FC5DB9" w:rsidP="00E95C83">
      <w:pPr>
        <w:pStyle w:val="Style100"/>
        <w:widowControl/>
        <w:jc w:val="both"/>
        <w:rPr>
          <w:rStyle w:val="FontStyle141"/>
          <w:sz w:val="24"/>
          <w:szCs w:val="24"/>
        </w:rPr>
      </w:pPr>
      <w:r w:rsidRPr="00E95C83">
        <w:rPr>
          <w:rStyle w:val="FontStyle141"/>
          <w:sz w:val="24"/>
          <w:szCs w:val="24"/>
        </w:rPr>
        <w:t>б) дополнительная учебная литература:</w:t>
      </w:r>
    </w:p>
    <w:p w:rsidR="00FC5DB9" w:rsidRPr="00E95C83" w:rsidRDefault="00801CE6" w:rsidP="00E95C83">
      <w:pPr>
        <w:widowControl/>
        <w:numPr>
          <w:ilvl w:val="0"/>
          <w:numId w:val="12"/>
        </w:numPr>
        <w:jc w:val="both"/>
      </w:pPr>
      <w:r w:rsidRPr="00E95C83">
        <w:rPr>
          <w:color w:val="000000"/>
        </w:rPr>
        <w:t xml:space="preserve">Фармацевтическая биотехнология. Руководство к практическим занятиям: учебное пособие. Орехов С.Н. / под ред. В.А. Быкова, А.В. </w:t>
      </w:r>
      <w:proofErr w:type="spellStart"/>
      <w:r w:rsidRPr="00E95C83">
        <w:rPr>
          <w:color w:val="000000"/>
        </w:rPr>
        <w:t>Катлинского</w:t>
      </w:r>
      <w:proofErr w:type="spellEnd"/>
      <w:r w:rsidRPr="00E95C83">
        <w:rPr>
          <w:color w:val="000000"/>
        </w:rPr>
        <w:t xml:space="preserve">. 2013. - 384 с.: ил. </w:t>
      </w:r>
      <w:r w:rsidRPr="00E95C83">
        <w:t>http://www.studmedlib.ru/ru/book/ISBN9785970424995.html</w:t>
      </w:r>
      <w:r w:rsidRPr="00E95C83">
        <w:rPr>
          <w:color w:val="000000"/>
        </w:rPr>
        <w:t xml:space="preserve"> ЭБС Консультант Студента</w:t>
      </w:r>
    </w:p>
    <w:p w:rsidR="00801CE6" w:rsidRPr="00E95C83" w:rsidRDefault="00801CE6" w:rsidP="00B713E2">
      <w:pPr>
        <w:widowControl/>
        <w:numPr>
          <w:ilvl w:val="0"/>
          <w:numId w:val="12"/>
        </w:numPr>
        <w:autoSpaceDE/>
        <w:autoSpaceDN/>
        <w:adjustRightInd/>
        <w:jc w:val="both"/>
      </w:pPr>
      <w:r w:rsidRPr="00E95C83">
        <w:t xml:space="preserve">Слюняев В.П., </w:t>
      </w:r>
      <w:proofErr w:type="spellStart"/>
      <w:r w:rsidRPr="00E95C83">
        <w:t>Плошко</w:t>
      </w:r>
      <w:proofErr w:type="spellEnd"/>
      <w:r w:rsidRPr="00E95C83">
        <w:t xml:space="preserve"> Е.А. Основы биотехнологии. Научные основы биотехнологии. [Электронный ресурс]. – </w:t>
      </w:r>
      <w:proofErr w:type="spellStart"/>
      <w:r w:rsidRPr="00E95C83">
        <w:t>СПбГЛТУ</w:t>
      </w:r>
      <w:proofErr w:type="spellEnd"/>
      <w:r w:rsidRPr="00E95C83">
        <w:t xml:space="preserve"> (Санкт-Петербургский государственный лесотехнический университет), 2012. – http://e.lanbook.com/books/element.php?pl1_id=45315 ЭБС Лань</w:t>
      </w:r>
    </w:p>
    <w:p w:rsidR="00FC5DB9" w:rsidRPr="00E95C83" w:rsidRDefault="00FC5DB9" w:rsidP="00E95C83">
      <w:pPr>
        <w:widowControl/>
        <w:autoSpaceDE/>
        <w:autoSpaceDN/>
        <w:adjustRightInd/>
        <w:jc w:val="both"/>
        <w:rPr>
          <w:color w:val="000000"/>
        </w:rPr>
      </w:pPr>
    </w:p>
    <w:p w:rsidR="00B713E2" w:rsidRPr="00040649" w:rsidRDefault="00B713E2" w:rsidP="00B713E2">
      <w:pPr>
        <w:pStyle w:val="Style95"/>
        <w:widowControl/>
        <w:spacing w:line="240" w:lineRule="auto"/>
        <w:ind w:firstLine="0"/>
        <w:jc w:val="both"/>
        <w:rPr>
          <w:rStyle w:val="FontStyle140"/>
          <w:sz w:val="24"/>
          <w:szCs w:val="24"/>
        </w:rPr>
      </w:pPr>
      <w:r>
        <w:rPr>
          <w:rStyle w:val="FontStyle140"/>
          <w:sz w:val="24"/>
          <w:szCs w:val="24"/>
        </w:rPr>
        <w:t>9</w:t>
      </w:r>
      <w:r w:rsidRPr="00040649">
        <w:rPr>
          <w:rStyle w:val="FontStyle140"/>
          <w:sz w:val="24"/>
          <w:szCs w:val="24"/>
        </w:rPr>
        <w:t xml:space="preserve">. </w:t>
      </w:r>
      <w:r w:rsidRPr="00045C2E">
        <w:rPr>
          <w:b/>
          <w:bCs/>
        </w:rPr>
        <w:t>ПЕРЕЧЕНЬ РЕСУРСОВ ИНФОРМАЦИОННО-ТЕЛЕКОММУНИКАЦИОННОЙ СЕТИ «ИНТЕРНЕТ» (ДАЛЕЕ - СЕТЬ «ИНТЕРНЕТ»), НЕОБХОДИМЫХ ДЛЯ ОСВОЕНИЯ ДИСЦИПЛИНЫ</w:t>
      </w:r>
    </w:p>
    <w:p w:rsidR="00FC5DB9" w:rsidRPr="00E95C83" w:rsidRDefault="00801CE6" w:rsidP="00E95C83">
      <w:pPr>
        <w:widowControl/>
        <w:numPr>
          <w:ilvl w:val="0"/>
          <w:numId w:val="13"/>
        </w:numPr>
        <w:jc w:val="both"/>
      </w:pPr>
      <w:r w:rsidRPr="00E95C83">
        <w:t>ЭБС Лань</w:t>
      </w:r>
    </w:p>
    <w:p w:rsidR="00801CE6" w:rsidRPr="00E95C83" w:rsidRDefault="00801CE6" w:rsidP="00E95C83">
      <w:pPr>
        <w:widowControl/>
        <w:numPr>
          <w:ilvl w:val="0"/>
          <w:numId w:val="13"/>
        </w:numPr>
        <w:jc w:val="both"/>
      </w:pPr>
      <w:r w:rsidRPr="00E95C83">
        <w:t>ЭБС Консультант студента</w:t>
      </w:r>
    </w:p>
    <w:p w:rsidR="00801CE6" w:rsidRPr="00E95C83" w:rsidRDefault="00801CE6" w:rsidP="00E95C83">
      <w:pPr>
        <w:widowControl/>
        <w:numPr>
          <w:ilvl w:val="0"/>
          <w:numId w:val="13"/>
        </w:numPr>
        <w:jc w:val="both"/>
      </w:pPr>
      <w:r w:rsidRPr="00E95C83">
        <w:t xml:space="preserve">ЭБС </w:t>
      </w:r>
    </w:p>
    <w:p w:rsidR="00FC5DB9" w:rsidRPr="00E95C83" w:rsidRDefault="00FC5DB9" w:rsidP="00E95C83">
      <w:pPr>
        <w:pStyle w:val="Style63"/>
        <w:widowControl/>
        <w:ind w:left="408"/>
        <w:jc w:val="both"/>
      </w:pPr>
    </w:p>
    <w:p w:rsidR="00B713E2" w:rsidRPr="00B713E2" w:rsidRDefault="00B713E2" w:rsidP="00B713E2">
      <w:pPr>
        <w:widowControl/>
        <w:jc w:val="both"/>
        <w:rPr>
          <w:b/>
          <w:bCs/>
        </w:rPr>
      </w:pPr>
      <w:r w:rsidRPr="00B713E2">
        <w:rPr>
          <w:b/>
          <w:bCs/>
        </w:rPr>
        <w:t xml:space="preserve">10. МЕТОДИЧЕСКИЕ УКАЗАНИЯ ДЛЯ </w:t>
      </w:r>
      <w:proofErr w:type="gramStart"/>
      <w:r w:rsidRPr="00B713E2">
        <w:rPr>
          <w:b/>
          <w:bCs/>
        </w:rPr>
        <w:t>ОБУЧАЮЩИХСЯ</w:t>
      </w:r>
      <w:proofErr w:type="gramEnd"/>
      <w:r w:rsidRPr="00B713E2">
        <w:rPr>
          <w:b/>
          <w:bCs/>
        </w:rPr>
        <w:t xml:space="preserve"> ПО ОСВОЕНИЮ ДИСЦИПЛИНЫ</w:t>
      </w:r>
    </w:p>
    <w:p w:rsidR="00FC5DB9" w:rsidRPr="00E95C83" w:rsidRDefault="00FC5DB9" w:rsidP="00E95C83">
      <w:pPr>
        <w:pStyle w:val="Style95"/>
        <w:widowControl/>
        <w:spacing w:line="240" w:lineRule="auto"/>
        <w:ind w:left="389" w:hanging="389"/>
        <w:jc w:val="both"/>
      </w:pPr>
    </w:p>
    <w:p w:rsidR="00FC5DB9" w:rsidRPr="00E95C83" w:rsidRDefault="00FC5DB9" w:rsidP="00E95C83">
      <w:pPr>
        <w:jc w:val="both"/>
      </w:pPr>
      <w:r w:rsidRPr="00E95C83">
        <w:t>При изучении курса «</w:t>
      </w:r>
      <w:r w:rsidR="00E02B45" w:rsidRPr="00E95C83">
        <w:t>Биомедицинские технологии</w:t>
      </w:r>
      <w:r w:rsidRPr="00E95C83">
        <w:t xml:space="preserve">» необходимо руководствоваться дидактическими единицами, представленными в образовательном стандарте дисциплины и </w:t>
      </w:r>
      <w:r w:rsidRPr="00E95C83">
        <w:lastRenderedPageBreak/>
        <w:t xml:space="preserve">учебной программой, составленной согласно Стандарту. </w:t>
      </w:r>
    </w:p>
    <w:p w:rsidR="00FC5DB9" w:rsidRPr="00E95C83" w:rsidRDefault="00FC5DB9" w:rsidP="00E95C83">
      <w:pPr>
        <w:ind w:left="360" w:hanging="360"/>
        <w:jc w:val="both"/>
      </w:pPr>
      <w:r w:rsidRPr="00E95C83">
        <w:t>Программа предусматривает:</w:t>
      </w:r>
    </w:p>
    <w:p w:rsidR="00FC5DB9" w:rsidRPr="00E95C83" w:rsidRDefault="00FC5DB9" w:rsidP="00E95C83">
      <w:pPr>
        <w:ind w:left="360" w:hanging="360"/>
        <w:jc w:val="both"/>
      </w:pPr>
    </w:p>
    <w:p w:rsidR="00FC5DB9" w:rsidRPr="00E95C83" w:rsidRDefault="00FC5DB9" w:rsidP="00E95C83">
      <w:pPr>
        <w:ind w:left="360" w:hanging="360"/>
        <w:jc w:val="both"/>
      </w:pPr>
      <w:r w:rsidRPr="00E95C83">
        <w:rPr>
          <w:b/>
        </w:rPr>
        <w:t>Лекции:</w:t>
      </w:r>
      <w:r w:rsidR="00E02B45" w:rsidRPr="00E95C83">
        <w:t xml:space="preserve"> 14</w:t>
      </w:r>
      <w:r w:rsidRPr="00E95C83">
        <w:t xml:space="preserve"> час</w:t>
      </w:r>
      <w:r w:rsidR="00E02B45" w:rsidRPr="00E95C83">
        <w:t>ов</w:t>
      </w:r>
      <w:r w:rsidRPr="00E95C83">
        <w:t xml:space="preserve"> (1 час в </w:t>
      </w:r>
      <w:r w:rsidR="00E02B45" w:rsidRPr="00E95C83">
        <w:t>недел</w:t>
      </w:r>
      <w:r w:rsidR="00F21B9F" w:rsidRPr="00E95C83">
        <w:t>ю</w:t>
      </w:r>
      <w:r w:rsidRPr="00E95C83">
        <w:t>)</w:t>
      </w:r>
    </w:p>
    <w:p w:rsidR="00FC5DB9" w:rsidRPr="00E95C83" w:rsidRDefault="00FC5DB9" w:rsidP="00E95C83">
      <w:pPr>
        <w:widowControl/>
        <w:autoSpaceDE/>
        <w:autoSpaceDN/>
        <w:adjustRightInd/>
        <w:ind w:left="720"/>
        <w:jc w:val="both"/>
      </w:pPr>
    </w:p>
    <w:p w:rsidR="00FC5DB9" w:rsidRPr="00E95C83" w:rsidRDefault="00FC5DB9" w:rsidP="00E95C83">
      <w:pPr>
        <w:widowControl/>
        <w:autoSpaceDE/>
        <w:autoSpaceDN/>
        <w:adjustRightInd/>
        <w:ind w:left="720"/>
        <w:jc w:val="both"/>
      </w:pPr>
      <w:r w:rsidRPr="00E95C83">
        <w:rPr>
          <w:b/>
        </w:rPr>
        <w:t>Организация деятельности студента</w:t>
      </w:r>
      <w:r w:rsidRPr="00E95C83">
        <w:t>:</w:t>
      </w:r>
    </w:p>
    <w:p w:rsidR="00FC5DB9" w:rsidRPr="00E95C83" w:rsidRDefault="00FC5DB9" w:rsidP="00E95C83">
      <w:pPr>
        <w:widowControl/>
        <w:numPr>
          <w:ilvl w:val="0"/>
          <w:numId w:val="7"/>
        </w:numPr>
        <w:autoSpaceDE/>
        <w:autoSpaceDN/>
        <w:adjustRightInd/>
        <w:jc w:val="both"/>
      </w:pPr>
      <w:r w:rsidRPr="00E95C83">
        <w:t xml:space="preserve">По темам всех лекций имеются презентации. </w:t>
      </w:r>
    </w:p>
    <w:p w:rsidR="00FC5DB9" w:rsidRPr="00E95C83" w:rsidRDefault="00FC5DB9" w:rsidP="00E95C83">
      <w:pPr>
        <w:widowControl/>
        <w:numPr>
          <w:ilvl w:val="0"/>
          <w:numId w:val="7"/>
        </w:numPr>
        <w:autoSpaceDE/>
        <w:autoSpaceDN/>
        <w:adjustRightInd/>
        <w:jc w:val="both"/>
      </w:pPr>
      <w:r w:rsidRPr="00E95C83">
        <w:t>Отдельно старосте группы выдается список рекомендуемой литературы, имеющейся в библиотеке ИАТЭ, для изучения тем по курсу.</w:t>
      </w:r>
    </w:p>
    <w:p w:rsidR="00FC5DB9" w:rsidRPr="00E95C83" w:rsidRDefault="00FC5DB9" w:rsidP="00E95C83">
      <w:pPr>
        <w:widowControl/>
        <w:jc w:val="both"/>
      </w:pPr>
    </w:p>
    <w:p w:rsidR="00FC5DB9" w:rsidRPr="00E95C83" w:rsidRDefault="00FC5DB9" w:rsidP="00E95C83">
      <w:pPr>
        <w:widowControl/>
        <w:jc w:val="both"/>
      </w:pPr>
      <w:proofErr w:type="gramStart"/>
      <w:r w:rsidRPr="00E95C83">
        <w:t>Студент должен иметь лекционную тетрадь, где оформляет конспект лекций: кратко, схематично, последовательно фиксирует основные положения, выводы, формулировки, обобщения; помечает важные мысли, выделяет ключевые слова, термины.</w:t>
      </w:r>
      <w:proofErr w:type="gramEnd"/>
      <w:r w:rsidRPr="00E95C83">
        <w:t xml:space="preserve"> Проверка терминов, понятий с помощью энциклопедий, словарей, справочников с выписыванием толкований в тетрадь.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необходимо сформулировать вопрос и задать преподавателю на консультации. График консультаций имеется на кафедре и в электронном виде на страничке кафедры.</w:t>
      </w:r>
    </w:p>
    <w:p w:rsidR="00FC5DB9" w:rsidRPr="00E95C83" w:rsidRDefault="00FC5DB9" w:rsidP="00E95C83">
      <w:pPr>
        <w:jc w:val="both"/>
      </w:pPr>
    </w:p>
    <w:p w:rsidR="00FC5DB9" w:rsidRPr="00E95C83" w:rsidRDefault="00FC5DB9" w:rsidP="00E95C83">
      <w:pPr>
        <w:jc w:val="both"/>
      </w:pPr>
      <w:r w:rsidRPr="00E95C83">
        <w:rPr>
          <w:b/>
        </w:rPr>
        <w:t xml:space="preserve">Практические занятия: </w:t>
      </w:r>
      <w:r w:rsidR="00E02B45" w:rsidRPr="00E95C83">
        <w:t>14 часов</w:t>
      </w:r>
      <w:r w:rsidR="00F21B9F" w:rsidRPr="00E95C83">
        <w:t xml:space="preserve"> (1 час в</w:t>
      </w:r>
      <w:r w:rsidR="00E02B45" w:rsidRPr="00E95C83">
        <w:t xml:space="preserve"> недел</w:t>
      </w:r>
      <w:r w:rsidR="00F21B9F" w:rsidRPr="00E95C83">
        <w:t>ю</w:t>
      </w:r>
      <w:r w:rsidRPr="00E95C83">
        <w:t>).</w:t>
      </w:r>
    </w:p>
    <w:p w:rsidR="00FC5DB9" w:rsidRPr="00E95C83" w:rsidRDefault="00FC5DB9" w:rsidP="00E95C83">
      <w:pPr>
        <w:jc w:val="both"/>
      </w:pPr>
    </w:p>
    <w:p w:rsidR="00FC5DB9" w:rsidRPr="00E95C83" w:rsidRDefault="00FC5DB9" w:rsidP="00E95C83">
      <w:pPr>
        <w:pStyle w:val="Default"/>
        <w:ind w:firstLine="720"/>
        <w:jc w:val="both"/>
      </w:pPr>
      <w:r w:rsidRPr="00E95C83">
        <w:t xml:space="preserve">Семинарские занятия призваны научить студентов разбираться в проблемных вопросах физиологии человека и животных, ориентироваться в специальной литературе, самостоятельно работать с литературными и электронными источниками, научиться осуществлять поиск физиологической информации, уяснять и уметь оценивать различные точки зрения. </w:t>
      </w:r>
    </w:p>
    <w:p w:rsidR="00FC5DB9" w:rsidRPr="00E95C83" w:rsidRDefault="00FC5DB9" w:rsidP="00E95C83">
      <w:pPr>
        <w:pStyle w:val="Default"/>
        <w:jc w:val="both"/>
      </w:pPr>
      <w:r w:rsidRPr="00E95C83">
        <w:t xml:space="preserve">Целью семинарских занятий для студентов, приступающих к изучению курса, является: более глубокое знакомство с ключевыми теоретическими вопросами, изучаемыми на занятиях. </w:t>
      </w:r>
    </w:p>
    <w:p w:rsidR="00FC5DB9" w:rsidRPr="00E95C83" w:rsidRDefault="00FC5DB9" w:rsidP="00E95C83">
      <w:pPr>
        <w:pStyle w:val="Default"/>
        <w:jc w:val="both"/>
      </w:pPr>
      <w:r w:rsidRPr="00E95C83">
        <w:t xml:space="preserve">Основные задачи: </w:t>
      </w:r>
    </w:p>
    <w:p w:rsidR="00FC5DB9" w:rsidRPr="00E95C83" w:rsidRDefault="00FC5DB9" w:rsidP="00E95C83">
      <w:pPr>
        <w:pStyle w:val="Default"/>
        <w:jc w:val="both"/>
      </w:pPr>
      <w:r w:rsidRPr="00E95C83">
        <w:t>1) обретение навыков научно-исследовательской работы на основе анализа текстов источников и применения различных методов исследования; 2) выработка умения самостоятельно и критически подходить к изучаемому материалу, включая библиографию и средства электронной информации (Интернет);</w:t>
      </w:r>
    </w:p>
    <w:p w:rsidR="00FC5DB9" w:rsidRPr="00E95C83" w:rsidRDefault="00FC5DB9" w:rsidP="00E95C83">
      <w:pPr>
        <w:jc w:val="both"/>
        <w:rPr>
          <w:b/>
        </w:rPr>
      </w:pPr>
    </w:p>
    <w:p w:rsidR="00FC5DB9" w:rsidRPr="00E95C83" w:rsidRDefault="00FC5DB9" w:rsidP="00E95C83">
      <w:pPr>
        <w:jc w:val="both"/>
      </w:pPr>
      <w:r w:rsidRPr="00E95C83">
        <w:rPr>
          <w:b/>
        </w:rPr>
        <w:t>Организация деятельности студента</w:t>
      </w:r>
      <w:r w:rsidRPr="00E95C83">
        <w:t>:</w:t>
      </w:r>
    </w:p>
    <w:p w:rsidR="00FC5DB9" w:rsidRPr="00E95C83" w:rsidRDefault="00FC5DB9" w:rsidP="00E95C83">
      <w:pPr>
        <w:jc w:val="both"/>
      </w:pPr>
      <w:r w:rsidRPr="00E95C83">
        <w:tab/>
        <w:t>В начале каждого семестра студенты получают план семинарских занятий, список тем для подготовки к докладам, написанию рефератов, а также проведению занятий в интерактивных формах.</w:t>
      </w:r>
    </w:p>
    <w:p w:rsidR="00FC5DB9" w:rsidRPr="00E95C83" w:rsidRDefault="00FC5DB9" w:rsidP="00E95C83">
      <w:pPr>
        <w:jc w:val="both"/>
      </w:pPr>
      <w:r w:rsidRPr="00E95C83">
        <w:tab/>
        <w:t>Для подготовки к занятиям необходимо пользоваться рекомендациями по оформлению рефератов и подготовки докладов. Рекомендации имеются на кафедре и в электронном виде на страничке кафедры.</w:t>
      </w:r>
    </w:p>
    <w:p w:rsidR="00FC5DB9" w:rsidRPr="00E95C83" w:rsidRDefault="00FC5DB9" w:rsidP="00E95C83">
      <w:pPr>
        <w:jc w:val="both"/>
      </w:pPr>
    </w:p>
    <w:p w:rsidR="00FC5DB9" w:rsidRPr="00E95C83" w:rsidRDefault="00FC5DB9" w:rsidP="00E95C83">
      <w:pPr>
        <w:jc w:val="both"/>
        <w:rPr>
          <w:b/>
        </w:rPr>
      </w:pPr>
      <w:r w:rsidRPr="00E95C83">
        <w:rPr>
          <w:b/>
        </w:rPr>
        <w:t>Контрольные работы:</w:t>
      </w:r>
    </w:p>
    <w:p w:rsidR="00FC5DB9" w:rsidRPr="00E95C83" w:rsidRDefault="00FC5DB9" w:rsidP="00E95C83">
      <w:pPr>
        <w:jc w:val="both"/>
      </w:pPr>
    </w:p>
    <w:p w:rsidR="00FC5DB9" w:rsidRPr="00E95C83" w:rsidRDefault="00FC5DB9" w:rsidP="00E95C83">
      <w:pPr>
        <w:widowControl/>
        <w:jc w:val="both"/>
      </w:pPr>
      <w:r w:rsidRPr="00E95C83">
        <w:t>Подготовка предполагает проработку лекционного материала, составление в рабочих тетрадях вспомогательных схем для наглядного структурирования материала с целью упрощения его запоминания. Обращать внимание на основную терминологию, классификацию, отличительные особенности, наличие соответствующих связей между отдельными процессами.</w:t>
      </w:r>
    </w:p>
    <w:p w:rsidR="00FC5DB9" w:rsidRPr="00E95C83" w:rsidRDefault="00FC5DB9" w:rsidP="00E95C83">
      <w:pPr>
        <w:jc w:val="both"/>
      </w:pPr>
    </w:p>
    <w:p w:rsidR="00FC5DB9" w:rsidRPr="00E95C83" w:rsidRDefault="00FC5DB9" w:rsidP="00E95C83">
      <w:pPr>
        <w:pStyle w:val="Default"/>
        <w:jc w:val="both"/>
      </w:pPr>
      <w:r w:rsidRPr="00E95C83">
        <w:rPr>
          <w:b/>
          <w:bCs/>
        </w:rPr>
        <w:t xml:space="preserve">Подготовка доклада к семинарскому занятию </w:t>
      </w:r>
    </w:p>
    <w:p w:rsidR="00FC5DB9" w:rsidRPr="00E95C83" w:rsidRDefault="00FC5DB9" w:rsidP="00E95C83">
      <w:pPr>
        <w:pStyle w:val="Default"/>
        <w:jc w:val="both"/>
      </w:pPr>
    </w:p>
    <w:p w:rsidR="00FC5DB9" w:rsidRPr="00E95C83" w:rsidRDefault="00FC5DB9" w:rsidP="00E95C83">
      <w:pPr>
        <w:pStyle w:val="Default"/>
        <w:jc w:val="both"/>
      </w:pPr>
      <w:r w:rsidRPr="00E95C83">
        <w:t xml:space="preserve">Основные этапы подготовки доклада </w:t>
      </w:r>
    </w:p>
    <w:p w:rsidR="00FC5DB9" w:rsidRPr="00E95C83" w:rsidRDefault="00FC5DB9" w:rsidP="00E95C83">
      <w:pPr>
        <w:pStyle w:val="Default"/>
        <w:spacing w:after="36"/>
        <w:jc w:val="both"/>
      </w:pPr>
      <w:r w:rsidRPr="00E95C83">
        <w:t xml:space="preserve">- выбор темы; </w:t>
      </w:r>
    </w:p>
    <w:p w:rsidR="00FC5DB9" w:rsidRPr="00E95C83" w:rsidRDefault="00FC5DB9" w:rsidP="00E95C83">
      <w:pPr>
        <w:pStyle w:val="Default"/>
        <w:spacing w:after="36"/>
        <w:jc w:val="both"/>
      </w:pPr>
      <w:r w:rsidRPr="00E95C83">
        <w:t xml:space="preserve">- консультация преподавателя; </w:t>
      </w:r>
    </w:p>
    <w:p w:rsidR="00FC5DB9" w:rsidRPr="00E95C83" w:rsidRDefault="00FC5DB9" w:rsidP="00E95C83">
      <w:pPr>
        <w:pStyle w:val="Default"/>
        <w:spacing w:after="36"/>
        <w:jc w:val="both"/>
      </w:pPr>
      <w:r w:rsidRPr="00E95C83">
        <w:lastRenderedPageBreak/>
        <w:t xml:space="preserve">- подготовка плана доклада; </w:t>
      </w:r>
    </w:p>
    <w:p w:rsidR="00FC5DB9" w:rsidRPr="00E95C83" w:rsidRDefault="00FC5DB9" w:rsidP="00E95C83">
      <w:pPr>
        <w:pStyle w:val="Default"/>
        <w:spacing w:after="36"/>
        <w:jc w:val="both"/>
      </w:pPr>
      <w:r w:rsidRPr="00E95C83">
        <w:t xml:space="preserve">- работа с источниками и литературой, сбор материала; </w:t>
      </w:r>
    </w:p>
    <w:p w:rsidR="00FC5DB9" w:rsidRPr="00E95C83" w:rsidRDefault="00FC5DB9" w:rsidP="00E95C83">
      <w:pPr>
        <w:pStyle w:val="Default"/>
        <w:spacing w:after="36"/>
        <w:jc w:val="both"/>
      </w:pPr>
      <w:r w:rsidRPr="00E95C83">
        <w:t xml:space="preserve">- написание текста доклада; </w:t>
      </w:r>
    </w:p>
    <w:p w:rsidR="00FC5DB9" w:rsidRPr="00E95C83" w:rsidRDefault="00FC5DB9" w:rsidP="00E95C83">
      <w:pPr>
        <w:pStyle w:val="Default"/>
        <w:spacing w:after="36"/>
        <w:jc w:val="both"/>
      </w:pPr>
      <w:r w:rsidRPr="00E95C83">
        <w:t xml:space="preserve">- оформление рукописи и предоставление ее преподавателю до начала доклада, что определяет готовность студента к выступлению; </w:t>
      </w:r>
    </w:p>
    <w:p w:rsidR="00FC5DB9" w:rsidRPr="00E95C83" w:rsidRDefault="00FC5DB9" w:rsidP="00E95C83">
      <w:pPr>
        <w:pStyle w:val="Default"/>
        <w:jc w:val="both"/>
      </w:pPr>
      <w:r w:rsidRPr="00E95C83">
        <w:t xml:space="preserve">- выступление с докладом, ответы на вопросы. </w:t>
      </w:r>
    </w:p>
    <w:p w:rsidR="00FC5DB9" w:rsidRPr="00E95C83" w:rsidRDefault="00FC5DB9" w:rsidP="00E95C83">
      <w:pPr>
        <w:pStyle w:val="Default"/>
        <w:jc w:val="both"/>
      </w:pPr>
    </w:p>
    <w:p w:rsidR="00FC5DB9" w:rsidRPr="00E95C83" w:rsidRDefault="00FC5DB9" w:rsidP="00E95C83">
      <w:pPr>
        <w:pStyle w:val="Default"/>
        <w:jc w:val="both"/>
      </w:pPr>
      <w:r w:rsidRPr="00E95C83">
        <w:t xml:space="preserve">Тематика доклада предлагается преподавателем. Доклад может быть подготовлен как в печатной, так и в рукописной форме. </w:t>
      </w:r>
    </w:p>
    <w:p w:rsidR="00FC5DB9" w:rsidRPr="00E95C83" w:rsidRDefault="00FC5DB9" w:rsidP="00E95C83">
      <w:pPr>
        <w:pStyle w:val="Default"/>
        <w:jc w:val="both"/>
      </w:pPr>
      <w:r w:rsidRPr="00E95C83">
        <w:t xml:space="preserve">Технические требования к тексту доклада: шрифт 14, интервал 1,5, объем – 3 листа. </w:t>
      </w:r>
    </w:p>
    <w:p w:rsidR="00FC5DB9" w:rsidRPr="00E95C83" w:rsidRDefault="00FC5DB9" w:rsidP="00E95C83">
      <w:pPr>
        <w:pStyle w:val="Default"/>
        <w:jc w:val="both"/>
      </w:pPr>
      <w:r w:rsidRPr="00E95C83">
        <w:t xml:space="preserve">Текст доклада должен иметь титульный лист, оформленный в соответствии с образцом, имеющимся на кафедре, и содержать Ф.И.О. студента, Ф.И.О. преподавателя, название предмета, тему доклада, год выполнения, план доклада. Доклад должен содержать правильно оформленные ссылки на использованные источники и литературу. </w:t>
      </w:r>
    </w:p>
    <w:p w:rsidR="00FC5DB9" w:rsidRPr="00E95C83" w:rsidRDefault="00FC5DB9" w:rsidP="00E95C83">
      <w:pPr>
        <w:pStyle w:val="Default"/>
        <w:jc w:val="both"/>
      </w:pPr>
      <w:r w:rsidRPr="00E95C83">
        <w:t xml:space="preserve">Студент должен провести домашнюю репетицию устного выступления с докладом и удостовериться, что по времени доклад укладывается </w:t>
      </w:r>
      <w:proofErr w:type="gramStart"/>
      <w:r w:rsidRPr="00E95C83">
        <w:t>в</w:t>
      </w:r>
      <w:proofErr w:type="gramEnd"/>
      <w:r w:rsidRPr="00E95C83">
        <w:t xml:space="preserve"> отведенные для него 6-7 минут. </w:t>
      </w:r>
    </w:p>
    <w:p w:rsidR="00FC5DB9" w:rsidRPr="00E95C83" w:rsidRDefault="00FC5DB9" w:rsidP="00E95C83">
      <w:pPr>
        <w:jc w:val="both"/>
      </w:pPr>
      <w:r w:rsidRPr="00E95C83">
        <w:t>Домашняя (внеаудиторная) подготовка доклада оценивается до 2-х баллов, выступление и ответы на вопросы также до 2-х баллов (характеристика оценки устного выступления дана выше). Итого за выполнение данного задания студент может получить до 4-х баллов.</w:t>
      </w:r>
    </w:p>
    <w:p w:rsidR="00FC5DB9" w:rsidRPr="00E95C83" w:rsidRDefault="00FC5DB9" w:rsidP="00E95C83">
      <w:pPr>
        <w:jc w:val="both"/>
      </w:pPr>
    </w:p>
    <w:p w:rsidR="00FC5DB9" w:rsidRPr="00E95C83" w:rsidRDefault="00FC5DB9" w:rsidP="00E95C83">
      <w:pPr>
        <w:jc w:val="both"/>
        <w:rPr>
          <w:b/>
        </w:rPr>
      </w:pPr>
      <w:r w:rsidRPr="00E95C83">
        <w:rPr>
          <w:b/>
        </w:rPr>
        <w:t>Реферат</w:t>
      </w:r>
    </w:p>
    <w:p w:rsidR="00FC5DB9" w:rsidRPr="00E95C83" w:rsidRDefault="00FC5DB9" w:rsidP="00E95C83">
      <w:pPr>
        <w:jc w:val="both"/>
      </w:pPr>
    </w:p>
    <w:p w:rsidR="00FC5DB9" w:rsidRPr="00E95C83" w:rsidRDefault="00FC5DB9" w:rsidP="00E95C83">
      <w:pPr>
        <w:widowControl/>
        <w:jc w:val="both"/>
      </w:pPr>
      <w:r w:rsidRPr="00E95C83">
        <w:t xml:space="preserve">Подготовка рефератов направлена на развитие и закрепление у студентов навыков самостоятельного глубокого, творческого и всестороннего анализа научной, методической и другой литературы по актуальным проблемам дисциплины; на выработку навыков и умений грамотно и убедительно излагать материал, четко формулировать теоретические обобщения, выводы и практические рекомендации. Рефераты должны отвечать высоким квалификационным требованиям в отношении научности содержания и оформления. </w:t>
      </w:r>
    </w:p>
    <w:p w:rsidR="00FC5DB9" w:rsidRPr="00E95C83" w:rsidRDefault="00FC5DB9" w:rsidP="00E95C83">
      <w:pPr>
        <w:jc w:val="both"/>
      </w:pPr>
    </w:p>
    <w:p w:rsidR="00FC5DB9" w:rsidRPr="00E95C83" w:rsidRDefault="00FC5DB9" w:rsidP="00E95C83">
      <w:pPr>
        <w:jc w:val="both"/>
      </w:pPr>
      <w:r w:rsidRPr="00E95C83">
        <w:t>Требования к оформлению реферата имеются на кафедре и в электронном виде на страничке кафедры.</w:t>
      </w:r>
    </w:p>
    <w:p w:rsidR="00FC5DB9" w:rsidRPr="00E95C83" w:rsidRDefault="00FC5DB9" w:rsidP="00E95C83">
      <w:pPr>
        <w:jc w:val="both"/>
      </w:pPr>
    </w:p>
    <w:p w:rsidR="00FC5DB9" w:rsidRPr="00E95C83" w:rsidRDefault="00FC5DB9" w:rsidP="00E95C83">
      <w:pPr>
        <w:jc w:val="both"/>
      </w:pPr>
      <w:r w:rsidRPr="00E95C83">
        <w:rPr>
          <w:b/>
        </w:rPr>
        <w:t>Самостоятельная работа:</w:t>
      </w:r>
      <w:r w:rsidRPr="00E95C83">
        <w:t xml:space="preserve"> </w:t>
      </w:r>
      <w:r w:rsidR="00E95C83">
        <w:t>152</w:t>
      </w:r>
      <w:r w:rsidRPr="00E95C83">
        <w:t xml:space="preserve"> часов</w:t>
      </w:r>
    </w:p>
    <w:p w:rsidR="00FC5DB9" w:rsidRPr="00E95C83" w:rsidRDefault="00FC5DB9" w:rsidP="00E95C83">
      <w:pPr>
        <w:widowControl/>
        <w:numPr>
          <w:ilvl w:val="1"/>
          <w:numId w:val="8"/>
        </w:numPr>
        <w:tabs>
          <w:tab w:val="clear" w:pos="1440"/>
          <w:tab w:val="num" w:pos="720"/>
        </w:tabs>
        <w:autoSpaceDE/>
        <w:autoSpaceDN/>
        <w:adjustRightInd/>
        <w:ind w:left="720"/>
        <w:jc w:val="both"/>
      </w:pPr>
      <w:r w:rsidRPr="00E95C83">
        <w:t xml:space="preserve">Студенты самостоятельно прорабатывают материал по предложенным темам. Форма отчетности – конспект. Материал входит в вопросы промежуточного, текущего и итогового контроля. </w:t>
      </w:r>
    </w:p>
    <w:p w:rsidR="00FC5DB9" w:rsidRPr="00E95C83" w:rsidRDefault="00FC5DB9" w:rsidP="00E95C83">
      <w:pPr>
        <w:pStyle w:val="Default"/>
        <w:ind w:left="720"/>
        <w:jc w:val="both"/>
      </w:pPr>
    </w:p>
    <w:p w:rsidR="00FC5DB9" w:rsidRPr="00E95C83" w:rsidRDefault="00FC5DB9" w:rsidP="00E95C83">
      <w:pPr>
        <w:pStyle w:val="Default"/>
        <w:ind w:firstLine="360"/>
        <w:jc w:val="both"/>
      </w:pPr>
      <w:r w:rsidRPr="00E95C83">
        <w:t xml:space="preserve">Работа с учебной и научной литературой является главной формой самостоятельной работы и необходима при подготовке к устному опросу на семинарских занятиях, к модульным контрольным работам, тестированию, экзамену. Она включает проработку лекционного материала - изучение рекомендованных источников и литературы по тематике лекций, конспектирование монографий и научных статей по темам семинарских занятий. </w:t>
      </w:r>
    </w:p>
    <w:p w:rsidR="00FC5DB9" w:rsidRPr="00E95C83" w:rsidRDefault="00FC5DB9" w:rsidP="00E95C83">
      <w:pPr>
        <w:pStyle w:val="Default"/>
        <w:jc w:val="both"/>
      </w:pPr>
      <w:r w:rsidRPr="00E95C83">
        <w:t xml:space="preserve">Конспекты научной литературы при самостоятельной подготовке к семинарским занятиям должны быть выполнены аккуратно, содержать ответы на каждый поставленный в теме вопрос, иметь ссылку на источник информации с обязательным указанием автора, названия и года издания используемой научной литературы. Конспект может быть опорным (содержать лишь основные ключевые позиции), но при этом позволяющим дать полный ответ по вопросу, может быть подробным. Объем конспекта определяется самим студентом. </w:t>
      </w:r>
    </w:p>
    <w:p w:rsidR="00FC5DB9" w:rsidRPr="00E95C83" w:rsidRDefault="00FC5DB9" w:rsidP="00E95C83">
      <w:pPr>
        <w:pStyle w:val="Default"/>
        <w:jc w:val="both"/>
      </w:pPr>
      <w:r w:rsidRPr="00E95C83">
        <w:t xml:space="preserve">В процессе работы с учебной и научной литературой студент может: </w:t>
      </w:r>
    </w:p>
    <w:p w:rsidR="00FC5DB9" w:rsidRPr="00E95C83" w:rsidRDefault="00FC5DB9" w:rsidP="00E95C83">
      <w:pPr>
        <w:pStyle w:val="Default"/>
        <w:numPr>
          <w:ilvl w:val="0"/>
          <w:numId w:val="9"/>
        </w:numPr>
        <w:spacing w:after="44"/>
        <w:jc w:val="both"/>
      </w:pPr>
      <w:r w:rsidRPr="00E95C83">
        <w:t xml:space="preserve">делать записи по ходу чтения в виде простого или развернутого плана (т.е. создавать перечень основных вопросов, рассмотренных в источнике); </w:t>
      </w:r>
    </w:p>
    <w:p w:rsidR="00FC5DB9" w:rsidRPr="00E95C83" w:rsidRDefault="00FC5DB9" w:rsidP="00E95C83">
      <w:pPr>
        <w:pStyle w:val="Default"/>
        <w:numPr>
          <w:ilvl w:val="0"/>
          <w:numId w:val="9"/>
        </w:numPr>
        <w:spacing w:after="44"/>
        <w:jc w:val="both"/>
      </w:pPr>
      <w:r w:rsidRPr="00E95C83">
        <w:t xml:space="preserve">составлять тезисы (цитирование наиболее важных, значимых мест статьи или монографии, короткое изложение основных мыслей автора); </w:t>
      </w:r>
    </w:p>
    <w:p w:rsidR="00FC5DB9" w:rsidRPr="00E95C83" w:rsidRDefault="00FC5DB9" w:rsidP="00E95C83">
      <w:pPr>
        <w:pStyle w:val="Default"/>
        <w:numPr>
          <w:ilvl w:val="0"/>
          <w:numId w:val="9"/>
        </w:numPr>
        <w:jc w:val="both"/>
      </w:pPr>
      <w:r w:rsidRPr="00E95C83">
        <w:lastRenderedPageBreak/>
        <w:t xml:space="preserve">готовить аннотации (краткое обобщение проблемных вопросов работы); </w:t>
      </w:r>
    </w:p>
    <w:p w:rsidR="00FC5DB9" w:rsidRPr="00E95C83" w:rsidRDefault="00FC5DB9" w:rsidP="00E95C83">
      <w:pPr>
        <w:pStyle w:val="Default"/>
        <w:numPr>
          <w:ilvl w:val="0"/>
          <w:numId w:val="9"/>
        </w:numPr>
        <w:jc w:val="both"/>
      </w:pPr>
      <w:r w:rsidRPr="00E95C83">
        <w:t xml:space="preserve">создавать конспекты (развернутые тезисы, которые содержат и доказательства). </w:t>
      </w:r>
    </w:p>
    <w:p w:rsidR="00FC5DB9" w:rsidRPr="00E95C83" w:rsidRDefault="00FC5DB9" w:rsidP="00E95C83">
      <w:pPr>
        <w:pStyle w:val="Default"/>
        <w:jc w:val="both"/>
      </w:pPr>
      <w:r w:rsidRPr="00E95C83">
        <w:t xml:space="preserve">Конспекты лекций и научной литературы в обязательном порядке проверяются преподавателем либо во время семинарского занятия, либо во внеаудиторное время (по усмотрению преподавателя). </w:t>
      </w:r>
    </w:p>
    <w:p w:rsidR="00FC5DB9" w:rsidRPr="00E95C83" w:rsidRDefault="00FC5DB9" w:rsidP="00E95C83">
      <w:pPr>
        <w:jc w:val="both"/>
      </w:pPr>
      <w:r w:rsidRPr="00E95C83">
        <w:t>За конспект студент может получить от 0,5 до 2-х балла.</w:t>
      </w:r>
    </w:p>
    <w:p w:rsidR="00FC5DB9" w:rsidRPr="00E95C83" w:rsidRDefault="00FC5DB9" w:rsidP="00E95C83">
      <w:pPr>
        <w:jc w:val="both"/>
      </w:pPr>
    </w:p>
    <w:p w:rsidR="00FC5DB9" w:rsidRPr="00E95C83" w:rsidRDefault="00FC5DB9" w:rsidP="00E95C83">
      <w:pPr>
        <w:jc w:val="both"/>
        <w:rPr>
          <w:b/>
        </w:rPr>
      </w:pPr>
      <w:r w:rsidRPr="00E95C83">
        <w:rPr>
          <w:b/>
        </w:rPr>
        <w:t xml:space="preserve">Итоговый контроль: </w:t>
      </w:r>
      <w:r w:rsidR="00E95C83">
        <w:rPr>
          <w:b/>
        </w:rPr>
        <w:t>экзамен</w:t>
      </w:r>
      <w:r w:rsidRPr="00E95C83">
        <w:rPr>
          <w:b/>
        </w:rPr>
        <w:t xml:space="preserve"> (</w:t>
      </w:r>
      <w:r w:rsidR="00E02B45" w:rsidRPr="00E95C83">
        <w:rPr>
          <w:b/>
        </w:rPr>
        <w:t>2</w:t>
      </w:r>
      <w:r w:rsidRPr="00E95C83">
        <w:rPr>
          <w:b/>
        </w:rPr>
        <w:t xml:space="preserve"> семестр) </w:t>
      </w:r>
    </w:p>
    <w:p w:rsidR="00FC5DB9" w:rsidRPr="00E95C83" w:rsidRDefault="00FC5DB9" w:rsidP="00E95C83">
      <w:pPr>
        <w:widowControl/>
        <w:numPr>
          <w:ilvl w:val="1"/>
          <w:numId w:val="8"/>
        </w:numPr>
        <w:tabs>
          <w:tab w:val="clear" w:pos="1440"/>
          <w:tab w:val="num" w:pos="720"/>
        </w:tabs>
        <w:autoSpaceDE/>
        <w:autoSpaceDN/>
        <w:adjustRightInd/>
        <w:ind w:left="720"/>
        <w:jc w:val="both"/>
      </w:pPr>
      <w:r w:rsidRPr="00E95C83">
        <w:t xml:space="preserve">Вопросы к </w:t>
      </w:r>
      <w:r w:rsidR="00E95C83">
        <w:t>экзамену</w:t>
      </w:r>
      <w:r w:rsidRPr="00E95C83">
        <w:t xml:space="preserve"> выдаются студентам в электронном и распечатанном виде в начале семестра.</w:t>
      </w:r>
    </w:p>
    <w:p w:rsidR="00FC5DB9" w:rsidRPr="00E95C83" w:rsidRDefault="00FC5DB9" w:rsidP="00E95C83">
      <w:pPr>
        <w:pStyle w:val="Default"/>
        <w:ind w:firstLine="360"/>
        <w:jc w:val="both"/>
      </w:pPr>
      <w:r w:rsidRPr="00E95C83">
        <w:t xml:space="preserve">Подготовка к </w:t>
      </w:r>
      <w:r w:rsidR="00E95C83">
        <w:t>экзамену</w:t>
      </w:r>
      <w:r w:rsidRPr="00E95C83">
        <w:t xml:space="preserve"> требует более тщательного изучения материала по теме или блоку тем, акцентирования внимания на определениях, терминах, содержании понятий, датах, именах, характеристиках отдельных событий. Как правило, при подготовке к тестированию и экзамену используется основной учебник, рекомендованный в рабочей программе, а также конспекты лекций и научной литературы, составленные в ходе изучения всего курса.</w:t>
      </w:r>
    </w:p>
    <w:p w:rsidR="00FC5DB9" w:rsidRDefault="00FC5DB9" w:rsidP="00E95C83">
      <w:pPr>
        <w:pStyle w:val="Style95"/>
        <w:widowControl/>
        <w:spacing w:line="240" w:lineRule="auto"/>
        <w:ind w:left="389" w:hanging="389"/>
        <w:jc w:val="both"/>
      </w:pPr>
    </w:p>
    <w:p w:rsidR="00872269" w:rsidRPr="00A701E4" w:rsidRDefault="00872269" w:rsidP="00872269">
      <w:r w:rsidRPr="00A701E4">
        <w:t>Оценка по дисциплине выставляется по следующим критериям:</w:t>
      </w:r>
    </w:p>
    <w:p w:rsidR="00872269" w:rsidRPr="00A701E4" w:rsidRDefault="00872269" w:rsidP="00872269">
      <w:r w:rsidRPr="00A701E4">
        <w:t xml:space="preserve">«Отлично» выставляется при предоставлении отчетов по работам (не менее 70%) и сданном экзамене </w:t>
      </w:r>
      <w:proofErr w:type="gramStart"/>
      <w:r w:rsidRPr="00A701E4">
        <w:t>на</w:t>
      </w:r>
      <w:proofErr w:type="gramEnd"/>
      <w:r w:rsidRPr="00A701E4">
        <w:t xml:space="preserve"> отлично.</w:t>
      </w:r>
    </w:p>
    <w:p w:rsidR="00872269" w:rsidRPr="00A701E4" w:rsidRDefault="00872269" w:rsidP="00872269">
      <w:r w:rsidRPr="00A701E4">
        <w:t xml:space="preserve">«Хорошо» выставляется при предоставлении отчетов по работам (не менее 70 %) и сданном экзамене </w:t>
      </w:r>
      <w:proofErr w:type="gramStart"/>
      <w:r w:rsidRPr="00A701E4">
        <w:t>на</w:t>
      </w:r>
      <w:proofErr w:type="gramEnd"/>
      <w:r w:rsidRPr="00A701E4">
        <w:t xml:space="preserve"> хорошо.</w:t>
      </w:r>
    </w:p>
    <w:p w:rsidR="00872269" w:rsidRPr="00A701E4" w:rsidRDefault="00872269" w:rsidP="00872269">
      <w:r w:rsidRPr="00A701E4">
        <w:t xml:space="preserve">«Удовлетворительно» выставляется при предоставлении отчетов по работам (не менее 70 %) и сданном экзамене </w:t>
      </w:r>
      <w:proofErr w:type="gramStart"/>
      <w:r w:rsidRPr="00A701E4">
        <w:t>на</w:t>
      </w:r>
      <w:proofErr w:type="gramEnd"/>
      <w:r w:rsidRPr="00A701E4">
        <w:t xml:space="preserve"> удовлетворительно.</w:t>
      </w:r>
    </w:p>
    <w:p w:rsidR="00872269" w:rsidRPr="00A701E4" w:rsidRDefault="00872269" w:rsidP="00872269">
      <w:pPr>
        <w:jc w:val="both"/>
        <w:rPr>
          <w:rStyle w:val="FontStyle140"/>
          <w:b w:val="0"/>
        </w:rPr>
      </w:pPr>
      <w:r w:rsidRPr="00A701E4">
        <w:t>«Неудовлетворительно» выставляется студентам, если не предоставлены отчеты по работам, либо на экзамене студент набрал менее 24 баллов.</w:t>
      </w:r>
    </w:p>
    <w:p w:rsidR="00872269" w:rsidRPr="00A701E4" w:rsidRDefault="00872269" w:rsidP="00872269">
      <w:pPr>
        <w:ind w:firstLine="567"/>
        <w:jc w:val="both"/>
      </w:pPr>
      <w:r w:rsidRPr="00A701E4">
        <w:t xml:space="preserve">Оценка </w:t>
      </w:r>
      <w:proofErr w:type="spellStart"/>
      <w:r w:rsidRPr="00A701E4">
        <w:t>сформированности</w:t>
      </w:r>
      <w:proofErr w:type="spellEnd"/>
      <w:r w:rsidRPr="00A701E4">
        <w:t xml:space="preserve"> компетенций на экзамене для тех обучающихся, которые пропускали занятия и не участвовали в проверке компетенций во время изучения дисциплины, проводится после индивидуального собеседования с преподавателем по пропущенным или не усвоенным обучающимся темам с последующей оценкой самостоятельно усвоенных знаний на экзамене.</w:t>
      </w:r>
    </w:p>
    <w:p w:rsidR="00872269" w:rsidRPr="00E95C83" w:rsidRDefault="00872269" w:rsidP="00E95C83">
      <w:pPr>
        <w:pStyle w:val="Style95"/>
        <w:widowControl/>
        <w:spacing w:line="240" w:lineRule="auto"/>
        <w:ind w:left="389" w:hanging="389"/>
        <w:jc w:val="both"/>
      </w:pPr>
    </w:p>
    <w:p w:rsidR="00B713E2" w:rsidRPr="00B713E2" w:rsidRDefault="00B713E2" w:rsidP="00B713E2">
      <w:pPr>
        <w:widowControl/>
        <w:rPr>
          <w:b/>
          <w:bCs/>
        </w:rPr>
      </w:pPr>
      <w:r w:rsidRPr="00B713E2">
        <w:rPr>
          <w:b/>
          <w:bCs/>
        </w:rPr>
        <w:t>11.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 (ПРИ НЕОБХОДИМОСТИ)</w:t>
      </w:r>
    </w:p>
    <w:p w:rsidR="00B713E2" w:rsidRPr="00B713E2" w:rsidRDefault="00B713E2" w:rsidP="00B713E2">
      <w:pPr>
        <w:overflowPunct w:val="0"/>
        <w:ind w:right="-2"/>
      </w:pPr>
    </w:p>
    <w:p w:rsidR="00B713E2" w:rsidRPr="00B713E2" w:rsidRDefault="00B713E2" w:rsidP="00B713E2">
      <w:pPr>
        <w:widowControl/>
        <w:jc w:val="both"/>
        <w:rPr>
          <w:bCs/>
        </w:rPr>
      </w:pPr>
      <w:r w:rsidRPr="00B713E2">
        <w:rPr>
          <w:bCs/>
        </w:rPr>
        <w:t>Использование информационных технологий при осуществлении образовательного процесса по дисциплине осуществляется в соответствии с утвержденным Положением об Электронной информационно-образовательной среде ИАТЭ НИЯУ МИФИ.</w:t>
      </w:r>
    </w:p>
    <w:p w:rsidR="00B713E2" w:rsidRPr="00B713E2" w:rsidRDefault="00B713E2" w:rsidP="00B713E2">
      <w:pPr>
        <w:widowControl/>
        <w:jc w:val="both"/>
        <w:rPr>
          <w:bCs/>
        </w:rPr>
      </w:pPr>
    </w:p>
    <w:p w:rsidR="00B713E2" w:rsidRPr="00B713E2" w:rsidRDefault="00B713E2" w:rsidP="00B713E2">
      <w:pPr>
        <w:widowControl/>
        <w:jc w:val="both"/>
        <w:rPr>
          <w:bCs/>
        </w:rPr>
      </w:pPr>
      <w:r w:rsidRPr="00B713E2">
        <w:rPr>
          <w:bCs/>
        </w:rPr>
        <w:t>Электронная система управления обучением (LMS) используется для реализации образовательных программ при очном, дистанционном и смешенном режиме обучения. Система реализует следующие основные функции:</w:t>
      </w:r>
    </w:p>
    <w:p w:rsidR="00B713E2" w:rsidRPr="00B713E2" w:rsidRDefault="00B713E2" w:rsidP="00B713E2">
      <w:pPr>
        <w:numPr>
          <w:ilvl w:val="0"/>
          <w:numId w:val="36"/>
        </w:numPr>
        <w:jc w:val="both"/>
        <w:rPr>
          <w:bCs/>
        </w:rPr>
      </w:pPr>
      <w:r w:rsidRPr="00B713E2">
        <w:rPr>
          <w:bCs/>
        </w:rPr>
        <w:t>Создание и управление классами,</w:t>
      </w:r>
    </w:p>
    <w:p w:rsidR="00B713E2" w:rsidRPr="00B713E2" w:rsidRDefault="00B713E2" w:rsidP="00B713E2">
      <w:pPr>
        <w:numPr>
          <w:ilvl w:val="0"/>
          <w:numId w:val="36"/>
        </w:numPr>
        <w:jc w:val="both"/>
        <w:rPr>
          <w:bCs/>
        </w:rPr>
      </w:pPr>
      <w:r w:rsidRPr="00B713E2">
        <w:rPr>
          <w:bCs/>
        </w:rPr>
        <w:t>Создание курсов,</w:t>
      </w:r>
    </w:p>
    <w:p w:rsidR="00B713E2" w:rsidRPr="00B713E2" w:rsidRDefault="00B713E2" w:rsidP="00B713E2">
      <w:pPr>
        <w:numPr>
          <w:ilvl w:val="0"/>
          <w:numId w:val="36"/>
        </w:numPr>
        <w:jc w:val="both"/>
        <w:rPr>
          <w:bCs/>
        </w:rPr>
      </w:pPr>
      <w:r w:rsidRPr="00B713E2">
        <w:rPr>
          <w:bCs/>
        </w:rPr>
        <w:t>Организация записи учащихся на курс,</w:t>
      </w:r>
    </w:p>
    <w:p w:rsidR="00B713E2" w:rsidRPr="00B713E2" w:rsidRDefault="00B713E2" w:rsidP="00B713E2">
      <w:pPr>
        <w:numPr>
          <w:ilvl w:val="0"/>
          <w:numId w:val="36"/>
        </w:numPr>
        <w:jc w:val="both"/>
        <w:rPr>
          <w:bCs/>
        </w:rPr>
      </w:pPr>
      <w:r w:rsidRPr="00B713E2">
        <w:rPr>
          <w:bCs/>
        </w:rPr>
        <w:t>Предоставление доступа к учебным материалам для учащихся,</w:t>
      </w:r>
    </w:p>
    <w:p w:rsidR="00B713E2" w:rsidRPr="00B713E2" w:rsidRDefault="00B713E2" w:rsidP="00B713E2">
      <w:pPr>
        <w:numPr>
          <w:ilvl w:val="0"/>
          <w:numId w:val="36"/>
        </w:numPr>
        <w:jc w:val="both"/>
        <w:rPr>
          <w:bCs/>
        </w:rPr>
      </w:pPr>
      <w:r w:rsidRPr="00B713E2">
        <w:rPr>
          <w:bCs/>
        </w:rPr>
        <w:t>Публикация заданий для учеников,</w:t>
      </w:r>
    </w:p>
    <w:p w:rsidR="00B713E2" w:rsidRPr="00B713E2" w:rsidRDefault="00B713E2" w:rsidP="00B713E2">
      <w:pPr>
        <w:numPr>
          <w:ilvl w:val="0"/>
          <w:numId w:val="36"/>
        </w:numPr>
        <w:jc w:val="both"/>
        <w:rPr>
          <w:bCs/>
        </w:rPr>
      </w:pPr>
      <w:r w:rsidRPr="00B713E2">
        <w:rPr>
          <w:bCs/>
        </w:rPr>
        <w:t>Оценка заданий учащихся, проведение тестов и отслеживание прогресса обучения,</w:t>
      </w:r>
    </w:p>
    <w:p w:rsidR="00B713E2" w:rsidRPr="00B713E2" w:rsidRDefault="00B713E2" w:rsidP="00B713E2">
      <w:pPr>
        <w:numPr>
          <w:ilvl w:val="0"/>
          <w:numId w:val="36"/>
        </w:numPr>
        <w:jc w:val="both"/>
        <w:rPr>
          <w:bCs/>
        </w:rPr>
      </w:pPr>
      <w:r w:rsidRPr="00B713E2">
        <w:rPr>
          <w:bCs/>
        </w:rPr>
        <w:t>Организация взаимодействия участников образовательного процесса.</w:t>
      </w:r>
    </w:p>
    <w:p w:rsidR="00B713E2" w:rsidRPr="00B713E2" w:rsidRDefault="00B713E2" w:rsidP="00B713E2">
      <w:pPr>
        <w:widowControl/>
        <w:jc w:val="both"/>
        <w:rPr>
          <w:bCs/>
        </w:rPr>
      </w:pPr>
      <w:r w:rsidRPr="00B713E2">
        <w:rPr>
          <w:bCs/>
        </w:rPr>
        <w:t xml:space="preserve">Система интегрируется с дополнительными сервисами, обеспечивающими возможность использования таких функций как рабочий календарь, видео связь, многопользовательское редактирование документов, создание форм опросников, интерактивная доска для рисования. </w:t>
      </w:r>
      <w:r w:rsidRPr="00B713E2">
        <w:rPr>
          <w:bCs/>
        </w:rPr>
        <w:lastRenderedPageBreak/>
        <w:t>Авторизация пользователей в системе осуществляется посредством корпоративных аккаунтов, привязанных к домену oiate.ru.</w:t>
      </w:r>
    </w:p>
    <w:p w:rsidR="00FC5DB9" w:rsidRPr="00E95C83" w:rsidRDefault="00FC5DB9" w:rsidP="00E95C83">
      <w:pPr>
        <w:jc w:val="both"/>
      </w:pPr>
    </w:p>
    <w:p w:rsidR="00B713E2" w:rsidRPr="00B713E2" w:rsidRDefault="00B713E2" w:rsidP="00B713E2">
      <w:pPr>
        <w:widowControl/>
        <w:jc w:val="both"/>
        <w:rPr>
          <w:b/>
          <w:bCs/>
        </w:rPr>
      </w:pPr>
      <w:r w:rsidRPr="00B713E2">
        <w:rPr>
          <w:b/>
          <w:bCs/>
        </w:rPr>
        <w:t>12. ОПИСАНИЕ МАТЕРИАЛЬНО-ТЕХНИЧЕСКОЙ БАЗЫ, НЕОБХОДИМОЙ ДЛЯ ОСУЩЕСТВЛЕНИЯ ОБРАЗОВАТЕЛЬНОГО ПРОЦЕССА ПО ДИСЦИПЛИНЕ</w:t>
      </w:r>
    </w:p>
    <w:p w:rsidR="00FC5DB9" w:rsidRPr="00E95C83" w:rsidRDefault="00FC5DB9" w:rsidP="00E95C83">
      <w:pPr>
        <w:widowControl/>
        <w:jc w:val="both"/>
      </w:pPr>
    </w:p>
    <w:p w:rsidR="00FC5DB9" w:rsidRPr="00E95C83" w:rsidRDefault="00FC5DB9" w:rsidP="00E95C83">
      <w:pPr>
        <w:jc w:val="both"/>
      </w:pPr>
      <w:r w:rsidRPr="00E95C83">
        <w:t>Минимально необходимый для реализации дисциплины перечень материально-технического обеспечения включает в себя:</w:t>
      </w:r>
    </w:p>
    <w:p w:rsidR="00FC5DB9" w:rsidRPr="00E95C83" w:rsidRDefault="00FC5DB9" w:rsidP="00E95C83">
      <w:pPr>
        <w:jc w:val="both"/>
      </w:pPr>
      <w:r w:rsidRPr="00E95C83">
        <w:t>А) аудитория для лекционных занятий на 30 посадочных мест с ноутбуком, проектором и экраном;</w:t>
      </w:r>
    </w:p>
    <w:p w:rsidR="00FC5DB9" w:rsidRPr="00E95C83" w:rsidRDefault="00FC5DB9" w:rsidP="00E95C83">
      <w:pPr>
        <w:widowControl/>
        <w:jc w:val="both"/>
      </w:pPr>
    </w:p>
    <w:p w:rsidR="00B713E2" w:rsidRPr="00B713E2" w:rsidRDefault="00B713E2" w:rsidP="00B713E2">
      <w:pPr>
        <w:widowControl/>
        <w:tabs>
          <w:tab w:val="left" w:pos="389"/>
        </w:tabs>
        <w:rPr>
          <w:b/>
          <w:bCs/>
        </w:rPr>
      </w:pPr>
      <w:r w:rsidRPr="00B713E2">
        <w:rPr>
          <w:b/>
          <w:bCs/>
        </w:rPr>
        <w:t>13. ИНЫЕ СВЕДЕНИЯ И (ИЛИ) МАТЕРИАЛЫ</w:t>
      </w:r>
    </w:p>
    <w:p w:rsidR="00B713E2" w:rsidRPr="00B713E2" w:rsidRDefault="00B713E2" w:rsidP="00B713E2">
      <w:pPr>
        <w:widowControl/>
        <w:ind w:left="912" w:hanging="485"/>
      </w:pPr>
    </w:p>
    <w:p w:rsidR="00B713E2" w:rsidRPr="00B713E2" w:rsidRDefault="00B713E2" w:rsidP="00B713E2">
      <w:pPr>
        <w:widowControl/>
        <w:jc w:val="both"/>
        <w:rPr>
          <w:b/>
          <w:bCs/>
          <w:i/>
          <w:iCs/>
        </w:rPr>
      </w:pPr>
      <w:r w:rsidRPr="00B713E2">
        <w:rPr>
          <w:b/>
          <w:bCs/>
          <w:i/>
          <w:iCs/>
        </w:rPr>
        <w:t xml:space="preserve">13.1. Перечень образовательных технологий, используемых при осуществлении образовательного процесса по дисциплине </w:t>
      </w:r>
    </w:p>
    <w:p w:rsidR="00FC5DB9" w:rsidRPr="00E95C83" w:rsidRDefault="00FC5DB9" w:rsidP="00E95C83">
      <w:pPr>
        <w:pStyle w:val="Style60"/>
        <w:widowControl/>
        <w:spacing w:line="240" w:lineRule="auto"/>
        <w:ind w:firstLine="0"/>
        <w:jc w:val="both"/>
        <w:rPr>
          <w:rStyle w:val="FontStyle141"/>
          <w:b w:val="0"/>
          <w:i w:val="0"/>
          <w:sz w:val="24"/>
          <w:szCs w:val="24"/>
        </w:rPr>
      </w:pPr>
    </w:p>
    <w:p w:rsidR="00FC5DB9" w:rsidRPr="00E95C83" w:rsidRDefault="00FC5DB9" w:rsidP="00E95C83">
      <w:pPr>
        <w:spacing w:after="60"/>
        <w:ind w:firstLine="720"/>
        <w:jc w:val="both"/>
      </w:pPr>
      <w:proofErr w:type="spellStart"/>
      <w:r w:rsidRPr="00E95C83">
        <w:t>Компетентностный</w:t>
      </w:r>
      <w:proofErr w:type="spellEnd"/>
      <w:r w:rsidRPr="00E95C83">
        <w:t xml:space="preserve"> подход при освоении дисциплины реализуется через использование в учебном процессе активных методов обучения – таких взаимных действий преподавателя и обучающихся, которые побуждают последних к активной мыслительной и практической деятельности в процессе овладения изучаемым материалом. Применение интерактивных режимов обучения позволяет выстраивать </w:t>
      </w:r>
      <w:proofErr w:type="spellStart"/>
      <w:r w:rsidRPr="00E95C83">
        <w:t>взаимонаправленные</w:t>
      </w:r>
      <w:proofErr w:type="spellEnd"/>
      <w:r w:rsidRPr="00E95C83">
        <w:t xml:space="preserve"> информационные потоки: студент – группа студентов – преподаватель.</w:t>
      </w:r>
    </w:p>
    <w:p w:rsidR="00FC5DB9" w:rsidRPr="00E95C83" w:rsidRDefault="00FC5DB9" w:rsidP="00E95C83">
      <w:pPr>
        <w:spacing w:after="60"/>
        <w:ind w:firstLine="426"/>
        <w:jc w:val="both"/>
      </w:pPr>
      <w:r w:rsidRPr="00E95C83">
        <w:t>Используются следующие виды деятельности:</w:t>
      </w:r>
    </w:p>
    <w:p w:rsidR="00FC5DB9" w:rsidRPr="00E95C83" w:rsidRDefault="00FC5DB9" w:rsidP="00E95C83">
      <w:pPr>
        <w:widowControl/>
        <w:numPr>
          <w:ilvl w:val="0"/>
          <w:numId w:val="10"/>
        </w:numPr>
        <w:jc w:val="both"/>
      </w:pPr>
      <w:r w:rsidRPr="00E95C83">
        <w:t>Практико-ориентированная деятельность – совместная деятельность подгруппы обучающихся и преподавателя с целью решения учебных и профессионально-ориентированных задач путем выполнения лабораторных работ. Позволяет сформировать умение анализировать и решать типичные профессиональные задачи разной направленности.</w:t>
      </w:r>
    </w:p>
    <w:p w:rsidR="00E02B45" w:rsidRPr="00E95C83" w:rsidRDefault="00FC5DB9" w:rsidP="00E95C83">
      <w:pPr>
        <w:widowControl/>
        <w:numPr>
          <w:ilvl w:val="0"/>
          <w:numId w:val="10"/>
        </w:numPr>
        <w:jc w:val="both"/>
      </w:pPr>
      <w:r w:rsidRPr="00E95C83">
        <w:t xml:space="preserve">Технология использования </w:t>
      </w:r>
      <w:proofErr w:type="spellStart"/>
      <w:r w:rsidRPr="00E95C83">
        <w:t>разноуровневых</w:t>
      </w:r>
      <w:proofErr w:type="spellEnd"/>
      <w:r w:rsidRPr="00E95C83">
        <w:t xml:space="preserve"> заданий – различают задачи и задания трех основных уровней: </w:t>
      </w:r>
    </w:p>
    <w:p w:rsidR="00E02B45" w:rsidRPr="00E95C83" w:rsidRDefault="00FC5DB9" w:rsidP="00E95C83">
      <w:pPr>
        <w:widowControl/>
        <w:numPr>
          <w:ilvl w:val="1"/>
          <w:numId w:val="27"/>
        </w:numPr>
        <w:jc w:val="both"/>
      </w:pPr>
      <w:r w:rsidRPr="00E95C83">
        <w:t xml:space="preserve">репродуктивный уровень, позволяет оценить и диагностировать знание фактического материала и умение правильно использовать специальные термины и понятия, узнавание объектов изучения в рамках определенного раздела дисциплины; </w:t>
      </w:r>
    </w:p>
    <w:p w:rsidR="00E02B45" w:rsidRPr="00E95C83" w:rsidRDefault="00FC5DB9" w:rsidP="00E95C83">
      <w:pPr>
        <w:widowControl/>
        <w:numPr>
          <w:ilvl w:val="1"/>
          <w:numId w:val="27"/>
        </w:numPr>
        <w:jc w:val="both"/>
      </w:pPr>
      <w:r w:rsidRPr="00E95C83">
        <w:t xml:space="preserve">реконструктивный уровень позволяет оценить и диагностировать умения синтезировать, анализировать, обобщать фактический материал с формулированием конкретных выводов, установлением причинно-следственных связей; </w:t>
      </w:r>
    </w:p>
    <w:p w:rsidR="00FC5DB9" w:rsidRPr="00E95C83" w:rsidRDefault="00FC5DB9" w:rsidP="00E95C83">
      <w:pPr>
        <w:widowControl/>
        <w:numPr>
          <w:ilvl w:val="1"/>
          <w:numId w:val="27"/>
        </w:numPr>
        <w:jc w:val="both"/>
      </w:pPr>
      <w:r w:rsidRPr="00E95C83">
        <w:t>творческий уровень позволяет оценивать и диагностировать умения, интегрировать знания различных областей, аргументировать собственную точку зрения.</w:t>
      </w:r>
    </w:p>
    <w:p w:rsidR="00FC5DB9" w:rsidRPr="00E95C83" w:rsidRDefault="00FC5DB9" w:rsidP="00E95C83">
      <w:pPr>
        <w:widowControl/>
        <w:numPr>
          <w:ilvl w:val="0"/>
          <w:numId w:val="10"/>
        </w:numPr>
        <w:jc w:val="both"/>
      </w:pPr>
      <w:r w:rsidRPr="00E95C83">
        <w:t>Традиционные те</w:t>
      </w:r>
      <w:r w:rsidR="00E02B45" w:rsidRPr="00E95C83">
        <w:t>хнологии (информационные лекции</w:t>
      </w:r>
      <w:r w:rsidRPr="00E95C83">
        <w:t>) – создание условий, при которых обучающиеся пользуются преимущественно репродуктивными методами при работе с конспектами, учебными пособиями, наблюдая за изучаемыми объектами, выполняя лабораторные работы по инструкции.</w:t>
      </w:r>
    </w:p>
    <w:p w:rsidR="00FC5DB9" w:rsidRPr="00E95C83" w:rsidRDefault="00FC5DB9" w:rsidP="00E95C83">
      <w:pPr>
        <w:spacing w:after="60"/>
        <w:ind w:firstLine="426"/>
        <w:jc w:val="both"/>
      </w:pPr>
    </w:p>
    <w:p w:rsidR="00FC5DB9" w:rsidRPr="00E95C83" w:rsidRDefault="00FC5DB9" w:rsidP="00E95C83">
      <w:pPr>
        <w:spacing w:after="60"/>
        <w:ind w:firstLine="426"/>
        <w:jc w:val="both"/>
      </w:pPr>
      <w:r w:rsidRPr="00E95C83">
        <w:t>В интерактивных режимах по дисциплине проводятся:</w:t>
      </w:r>
    </w:p>
    <w:p w:rsidR="00FC5DB9" w:rsidRPr="00E95C83" w:rsidRDefault="00FC5DB9" w:rsidP="00E95C83">
      <w:pPr>
        <w:spacing w:after="60"/>
        <w:jc w:val="both"/>
      </w:pPr>
      <w:r w:rsidRPr="00E95C83">
        <w:rPr>
          <w:b/>
        </w:rPr>
        <w:t>– Решение ситуационных задач</w:t>
      </w:r>
      <w:r w:rsidRPr="00E95C83">
        <w:t xml:space="preserve"> (практические занятия) – 4 часа.</w:t>
      </w:r>
    </w:p>
    <w:p w:rsidR="00FC5DB9" w:rsidRPr="00E95C83" w:rsidRDefault="00FC5DB9" w:rsidP="00E95C83">
      <w:pPr>
        <w:spacing w:after="60"/>
        <w:ind w:firstLine="426"/>
        <w:jc w:val="both"/>
      </w:pPr>
      <w:r w:rsidRPr="00E95C83">
        <w:t>После изучения объекта исследования формулируется ситуационная задача с решением ее студентами индивидуально или в группах с публичной защитой результатов работы и оппонированием.</w:t>
      </w:r>
    </w:p>
    <w:p w:rsidR="00FC5DB9" w:rsidRPr="00E95C83" w:rsidRDefault="00FC5DB9" w:rsidP="00E95C83">
      <w:pPr>
        <w:spacing w:after="60"/>
        <w:jc w:val="both"/>
      </w:pPr>
      <w:r w:rsidRPr="00E95C83">
        <w:rPr>
          <w:b/>
        </w:rPr>
        <w:t>– Рефлексия</w:t>
      </w:r>
      <w:r w:rsidRPr="00E95C83">
        <w:t xml:space="preserve"> (лекции) – 2 часа.</w:t>
      </w:r>
    </w:p>
    <w:p w:rsidR="00FC5DB9" w:rsidRPr="00E95C83" w:rsidRDefault="00FC5DB9" w:rsidP="00E95C83">
      <w:pPr>
        <w:spacing w:after="60"/>
        <w:ind w:firstLine="426"/>
        <w:jc w:val="both"/>
      </w:pPr>
      <w:r w:rsidRPr="00E95C83">
        <w:t xml:space="preserve">В конце занятия, студентам предлагается проблемный вопрос по теме занятия, на который </w:t>
      </w:r>
      <w:r w:rsidRPr="00E95C83">
        <w:lastRenderedPageBreak/>
        <w:t>им необходимо дать письменный ответ в течение 10 минут, используя знания, полученные в ходе лекции, собственный кругозор и эрудицию.</w:t>
      </w:r>
    </w:p>
    <w:p w:rsidR="00FC5DB9" w:rsidRPr="00E95C83" w:rsidRDefault="00FC5DB9" w:rsidP="00E95C83">
      <w:pPr>
        <w:spacing w:after="60"/>
        <w:jc w:val="both"/>
      </w:pPr>
      <w:r w:rsidRPr="00E95C83">
        <w:t xml:space="preserve">– </w:t>
      </w:r>
      <w:r w:rsidRPr="00E95C83">
        <w:rPr>
          <w:b/>
        </w:rPr>
        <w:t>Мультимедийные занятия</w:t>
      </w:r>
      <w:r w:rsidRPr="00E95C83">
        <w:t xml:space="preserve"> (практические занятия) – 6 часов.</w:t>
      </w:r>
    </w:p>
    <w:p w:rsidR="00FC5DB9" w:rsidRPr="00E95C83" w:rsidRDefault="00FC5DB9" w:rsidP="00E95C83">
      <w:pPr>
        <w:spacing w:after="60"/>
        <w:ind w:firstLine="426"/>
        <w:jc w:val="both"/>
      </w:pPr>
      <w:r w:rsidRPr="00E95C83">
        <w:t>Формируются навыки использования методов моделирования и анализа при решении конкретных задач. Организуется беседа преподавателя и студентов для обсуждения результатов работы, формулирования обобщений и закономерностей.</w:t>
      </w:r>
    </w:p>
    <w:p w:rsidR="00FC5DB9" w:rsidRPr="00E95C83" w:rsidRDefault="00FC5DB9" w:rsidP="00E95C83">
      <w:pPr>
        <w:spacing w:after="60"/>
        <w:ind w:firstLine="426"/>
        <w:jc w:val="both"/>
      </w:pPr>
    </w:p>
    <w:p w:rsidR="00FC5DB9" w:rsidRPr="00E95C83" w:rsidRDefault="00FC5DB9" w:rsidP="00E95C83">
      <w:pPr>
        <w:spacing w:after="60"/>
        <w:ind w:firstLine="426"/>
        <w:jc w:val="both"/>
      </w:pPr>
      <w:r w:rsidRPr="00E95C83">
        <w:t>Всего аудиторных занятий в интерактивной форме – 12 часов (</w:t>
      </w:r>
      <w:r w:rsidR="00E02B45" w:rsidRPr="00E95C83">
        <w:t>42,9</w:t>
      </w:r>
      <w:r w:rsidRPr="00E95C83">
        <w:t> % от аудиторных занятий).</w:t>
      </w:r>
    </w:p>
    <w:p w:rsidR="00FC5DB9" w:rsidRPr="00E95C83" w:rsidRDefault="00FC5DB9" w:rsidP="00E95C83">
      <w:pPr>
        <w:pStyle w:val="Style60"/>
        <w:widowControl/>
        <w:spacing w:line="240" w:lineRule="auto"/>
        <w:ind w:firstLine="0"/>
        <w:jc w:val="both"/>
        <w:rPr>
          <w:rStyle w:val="FontStyle141"/>
          <w:sz w:val="24"/>
          <w:szCs w:val="24"/>
        </w:rPr>
      </w:pPr>
    </w:p>
    <w:p w:rsidR="00B713E2" w:rsidRDefault="00B713E2" w:rsidP="00B713E2">
      <w:pPr>
        <w:widowControl/>
        <w:jc w:val="both"/>
        <w:rPr>
          <w:b/>
          <w:i/>
          <w:iCs/>
        </w:rPr>
      </w:pPr>
      <w:r w:rsidRPr="00B713E2">
        <w:rPr>
          <w:b/>
          <w:bCs/>
          <w:i/>
          <w:iCs/>
        </w:rPr>
        <w:t xml:space="preserve">13.2. </w:t>
      </w:r>
      <w:r w:rsidRPr="00B713E2">
        <w:rPr>
          <w:b/>
          <w:i/>
          <w:iCs/>
        </w:rPr>
        <w:t xml:space="preserve">Формы организации самостоятельной работы </w:t>
      </w:r>
      <w:proofErr w:type="gramStart"/>
      <w:r w:rsidRPr="00B713E2">
        <w:rPr>
          <w:b/>
          <w:i/>
          <w:iCs/>
        </w:rPr>
        <w:t>обучающихся</w:t>
      </w:r>
      <w:proofErr w:type="gramEnd"/>
      <w:r w:rsidRPr="00B713E2">
        <w:rPr>
          <w:b/>
          <w:i/>
          <w:iCs/>
        </w:rPr>
        <w:t xml:space="preserve"> (темы, выносимые для самостоятельного изучения; вопросы для самоконтроля; типовые задания для самопроверки)</w:t>
      </w:r>
    </w:p>
    <w:p w:rsidR="00B713E2" w:rsidRPr="00B713E2" w:rsidRDefault="00B713E2" w:rsidP="00B713E2">
      <w:pPr>
        <w:widowControl/>
        <w:jc w:val="both"/>
        <w:rPr>
          <w:b/>
          <w:i/>
          <w:iCs/>
        </w:rPr>
      </w:pPr>
    </w:p>
    <w:p w:rsidR="00FC5DB9" w:rsidRPr="00E95C83" w:rsidRDefault="00FC5DB9" w:rsidP="00E95C83">
      <w:pPr>
        <w:jc w:val="both"/>
      </w:pPr>
      <w:r w:rsidRPr="00E95C83">
        <w:t xml:space="preserve">Самостоятельная работа студентов составляет </w:t>
      </w:r>
      <w:r w:rsidR="00E02B45" w:rsidRPr="00E95C83">
        <w:t>44 часа</w:t>
      </w:r>
      <w:r w:rsidRPr="00E95C83">
        <w:t xml:space="preserve"> и включает в себя изучение следующих тем.</w:t>
      </w:r>
      <w:r w:rsidR="00E02B45" w:rsidRPr="00E95C83">
        <w:t xml:space="preserve"> 2</w:t>
      </w:r>
      <w:r w:rsidRPr="00E95C83">
        <w:t xml:space="preserve"> семестр.</w:t>
      </w:r>
    </w:p>
    <w:p w:rsidR="00E02B45" w:rsidRPr="00E95C83" w:rsidRDefault="00E02B45" w:rsidP="00E95C83">
      <w:pPr>
        <w:pStyle w:val="a5"/>
        <w:numPr>
          <w:ilvl w:val="2"/>
          <w:numId w:val="27"/>
        </w:numPr>
        <w:ind w:left="426"/>
        <w:jc w:val="both"/>
        <w:rPr>
          <w:b/>
        </w:rPr>
      </w:pPr>
      <w:r w:rsidRPr="00E95C83">
        <w:rPr>
          <w:b/>
        </w:rPr>
        <w:t xml:space="preserve">Противники и сторонники ГМО. </w:t>
      </w:r>
      <w:r w:rsidRPr="00E95C83">
        <w:rPr>
          <w:u w:val="single"/>
        </w:rPr>
        <w:t>Форма контроля</w:t>
      </w:r>
      <w:r w:rsidRPr="00E95C83">
        <w:rPr>
          <w:b/>
        </w:rPr>
        <w:t>:</w:t>
      </w:r>
      <w:r w:rsidRPr="00E95C83">
        <w:t xml:space="preserve"> подготовка докладов и выступление на практических занятиях.</w:t>
      </w:r>
    </w:p>
    <w:p w:rsidR="00E02B45" w:rsidRPr="00E95C83" w:rsidRDefault="00E02B45" w:rsidP="00E95C83">
      <w:pPr>
        <w:pStyle w:val="a5"/>
        <w:numPr>
          <w:ilvl w:val="2"/>
          <w:numId w:val="27"/>
        </w:numPr>
        <w:ind w:left="426"/>
        <w:jc w:val="both"/>
        <w:rPr>
          <w:b/>
        </w:rPr>
      </w:pPr>
      <w:r w:rsidRPr="00E95C83">
        <w:rPr>
          <w:b/>
        </w:rPr>
        <w:t xml:space="preserve">Биомедицинские продукты в России. </w:t>
      </w:r>
      <w:r w:rsidRPr="00E95C83">
        <w:rPr>
          <w:u w:val="single"/>
        </w:rPr>
        <w:t>Форма контроля</w:t>
      </w:r>
      <w:r w:rsidRPr="00E95C83">
        <w:rPr>
          <w:b/>
        </w:rPr>
        <w:t>:</w:t>
      </w:r>
      <w:r w:rsidRPr="00E95C83">
        <w:t xml:space="preserve"> подготовка докладов и выступление на практических занятиях.</w:t>
      </w:r>
    </w:p>
    <w:p w:rsidR="00E02B45" w:rsidRPr="00E95C83" w:rsidRDefault="00E02B45" w:rsidP="00E95C83">
      <w:pPr>
        <w:jc w:val="both"/>
      </w:pPr>
    </w:p>
    <w:p w:rsidR="00FC5DB9" w:rsidRPr="00E95C83" w:rsidRDefault="00FC5DB9" w:rsidP="00E95C83">
      <w:pPr>
        <w:jc w:val="both"/>
      </w:pPr>
      <w:r w:rsidRPr="00E95C83">
        <w:t>Примерные темы рефератов для самостоятельной подготовки:</w:t>
      </w:r>
    </w:p>
    <w:p w:rsidR="00E02B45" w:rsidRPr="00E95C83" w:rsidRDefault="00E02B45" w:rsidP="00E95C83">
      <w:pPr>
        <w:pStyle w:val="Style60"/>
        <w:widowControl/>
        <w:numPr>
          <w:ilvl w:val="0"/>
          <w:numId w:val="29"/>
        </w:numPr>
        <w:spacing w:line="240" w:lineRule="auto"/>
        <w:jc w:val="both"/>
        <w:rPr>
          <w:rStyle w:val="FontStyle141"/>
          <w:b w:val="0"/>
          <w:i w:val="0"/>
          <w:sz w:val="24"/>
          <w:szCs w:val="24"/>
        </w:rPr>
      </w:pPr>
      <w:r w:rsidRPr="00E95C83">
        <w:rPr>
          <w:rStyle w:val="FontStyle141"/>
          <w:b w:val="0"/>
          <w:i w:val="0"/>
          <w:sz w:val="24"/>
          <w:szCs w:val="24"/>
        </w:rPr>
        <w:t>Нобелевская премия 2012 года за открытие ИПСК</w:t>
      </w:r>
    </w:p>
    <w:p w:rsidR="00E02B45" w:rsidRPr="00E95C83" w:rsidRDefault="00E02B45" w:rsidP="00E95C83">
      <w:pPr>
        <w:pStyle w:val="Default"/>
        <w:numPr>
          <w:ilvl w:val="0"/>
          <w:numId w:val="29"/>
        </w:numPr>
        <w:jc w:val="both"/>
        <w:rPr>
          <w:rStyle w:val="FontStyle134"/>
          <w:b w:val="0"/>
          <w:bCs w:val="0"/>
          <w:sz w:val="24"/>
          <w:szCs w:val="24"/>
        </w:rPr>
      </w:pPr>
      <w:r w:rsidRPr="00E95C83">
        <w:rPr>
          <w:rStyle w:val="FontStyle134"/>
          <w:b w:val="0"/>
          <w:sz w:val="24"/>
          <w:szCs w:val="24"/>
        </w:rPr>
        <w:t>Основные методы, методики и наборы для определения генно-модифицированной ДНК в продуктах питания и пищевом сырье.</w:t>
      </w:r>
    </w:p>
    <w:p w:rsidR="00E02B45" w:rsidRPr="00E95C83" w:rsidRDefault="00E02B45" w:rsidP="00E95C83">
      <w:pPr>
        <w:pStyle w:val="Default"/>
        <w:numPr>
          <w:ilvl w:val="0"/>
          <w:numId w:val="29"/>
        </w:numPr>
        <w:jc w:val="both"/>
        <w:rPr>
          <w:rStyle w:val="FontStyle134"/>
          <w:b w:val="0"/>
          <w:bCs w:val="0"/>
          <w:sz w:val="24"/>
          <w:szCs w:val="24"/>
        </w:rPr>
      </w:pPr>
      <w:r w:rsidRPr="00E95C83">
        <w:rPr>
          <w:rStyle w:val="FontStyle134"/>
          <w:b w:val="0"/>
          <w:sz w:val="24"/>
          <w:szCs w:val="24"/>
        </w:rPr>
        <w:t xml:space="preserve">Особенности подбора </w:t>
      </w:r>
      <w:proofErr w:type="spellStart"/>
      <w:r w:rsidRPr="00E95C83">
        <w:rPr>
          <w:rStyle w:val="FontStyle134"/>
          <w:b w:val="0"/>
          <w:sz w:val="24"/>
          <w:szCs w:val="24"/>
        </w:rPr>
        <w:t>праймеров</w:t>
      </w:r>
      <w:proofErr w:type="spellEnd"/>
      <w:r w:rsidRPr="00E95C83">
        <w:rPr>
          <w:rStyle w:val="FontStyle134"/>
          <w:b w:val="0"/>
          <w:sz w:val="24"/>
          <w:szCs w:val="24"/>
        </w:rPr>
        <w:t xml:space="preserve">. </w:t>
      </w:r>
    </w:p>
    <w:p w:rsidR="00E02B45" w:rsidRPr="00E95C83" w:rsidRDefault="00E02B45" w:rsidP="00E95C83">
      <w:pPr>
        <w:pStyle w:val="Default"/>
        <w:numPr>
          <w:ilvl w:val="0"/>
          <w:numId w:val="29"/>
        </w:numPr>
        <w:jc w:val="both"/>
        <w:rPr>
          <w:rStyle w:val="FontStyle134"/>
          <w:b w:val="0"/>
          <w:bCs w:val="0"/>
          <w:sz w:val="24"/>
          <w:szCs w:val="24"/>
        </w:rPr>
      </w:pPr>
      <w:r w:rsidRPr="00E95C83">
        <w:rPr>
          <w:rStyle w:val="FontStyle134"/>
          <w:b w:val="0"/>
          <w:sz w:val="24"/>
          <w:szCs w:val="24"/>
        </w:rPr>
        <w:t xml:space="preserve">Антигенные маркеры. </w:t>
      </w:r>
    </w:p>
    <w:p w:rsidR="00E02B45" w:rsidRPr="00E95C83" w:rsidRDefault="00E02B45" w:rsidP="00E95C83">
      <w:pPr>
        <w:pStyle w:val="Style7"/>
        <w:widowControl/>
        <w:numPr>
          <w:ilvl w:val="0"/>
          <w:numId w:val="29"/>
        </w:numPr>
        <w:tabs>
          <w:tab w:val="left" w:pos="350"/>
        </w:tabs>
        <w:jc w:val="both"/>
        <w:rPr>
          <w:rStyle w:val="FontStyle134"/>
          <w:b w:val="0"/>
          <w:bCs w:val="0"/>
          <w:sz w:val="24"/>
          <w:szCs w:val="24"/>
        </w:rPr>
      </w:pPr>
      <w:r w:rsidRPr="00E95C83">
        <w:rPr>
          <w:rStyle w:val="FontStyle134"/>
          <w:b w:val="0"/>
          <w:sz w:val="24"/>
          <w:szCs w:val="24"/>
        </w:rPr>
        <w:t xml:space="preserve">Культуры специфических типов клеток. </w:t>
      </w:r>
    </w:p>
    <w:p w:rsidR="00E02B45" w:rsidRPr="00E95C83" w:rsidRDefault="00E02B45" w:rsidP="00E95C83">
      <w:pPr>
        <w:pStyle w:val="Style7"/>
        <w:widowControl/>
        <w:numPr>
          <w:ilvl w:val="0"/>
          <w:numId w:val="29"/>
        </w:numPr>
        <w:tabs>
          <w:tab w:val="left" w:pos="350"/>
        </w:tabs>
        <w:jc w:val="both"/>
        <w:rPr>
          <w:rStyle w:val="FontStyle134"/>
          <w:b w:val="0"/>
          <w:bCs w:val="0"/>
          <w:sz w:val="24"/>
          <w:szCs w:val="24"/>
        </w:rPr>
      </w:pPr>
      <w:r w:rsidRPr="00E95C83">
        <w:rPr>
          <w:rStyle w:val="FontStyle134"/>
          <w:b w:val="0"/>
          <w:sz w:val="24"/>
          <w:szCs w:val="24"/>
        </w:rPr>
        <w:t xml:space="preserve">Специальные методы исследования стволовых клеток. </w:t>
      </w:r>
    </w:p>
    <w:p w:rsidR="00FC5DB9" w:rsidRPr="00E95C83" w:rsidRDefault="00FC5DB9" w:rsidP="00E95C83">
      <w:pPr>
        <w:jc w:val="both"/>
      </w:pPr>
    </w:p>
    <w:p w:rsidR="00FC5DB9" w:rsidRPr="00E95C83" w:rsidRDefault="00FC5DB9" w:rsidP="00E95C83">
      <w:pPr>
        <w:pStyle w:val="Style60"/>
        <w:widowControl/>
        <w:spacing w:line="240" w:lineRule="auto"/>
        <w:ind w:firstLine="0"/>
        <w:jc w:val="both"/>
        <w:rPr>
          <w:rStyle w:val="FontStyle141"/>
          <w:b w:val="0"/>
          <w:i w:val="0"/>
          <w:sz w:val="24"/>
          <w:szCs w:val="24"/>
        </w:rPr>
      </w:pPr>
      <w:r w:rsidRPr="00E95C83">
        <w:rPr>
          <w:rStyle w:val="FontStyle141"/>
          <w:b w:val="0"/>
          <w:i w:val="0"/>
          <w:sz w:val="24"/>
          <w:szCs w:val="24"/>
        </w:rPr>
        <w:t>Типовые задания для самопроверки</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 </w:t>
      </w:r>
      <w:r w:rsidRPr="00E95C83">
        <w:rPr>
          <w:rFonts w:eastAsiaTheme="minorHAnsi"/>
          <w:b/>
          <w:bCs/>
          <w:color w:val="000000"/>
          <w:lang w:eastAsia="en-US"/>
        </w:rPr>
        <w:t xml:space="preserve">1. Возникновение </w:t>
      </w:r>
      <w:proofErr w:type="spellStart"/>
      <w:r w:rsidRPr="00E95C83">
        <w:rPr>
          <w:rFonts w:eastAsiaTheme="minorHAnsi"/>
          <w:b/>
          <w:bCs/>
          <w:color w:val="000000"/>
          <w:lang w:eastAsia="en-US"/>
        </w:rPr>
        <w:t>геномики</w:t>
      </w:r>
      <w:proofErr w:type="spellEnd"/>
      <w:r w:rsidRPr="00E95C83">
        <w:rPr>
          <w:rFonts w:eastAsiaTheme="minorHAnsi"/>
          <w:b/>
          <w:bCs/>
          <w:color w:val="000000"/>
          <w:lang w:eastAsia="en-US"/>
        </w:rPr>
        <w:t xml:space="preserve"> как научной дисциплины стало возможным после: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установления структуры ДНК;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создания концепции гена;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дифференциации регуляторных и структурных участков гена;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полного </w:t>
      </w:r>
      <w:proofErr w:type="spellStart"/>
      <w:r w:rsidRPr="00E95C83">
        <w:rPr>
          <w:rFonts w:eastAsiaTheme="minorHAnsi"/>
          <w:color w:val="000000"/>
          <w:lang w:eastAsia="en-US"/>
        </w:rPr>
        <w:t>секвенирования</w:t>
      </w:r>
      <w:proofErr w:type="spellEnd"/>
      <w:r w:rsidRPr="00E95C83">
        <w:rPr>
          <w:rFonts w:eastAsiaTheme="minorHAnsi"/>
          <w:color w:val="000000"/>
          <w:lang w:eastAsia="en-US"/>
        </w:rPr>
        <w:t xml:space="preserve"> генома у ряда организмов.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 Существенность гена у патогенного организма - кодируемый геном продукт необходим: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для размножения клетки;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для поддержания жизнедеятельности;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для инвазии в ткани;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для </w:t>
      </w:r>
      <w:proofErr w:type="spellStart"/>
      <w:r w:rsidRPr="00E95C83">
        <w:rPr>
          <w:rFonts w:eastAsiaTheme="minorHAnsi"/>
          <w:color w:val="000000"/>
          <w:lang w:eastAsia="en-US"/>
        </w:rPr>
        <w:t>инактивации</w:t>
      </w:r>
      <w:proofErr w:type="spellEnd"/>
      <w:r w:rsidRPr="00E95C83">
        <w:rPr>
          <w:rFonts w:eastAsiaTheme="minorHAnsi"/>
          <w:color w:val="000000"/>
          <w:lang w:eastAsia="en-US"/>
        </w:rPr>
        <w:t xml:space="preserve"> антимикробного вещества.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 Гены </w:t>
      </w:r>
      <w:proofErr w:type="spellStart"/>
      <w:r w:rsidRPr="00E95C83">
        <w:rPr>
          <w:rFonts w:eastAsiaTheme="minorHAnsi"/>
          <w:b/>
          <w:bCs/>
          <w:color w:val="000000"/>
          <w:lang w:eastAsia="en-US"/>
        </w:rPr>
        <w:t>house</w:t>
      </w:r>
      <w:proofErr w:type="spellEnd"/>
      <w:r w:rsidRPr="00E95C83">
        <w:rPr>
          <w:rFonts w:eastAsiaTheme="minorHAnsi"/>
          <w:b/>
          <w:bCs/>
          <w:color w:val="000000"/>
          <w:lang w:eastAsia="en-US"/>
        </w:rPr>
        <w:t xml:space="preserve"> </w:t>
      </w:r>
      <w:proofErr w:type="spellStart"/>
      <w:r w:rsidRPr="00E95C83">
        <w:rPr>
          <w:rFonts w:eastAsiaTheme="minorHAnsi"/>
          <w:b/>
          <w:bCs/>
          <w:color w:val="000000"/>
          <w:lang w:eastAsia="en-US"/>
        </w:rPr>
        <w:t>keeping</w:t>
      </w:r>
      <w:proofErr w:type="spellEnd"/>
      <w:r w:rsidRPr="00E95C83">
        <w:rPr>
          <w:rFonts w:eastAsiaTheme="minorHAnsi"/>
          <w:b/>
          <w:bCs/>
          <w:color w:val="000000"/>
          <w:lang w:eastAsia="en-US"/>
        </w:rPr>
        <w:t xml:space="preserve"> у патогенного микроорганизма </w:t>
      </w:r>
      <w:proofErr w:type="spellStart"/>
      <w:r w:rsidRPr="00E95C83">
        <w:rPr>
          <w:rFonts w:eastAsiaTheme="minorHAnsi"/>
          <w:b/>
          <w:bCs/>
          <w:color w:val="000000"/>
          <w:lang w:eastAsia="en-US"/>
        </w:rPr>
        <w:t>экспрессируются</w:t>
      </w:r>
      <w:proofErr w:type="spellEnd"/>
      <w:r w:rsidRPr="00E95C83">
        <w:rPr>
          <w:rFonts w:eastAsiaTheme="minorHAnsi"/>
          <w:b/>
          <w:bCs/>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в инфицированном организме хозяина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всегда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только на искусственных питательных средах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под влиянием индукторов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 </w:t>
      </w:r>
      <w:proofErr w:type="spellStart"/>
      <w:r w:rsidRPr="00E95C83">
        <w:rPr>
          <w:rFonts w:eastAsiaTheme="minorHAnsi"/>
          <w:b/>
          <w:bCs/>
          <w:color w:val="000000"/>
          <w:lang w:eastAsia="en-US"/>
        </w:rPr>
        <w:t>Протеомика</w:t>
      </w:r>
      <w:proofErr w:type="spellEnd"/>
      <w:r w:rsidRPr="00E95C83">
        <w:rPr>
          <w:rFonts w:eastAsiaTheme="minorHAnsi"/>
          <w:b/>
          <w:bCs/>
          <w:color w:val="000000"/>
          <w:lang w:eastAsia="en-US"/>
        </w:rPr>
        <w:t xml:space="preserve"> характеризует состояние </w:t>
      </w:r>
      <w:proofErr w:type="gramStart"/>
      <w:r w:rsidRPr="00E95C83">
        <w:rPr>
          <w:rFonts w:eastAsiaTheme="minorHAnsi"/>
          <w:b/>
          <w:bCs/>
          <w:color w:val="000000"/>
          <w:lang w:eastAsia="en-US"/>
        </w:rPr>
        <w:t>микробного</w:t>
      </w:r>
      <w:proofErr w:type="gramEnd"/>
      <w:r w:rsidRPr="00E95C83">
        <w:rPr>
          <w:rFonts w:eastAsiaTheme="minorHAnsi"/>
          <w:b/>
          <w:bCs/>
          <w:color w:val="000000"/>
          <w:lang w:eastAsia="en-US"/>
        </w:rPr>
        <w:t xml:space="preserve"> патогена: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по ферментативной активности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по скорости роста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по экспрессии отдельных белков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по нахождению на конкретной стадии ростового цикла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5. Для получения протопластов из клеток грибов используется: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lastRenderedPageBreak/>
        <w:t xml:space="preserve">а) лизоцим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трипсин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«улиточный фермент»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пепсин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6. За образованием протопластов из микробных клеток можно следить с помощью методов: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вискозиметрии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колориметрии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фазово-контрастной микроскопии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электронной микроскопии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7. Для получения протопластов из бактериальных клеток используется: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лизоцим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«улиточный фермент»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трипсин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папаин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8. Объединение геномов клеток разных видов и родов возможно при соматической гибридизации: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только в природных условиях;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только в искусственных условиях;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в природных и искусственных условиях;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9. Высокая стабильность протопластов достигается при хранении: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w:t>
      </w:r>
      <w:proofErr w:type="gramStart"/>
      <w:r w:rsidRPr="00E95C83">
        <w:rPr>
          <w:rFonts w:eastAsiaTheme="minorHAnsi"/>
          <w:color w:val="000000"/>
          <w:lang w:eastAsia="en-US"/>
        </w:rPr>
        <w:t>на</w:t>
      </w:r>
      <w:proofErr w:type="gramEnd"/>
      <w:r w:rsidRPr="00E95C83">
        <w:rPr>
          <w:rFonts w:eastAsiaTheme="minorHAnsi"/>
          <w:color w:val="000000"/>
          <w:lang w:eastAsia="en-US"/>
        </w:rPr>
        <w:t xml:space="preserve"> холоду;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в гипертонической среде;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в среде с добавлением антиоксидантов;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в анаэробных условиях.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10. </w:t>
      </w:r>
      <w:proofErr w:type="spellStart"/>
      <w:r w:rsidRPr="00E95C83">
        <w:rPr>
          <w:rFonts w:eastAsiaTheme="minorHAnsi"/>
          <w:b/>
          <w:bCs/>
          <w:color w:val="000000"/>
          <w:lang w:eastAsia="en-US"/>
        </w:rPr>
        <w:t>Полиэтиленгликоль</w:t>
      </w:r>
      <w:proofErr w:type="spellEnd"/>
      <w:r w:rsidRPr="00E95C83">
        <w:rPr>
          <w:rFonts w:eastAsiaTheme="minorHAnsi"/>
          <w:b/>
          <w:bCs/>
          <w:color w:val="000000"/>
          <w:lang w:eastAsia="en-US"/>
        </w:rPr>
        <w:t xml:space="preserve"> (ПЭГ), </w:t>
      </w:r>
      <w:proofErr w:type="gramStart"/>
      <w:r w:rsidRPr="00E95C83">
        <w:rPr>
          <w:rFonts w:eastAsiaTheme="minorHAnsi"/>
          <w:b/>
          <w:bCs/>
          <w:color w:val="000000"/>
          <w:lang w:eastAsia="en-US"/>
        </w:rPr>
        <w:t>вносимый</w:t>
      </w:r>
      <w:proofErr w:type="gramEnd"/>
      <w:r w:rsidRPr="00E95C83">
        <w:rPr>
          <w:rFonts w:eastAsiaTheme="minorHAnsi"/>
          <w:b/>
          <w:bCs/>
          <w:color w:val="000000"/>
          <w:lang w:eastAsia="en-US"/>
        </w:rPr>
        <w:t xml:space="preserve"> в суспензию протопластов: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способствует их слиянию;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предотвращает их слияние;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повышает стабильность суспензии;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предотвращает микробное заражение.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11. Для </w:t>
      </w:r>
      <w:proofErr w:type="spellStart"/>
      <w:r w:rsidRPr="00E95C83">
        <w:rPr>
          <w:rFonts w:eastAsiaTheme="minorHAnsi"/>
          <w:b/>
          <w:bCs/>
          <w:color w:val="000000"/>
          <w:lang w:eastAsia="en-US"/>
        </w:rPr>
        <w:t>протопластирования</w:t>
      </w:r>
      <w:proofErr w:type="spellEnd"/>
      <w:r w:rsidRPr="00E95C83">
        <w:rPr>
          <w:rFonts w:eastAsiaTheme="minorHAnsi"/>
          <w:b/>
          <w:bCs/>
          <w:color w:val="000000"/>
          <w:lang w:eastAsia="en-US"/>
        </w:rPr>
        <w:t xml:space="preserve"> наиболее подходят суспензионные культуры: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в </w:t>
      </w:r>
      <w:proofErr w:type="gramStart"/>
      <w:r w:rsidRPr="00E95C83">
        <w:rPr>
          <w:rFonts w:eastAsiaTheme="minorHAnsi"/>
          <w:color w:val="000000"/>
          <w:lang w:eastAsia="en-US"/>
        </w:rPr>
        <w:t>лаг-фазе</w:t>
      </w:r>
      <w:proofErr w:type="gram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в фазе ускоренного роста;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в логарифмической фазе;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в фазе замедленного роста;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д) в стационарной фазе;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12. Гибридизация протопластов возможна, если клетки исходных растений </w:t>
      </w:r>
      <w:proofErr w:type="gramStart"/>
      <w:r w:rsidRPr="00E95C83">
        <w:rPr>
          <w:rFonts w:eastAsiaTheme="minorHAnsi"/>
          <w:b/>
          <w:bCs/>
          <w:color w:val="000000"/>
          <w:lang w:eastAsia="en-US"/>
        </w:rPr>
        <w:t>об-</w:t>
      </w:r>
      <w:proofErr w:type="spellStart"/>
      <w:r w:rsidRPr="00E95C83">
        <w:rPr>
          <w:rFonts w:eastAsiaTheme="minorHAnsi"/>
          <w:b/>
          <w:bCs/>
          <w:color w:val="000000"/>
          <w:lang w:eastAsia="en-US"/>
        </w:rPr>
        <w:t>ладают</w:t>
      </w:r>
      <w:proofErr w:type="spellEnd"/>
      <w:proofErr w:type="gramEnd"/>
      <w:r w:rsidRPr="00E95C83">
        <w:rPr>
          <w:rFonts w:eastAsiaTheme="minorHAnsi"/>
          <w:b/>
          <w:bCs/>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половой совместимостью;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половой несовместимостью;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совместимость не имеет существенного значения.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13. Преимуществами генно-инженерного инсулина являются: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высокая активность;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меньшая </w:t>
      </w:r>
      <w:proofErr w:type="spellStart"/>
      <w:r w:rsidRPr="00E95C83">
        <w:rPr>
          <w:rFonts w:eastAsiaTheme="minorHAnsi"/>
          <w:color w:val="000000"/>
          <w:lang w:eastAsia="en-US"/>
        </w:rPr>
        <w:t>аллергенность</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меньшая токсичность;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большая стабильность.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14. Преимущества получения </w:t>
      </w:r>
      <w:proofErr w:type="spellStart"/>
      <w:r w:rsidRPr="00E95C83">
        <w:rPr>
          <w:rFonts w:eastAsiaTheme="minorHAnsi"/>
          <w:b/>
          <w:bCs/>
          <w:color w:val="000000"/>
          <w:lang w:eastAsia="en-US"/>
        </w:rPr>
        <w:t>видоспецифических</w:t>
      </w:r>
      <w:proofErr w:type="spellEnd"/>
      <w:r w:rsidRPr="00E95C83">
        <w:rPr>
          <w:rFonts w:eastAsiaTheme="minorHAnsi"/>
          <w:b/>
          <w:bCs/>
          <w:color w:val="000000"/>
          <w:lang w:eastAsia="en-US"/>
        </w:rPr>
        <w:t xml:space="preserve"> для человека белков путем микробиологического синтеза: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простота оборудования;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экономичность;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отсутствие дефицитного сырья;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снятие этических проблем.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15. Разработанная технология получения рекомбинантного </w:t>
      </w:r>
      <w:proofErr w:type="spellStart"/>
      <w:r w:rsidRPr="00E95C83">
        <w:rPr>
          <w:rFonts w:eastAsiaTheme="minorHAnsi"/>
          <w:b/>
          <w:bCs/>
          <w:color w:val="000000"/>
          <w:lang w:eastAsia="en-US"/>
        </w:rPr>
        <w:t>эритропоэтина</w:t>
      </w:r>
      <w:proofErr w:type="spellEnd"/>
      <w:r w:rsidRPr="00E95C83">
        <w:rPr>
          <w:rFonts w:eastAsiaTheme="minorHAnsi"/>
          <w:b/>
          <w:bCs/>
          <w:color w:val="000000"/>
          <w:lang w:eastAsia="en-US"/>
        </w:rPr>
        <w:t xml:space="preserve"> основана на экспрессии гена: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lastRenderedPageBreak/>
        <w:t xml:space="preserve">а) в клетках бактерий;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в клетках дрожжей;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в клетках растений;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в культуре животных клеток.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16. Особенностью пептидных факторов роста тканей являются: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тканевая специфичность;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видовая специфичность;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образование железами внутренней секреции;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образование вне желез внутренней секреции;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17. Преимущество ИФА перед определением инсулина по падению концентрации глюкозы в крови животных: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меньшая стоимость анализа;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ненужность дефицитных реагентов;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легкость освоения;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в отсутствии влияния на результаты анализа других белков;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д) продолжительность времени анализа.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18. При оценке качества генно-инженерного инсулина требуется уделять особенно большее внимание тесту </w:t>
      </w:r>
      <w:proofErr w:type="gramStart"/>
      <w:r w:rsidRPr="00E95C83">
        <w:rPr>
          <w:rFonts w:eastAsiaTheme="minorHAnsi"/>
          <w:b/>
          <w:bCs/>
          <w:color w:val="000000"/>
          <w:lang w:eastAsia="en-US"/>
        </w:rPr>
        <w:t>на</w:t>
      </w:r>
      <w:proofErr w:type="gramEnd"/>
      <w:r w:rsidRPr="00E95C83">
        <w:rPr>
          <w:rFonts w:eastAsiaTheme="minorHAnsi"/>
          <w:b/>
          <w:bCs/>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стерильность;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токсичность;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w:t>
      </w:r>
      <w:proofErr w:type="spellStart"/>
      <w:r w:rsidRPr="00E95C83">
        <w:rPr>
          <w:rFonts w:eastAsiaTheme="minorHAnsi"/>
          <w:color w:val="000000"/>
          <w:lang w:eastAsia="en-US"/>
        </w:rPr>
        <w:t>аллергенность</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spellStart"/>
      <w:r w:rsidRPr="00E95C83">
        <w:rPr>
          <w:rFonts w:eastAsiaTheme="minorHAnsi"/>
          <w:color w:val="000000"/>
          <w:lang w:eastAsia="en-US"/>
        </w:rPr>
        <w:t>пирогенность</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19. Основное преимущество полусинтетических производных эритромицина – </w:t>
      </w:r>
      <w:proofErr w:type="spellStart"/>
      <w:r w:rsidRPr="00E95C83">
        <w:rPr>
          <w:rFonts w:eastAsiaTheme="minorHAnsi"/>
          <w:b/>
          <w:bCs/>
          <w:color w:val="000000"/>
          <w:lang w:eastAsia="en-US"/>
        </w:rPr>
        <w:t>азитр</w:t>
      </w:r>
      <w:proofErr w:type="gramStart"/>
      <w:r w:rsidRPr="00E95C83">
        <w:rPr>
          <w:rFonts w:eastAsiaTheme="minorHAnsi"/>
          <w:b/>
          <w:bCs/>
          <w:color w:val="000000"/>
          <w:lang w:eastAsia="en-US"/>
        </w:rPr>
        <w:t>о</w:t>
      </w:r>
      <w:proofErr w:type="spellEnd"/>
      <w:r w:rsidRPr="00E95C83">
        <w:rPr>
          <w:rFonts w:eastAsiaTheme="minorHAnsi"/>
          <w:b/>
          <w:bCs/>
          <w:color w:val="000000"/>
          <w:lang w:eastAsia="en-US"/>
        </w:rPr>
        <w:t>-</w:t>
      </w:r>
      <w:proofErr w:type="gramEnd"/>
      <w:r w:rsidRPr="00E95C83">
        <w:rPr>
          <w:rFonts w:eastAsiaTheme="minorHAnsi"/>
          <w:b/>
          <w:bCs/>
          <w:color w:val="000000"/>
          <w:lang w:eastAsia="en-US"/>
        </w:rPr>
        <w:t xml:space="preserve">, </w:t>
      </w:r>
      <w:proofErr w:type="spellStart"/>
      <w:r w:rsidRPr="00E95C83">
        <w:rPr>
          <w:rFonts w:eastAsiaTheme="minorHAnsi"/>
          <w:b/>
          <w:bCs/>
          <w:color w:val="000000"/>
          <w:lang w:eastAsia="en-US"/>
        </w:rPr>
        <w:t>рокситро</w:t>
      </w:r>
      <w:proofErr w:type="spellEnd"/>
      <w:r w:rsidRPr="00E95C83">
        <w:rPr>
          <w:rFonts w:eastAsiaTheme="minorHAnsi"/>
          <w:b/>
          <w:bCs/>
          <w:color w:val="000000"/>
          <w:lang w:eastAsia="en-US"/>
        </w:rPr>
        <w:t xml:space="preserve">-, </w:t>
      </w:r>
      <w:proofErr w:type="spellStart"/>
      <w:r w:rsidRPr="00E95C83">
        <w:rPr>
          <w:rFonts w:eastAsiaTheme="minorHAnsi"/>
          <w:b/>
          <w:bCs/>
          <w:color w:val="000000"/>
          <w:lang w:eastAsia="en-US"/>
        </w:rPr>
        <w:t>кларитромицина</w:t>
      </w:r>
      <w:proofErr w:type="spellEnd"/>
      <w:r w:rsidRPr="00E95C83">
        <w:rPr>
          <w:rFonts w:eastAsiaTheme="minorHAnsi"/>
          <w:b/>
          <w:bCs/>
          <w:color w:val="000000"/>
          <w:lang w:eastAsia="en-US"/>
        </w:rPr>
        <w:t xml:space="preserve"> перед природным антибиотиком обусловлено: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меньшей токсичностью;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бактерицидностью;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активностью против </w:t>
      </w:r>
      <w:proofErr w:type="spellStart"/>
      <w:r w:rsidRPr="00E95C83">
        <w:rPr>
          <w:rFonts w:eastAsiaTheme="minorHAnsi"/>
          <w:color w:val="000000"/>
          <w:lang w:eastAsia="en-US"/>
        </w:rPr>
        <w:t>внутриклеточно</w:t>
      </w:r>
      <w:proofErr w:type="spellEnd"/>
      <w:r w:rsidRPr="00E95C83">
        <w:rPr>
          <w:rFonts w:eastAsiaTheme="minorHAnsi"/>
          <w:color w:val="000000"/>
          <w:lang w:eastAsia="en-US"/>
        </w:rPr>
        <w:t xml:space="preserve"> локализованных паразитов;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действием на грибы.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20. Антибиотики с </w:t>
      </w:r>
      <w:proofErr w:type="spellStart"/>
      <w:r w:rsidRPr="00E95C83">
        <w:rPr>
          <w:rFonts w:eastAsiaTheme="minorHAnsi"/>
          <w:b/>
          <w:bCs/>
          <w:color w:val="000000"/>
          <w:lang w:eastAsia="en-US"/>
        </w:rPr>
        <w:t>самопромотированным</w:t>
      </w:r>
      <w:proofErr w:type="spellEnd"/>
      <w:r w:rsidRPr="00E95C83">
        <w:rPr>
          <w:rFonts w:eastAsiaTheme="minorHAnsi"/>
          <w:b/>
          <w:bCs/>
          <w:color w:val="000000"/>
          <w:lang w:eastAsia="en-US"/>
        </w:rPr>
        <w:t xml:space="preserve"> проникновением в клетку патогена: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w:t>
      </w:r>
      <w:proofErr w:type="gramStart"/>
      <w:r w:rsidRPr="00E95C83">
        <w:rPr>
          <w:rFonts w:eastAsiaTheme="minorHAnsi"/>
          <w:color w:val="000000"/>
          <w:lang w:eastAsia="en-US"/>
        </w:rPr>
        <w:t>бета-лактамы</w:t>
      </w:r>
      <w:proofErr w:type="gram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w:t>
      </w:r>
      <w:proofErr w:type="spellStart"/>
      <w:r w:rsidRPr="00E95C83">
        <w:rPr>
          <w:rFonts w:eastAsiaTheme="minorHAnsi"/>
          <w:color w:val="000000"/>
          <w:lang w:eastAsia="en-US"/>
        </w:rPr>
        <w:t>аминогликозиды</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w:t>
      </w:r>
      <w:proofErr w:type="spellStart"/>
      <w:r w:rsidRPr="00E95C83">
        <w:rPr>
          <w:rFonts w:eastAsiaTheme="minorHAnsi"/>
          <w:color w:val="000000"/>
          <w:lang w:eastAsia="en-US"/>
        </w:rPr>
        <w:t>макролиды</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spellStart"/>
      <w:r w:rsidRPr="00E95C83">
        <w:rPr>
          <w:rFonts w:eastAsiaTheme="minorHAnsi"/>
          <w:color w:val="000000"/>
          <w:lang w:eastAsia="en-US"/>
        </w:rPr>
        <w:t>гликопептиды</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21. Появление множественной резистентности опухолей к противоопухолевым агентам обусловлено: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непроницаемостью мембраны;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ферментативной </w:t>
      </w:r>
      <w:proofErr w:type="spellStart"/>
      <w:r w:rsidRPr="00E95C83">
        <w:rPr>
          <w:rFonts w:eastAsiaTheme="minorHAnsi"/>
          <w:color w:val="000000"/>
          <w:lang w:eastAsia="en-US"/>
        </w:rPr>
        <w:t>инактивацией</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уменьшением сродства внутриклеточных мишеней;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активным выбросом.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22. Практическое значение </w:t>
      </w:r>
      <w:proofErr w:type="gramStart"/>
      <w:r w:rsidRPr="00E95C83">
        <w:rPr>
          <w:rFonts w:eastAsiaTheme="minorHAnsi"/>
          <w:b/>
          <w:bCs/>
          <w:color w:val="000000"/>
          <w:lang w:eastAsia="en-US"/>
        </w:rPr>
        <w:t>полусинтетического</w:t>
      </w:r>
      <w:proofErr w:type="gramEnd"/>
      <w:r w:rsidRPr="00E95C83">
        <w:rPr>
          <w:rFonts w:eastAsiaTheme="minorHAnsi"/>
          <w:b/>
          <w:bCs/>
          <w:color w:val="000000"/>
          <w:lang w:eastAsia="en-US"/>
        </w:rPr>
        <w:t xml:space="preserve"> </w:t>
      </w:r>
      <w:proofErr w:type="spellStart"/>
      <w:r w:rsidRPr="00E95C83">
        <w:rPr>
          <w:rFonts w:eastAsiaTheme="minorHAnsi"/>
          <w:b/>
          <w:bCs/>
          <w:color w:val="000000"/>
          <w:lang w:eastAsia="en-US"/>
        </w:rPr>
        <w:t>аминогликозида</w:t>
      </w:r>
      <w:proofErr w:type="spellEnd"/>
      <w:r w:rsidRPr="00E95C83">
        <w:rPr>
          <w:rFonts w:eastAsiaTheme="minorHAnsi"/>
          <w:b/>
          <w:bCs/>
          <w:color w:val="000000"/>
          <w:lang w:eastAsia="en-US"/>
        </w:rPr>
        <w:t xml:space="preserve"> </w:t>
      </w:r>
      <w:proofErr w:type="spellStart"/>
      <w:r w:rsidRPr="00E95C83">
        <w:rPr>
          <w:rFonts w:eastAsiaTheme="minorHAnsi"/>
          <w:b/>
          <w:bCs/>
          <w:color w:val="000000"/>
          <w:lang w:eastAsia="en-US"/>
        </w:rPr>
        <w:t>амикацина</w:t>
      </w:r>
      <w:proofErr w:type="spellEnd"/>
      <w:r w:rsidRPr="00E95C83">
        <w:rPr>
          <w:rFonts w:eastAsiaTheme="minorHAnsi"/>
          <w:b/>
          <w:bCs/>
          <w:color w:val="000000"/>
          <w:lang w:eastAsia="en-US"/>
        </w:rPr>
        <w:t xml:space="preserve"> обусловлено: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активностью против </w:t>
      </w:r>
      <w:proofErr w:type="gramStart"/>
      <w:r w:rsidRPr="00E95C83">
        <w:rPr>
          <w:rFonts w:eastAsiaTheme="minorHAnsi"/>
          <w:color w:val="000000"/>
          <w:lang w:eastAsia="en-US"/>
        </w:rPr>
        <w:t>анаэробных</w:t>
      </w:r>
      <w:proofErr w:type="gramEnd"/>
      <w:r w:rsidRPr="00E95C83">
        <w:rPr>
          <w:rFonts w:eastAsiaTheme="minorHAnsi"/>
          <w:color w:val="000000"/>
          <w:lang w:eastAsia="en-US"/>
        </w:rPr>
        <w:t xml:space="preserve"> патогенов;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отсутствием </w:t>
      </w:r>
      <w:proofErr w:type="spellStart"/>
      <w:r w:rsidRPr="00E95C83">
        <w:rPr>
          <w:rFonts w:eastAsiaTheme="minorHAnsi"/>
          <w:color w:val="000000"/>
          <w:lang w:eastAsia="en-US"/>
        </w:rPr>
        <w:t>нефротоксичности</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устойчивостью к защитным ферментам у бактерий, инактивирующим другие </w:t>
      </w:r>
      <w:proofErr w:type="spellStart"/>
      <w:r w:rsidRPr="00E95C83">
        <w:rPr>
          <w:rFonts w:eastAsiaTheme="minorHAnsi"/>
          <w:color w:val="000000"/>
          <w:lang w:eastAsia="en-US"/>
        </w:rPr>
        <w:t>ами-ногликозиды</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активностью против патогенных грибов.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23. Действие </w:t>
      </w:r>
      <w:proofErr w:type="spellStart"/>
      <w:r w:rsidRPr="00E95C83">
        <w:rPr>
          <w:rFonts w:eastAsiaTheme="minorHAnsi"/>
          <w:b/>
          <w:bCs/>
          <w:color w:val="000000"/>
          <w:lang w:eastAsia="en-US"/>
        </w:rPr>
        <w:t>полиенов</w:t>
      </w:r>
      <w:proofErr w:type="spellEnd"/>
      <w:r w:rsidRPr="00E95C83">
        <w:rPr>
          <w:rFonts w:eastAsiaTheme="minorHAnsi"/>
          <w:b/>
          <w:bCs/>
          <w:color w:val="000000"/>
          <w:lang w:eastAsia="en-US"/>
        </w:rPr>
        <w:t xml:space="preserve"> – </w:t>
      </w:r>
      <w:proofErr w:type="spellStart"/>
      <w:r w:rsidRPr="00E95C83">
        <w:rPr>
          <w:rFonts w:eastAsiaTheme="minorHAnsi"/>
          <w:b/>
          <w:bCs/>
          <w:color w:val="000000"/>
          <w:lang w:eastAsia="en-US"/>
        </w:rPr>
        <w:t>нистатина</w:t>
      </w:r>
      <w:proofErr w:type="spellEnd"/>
      <w:r w:rsidRPr="00E95C83">
        <w:rPr>
          <w:rFonts w:eastAsiaTheme="minorHAnsi"/>
          <w:b/>
          <w:bCs/>
          <w:color w:val="000000"/>
          <w:lang w:eastAsia="en-US"/>
        </w:rPr>
        <w:t xml:space="preserve"> и </w:t>
      </w:r>
      <w:proofErr w:type="spellStart"/>
      <w:r w:rsidRPr="00E95C83">
        <w:rPr>
          <w:rFonts w:eastAsiaTheme="minorHAnsi"/>
          <w:b/>
          <w:bCs/>
          <w:color w:val="000000"/>
          <w:lang w:eastAsia="en-US"/>
        </w:rPr>
        <w:t>амфотерицина</w:t>
      </w:r>
      <w:proofErr w:type="spellEnd"/>
      <w:proofErr w:type="gramStart"/>
      <w:r w:rsidRPr="00E95C83">
        <w:rPr>
          <w:rFonts w:eastAsiaTheme="minorHAnsi"/>
          <w:b/>
          <w:bCs/>
          <w:color w:val="000000"/>
          <w:lang w:eastAsia="en-US"/>
        </w:rPr>
        <w:t xml:space="preserve"> В</w:t>
      </w:r>
      <w:proofErr w:type="gramEnd"/>
      <w:r w:rsidRPr="00E95C83">
        <w:rPr>
          <w:rFonts w:eastAsiaTheme="minorHAnsi"/>
          <w:b/>
          <w:bCs/>
          <w:color w:val="000000"/>
          <w:lang w:eastAsia="en-US"/>
        </w:rPr>
        <w:t xml:space="preserve"> на грибы, но не на бактерии объясняется: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особенностями рибосом у грибов;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наличием митохондрий;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наличием хитина в клеточной стенке;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наличием эргостерина в мембране.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24. </w:t>
      </w:r>
      <w:proofErr w:type="spellStart"/>
      <w:r w:rsidRPr="00E95C83">
        <w:rPr>
          <w:rFonts w:eastAsiaTheme="minorHAnsi"/>
          <w:b/>
          <w:bCs/>
          <w:color w:val="000000"/>
          <w:lang w:eastAsia="en-US"/>
        </w:rPr>
        <w:t>Фунгицидность</w:t>
      </w:r>
      <w:proofErr w:type="spellEnd"/>
      <w:r w:rsidRPr="00E95C83">
        <w:rPr>
          <w:rFonts w:eastAsiaTheme="minorHAnsi"/>
          <w:b/>
          <w:bCs/>
          <w:color w:val="000000"/>
          <w:lang w:eastAsia="en-US"/>
        </w:rPr>
        <w:t xml:space="preserve"> </w:t>
      </w:r>
      <w:proofErr w:type="spellStart"/>
      <w:r w:rsidRPr="00E95C83">
        <w:rPr>
          <w:rFonts w:eastAsiaTheme="minorHAnsi"/>
          <w:b/>
          <w:bCs/>
          <w:color w:val="000000"/>
          <w:lang w:eastAsia="en-US"/>
        </w:rPr>
        <w:t>полиенов</w:t>
      </w:r>
      <w:proofErr w:type="spellEnd"/>
      <w:r w:rsidRPr="00E95C83">
        <w:rPr>
          <w:rFonts w:eastAsiaTheme="minorHAnsi"/>
          <w:b/>
          <w:bCs/>
          <w:color w:val="000000"/>
          <w:lang w:eastAsia="en-US"/>
        </w:rPr>
        <w:t xml:space="preserve"> </w:t>
      </w:r>
      <w:proofErr w:type="spellStart"/>
      <w:r w:rsidRPr="00E95C83">
        <w:rPr>
          <w:rFonts w:eastAsiaTheme="minorHAnsi"/>
          <w:b/>
          <w:bCs/>
          <w:color w:val="000000"/>
          <w:lang w:eastAsia="en-US"/>
        </w:rPr>
        <w:t>нистатина</w:t>
      </w:r>
      <w:proofErr w:type="spellEnd"/>
      <w:r w:rsidRPr="00E95C83">
        <w:rPr>
          <w:rFonts w:eastAsiaTheme="minorHAnsi"/>
          <w:b/>
          <w:bCs/>
          <w:color w:val="000000"/>
          <w:lang w:eastAsia="en-US"/>
        </w:rPr>
        <w:t xml:space="preserve"> и </w:t>
      </w:r>
      <w:proofErr w:type="spellStart"/>
      <w:r w:rsidRPr="00E95C83">
        <w:rPr>
          <w:rFonts w:eastAsiaTheme="minorHAnsi"/>
          <w:b/>
          <w:bCs/>
          <w:color w:val="000000"/>
          <w:lang w:eastAsia="en-US"/>
        </w:rPr>
        <w:t>амфотерицина</w:t>
      </w:r>
      <w:proofErr w:type="spellEnd"/>
      <w:proofErr w:type="gramStart"/>
      <w:r w:rsidRPr="00E95C83">
        <w:rPr>
          <w:rFonts w:eastAsiaTheme="minorHAnsi"/>
          <w:b/>
          <w:bCs/>
          <w:color w:val="000000"/>
          <w:lang w:eastAsia="en-US"/>
        </w:rPr>
        <w:t xml:space="preserve"> В</w:t>
      </w:r>
      <w:proofErr w:type="gramEnd"/>
      <w:r w:rsidRPr="00E95C83">
        <w:rPr>
          <w:rFonts w:eastAsiaTheme="minorHAnsi"/>
          <w:b/>
          <w:bCs/>
          <w:color w:val="000000"/>
          <w:lang w:eastAsia="en-US"/>
        </w:rPr>
        <w:t xml:space="preserve"> обусловлена: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взаимодействием с ДНК;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lastRenderedPageBreak/>
        <w:t xml:space="preserve">б) активацией литических ферментов;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формированием в мембране водных каналов и потерей клеткой низкомолекулярных метаболитов и неорганических ионов;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подавлением систем электронного транспорта.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25. Защита продуцентов </w:t>
      </w:r>
      <w:proofErr w:type="spellStart"/>
      <w:r w:rsidRPr="00E95C83">
        <w:rPr>
          <w:rFonts w:eastAsiaTheme="minorHAnsi"/>
          <w:b/>
          <w:bCs/>
          <w:color w:val="000000"/>
          <w:lang w:eastAsia="en-US"/>
        </w:rPr>
        <w:t>аминогликозидов</w:t>
      </w:r>
      <w:proofErr w:type="spellEnd"/>
      <w:r w:rsidRPr="00E95C83">
        <w:rPr>
          <w:rFonts w:eastAsiaTheme="minorHAnsi"/>
          <w:b/>
          <w:bCs/>
          <w:color w:val="000000"/>
          <w:lang w:eastAsia="en-US"/>
        </w:rPr>
        <w:t xml:space="preserve"> от собственного антибиотика: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низкое сродство рибосом;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активный выброс;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временная ферментативная </w:t>
      </w:r>
      <w:proofErr w:type="spellStart"/>
      <w:r w:rsidRPr="00E95C83">
        <w:rPr>
          <w:rFonts w:eastAsiaTheme="minorHAnsi"/>
          <w:color w:val="000000"/>
          <w:lang w:eastAsia="en-US"/>
        </w:rPr>
        <w:t>инактивация</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spellStart"/>
      <w:r w:rsidRPr="00E95C83">
        <w:rPr>
          <w:rFonts w:eastAsiaTheme="minorHAnsi"/>
          <w:color w:val="000000"/>
          <w:lang w:eastAsia="en-US"/>
        </w:rPr>
        <w:t>компартментация</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26. Сигнальная трансдукция: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передача сигнала от клеточной мембраны на геном;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инициация белкового синтеза;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w:t>
      </w:r>
      <w:proofErr w:type="spellStart"/>
      <w:r w:rsidRPr="00E95C83">
        <w:rPr>
          <w:rFonts w:eastAsiaTheme="minorHAnsi"/>
          <w:color w:val="000000"/>
          <w:lang w:eastAsia="en-US"/>
        </w:rPr>
        <w:t>постгрансляционные</w:t>
      </w:r>
      <w:proofErr w:type="spellEnd"/>
      <w:r w:rsidRPr="00E95C83">
        <w:rPr>
          <w:rFonts w:eastAsiaTheme="minorHAnsi"/>
          <w:color w:val="000000"/>
          <w:lang w:eastAsia="en-US"/>
        </w:rPr>
        <w:t xml:space="preserve"> изменения белка;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выделение литических ферментов.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27. Из вторичных метаболитов микроорганизмов ингибитором сигнальной трансдукции является: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стрептомицин;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w:t>
      </w:r>
      <w:proofErr w:type="spellStart"/>
      <w:r w:rsidRPr="00E95C83">
        <w:rPr>
          <w:rFonts w:eastAsiaTheme="minorHAnsi"/>
          <w:color w:val="000000"/>
          <w:lang w:eastAsia="en-US"/>
        </w:rPr>
        <w:t>нистатин</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w:t>
      </w:r>
      <w:proofErr w:type="spellStart"/>
      <w:r w:rsidRPr="00E95C83">
        <w:rPr>
          <w:rFonts w:eastAsiaTheme="minorHAnsi"/>
          <w:color w:val="000000"/>
          <w:lang w:eastAsia="en-US"/>
        </w:rPr>
        <w:t>циклоспорин</w:t>
      </w:r>
      <w:proofErr w:type="spellEnd"/>
      <w:proofErr w:type="gramStart"/>
      <w:r w:rsidRPr="00E95C83">
        <w:rPr>
          <w:rFonts w:eastAsiaTheme="minorHAnsi"/>
          <w:color w:val="000000"/>
          <w:lang w:eastAsia="en-US"/>
        </w:rPr>
        <w:t xml:space="preserve"> А</w:t>
      </w:r>
      <w:proofErr w:type="gram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эритромицин.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28. </w:t>
      </w:r>
      <w:proofErr w:type="spellStart"/>
      <w:r w:rsidRPr="00E95C83">
        <w:rPr>
          <w:rFonts w:eastAsiaTheme="minorHAnsi"/>
          <w:b/>
          <w:bCs/>
          <w:color w:val="000000"/>
          <w:lang w:eastAsia="en-US"/>
        </w:rPr>
        <w:t>Трансферазы</w:t>
      </w:r>
      <w:proofErr w:type="spellEnd"/>
      <w:r w:rsidRPr="00E95C83">
        <w:rPr>
          <w:rFonts w:eastAsiaTheme="minorHAnsi"/>
          <w:b/>
          <w:bCs/>
          <w:color w:val="000000"/>
          <w:lang w:eastAsia="en-US"/>
        </w:rPr>
        <w:t xml:space="preserve"> осуществляют: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катализ </w:t>
      </w:r>
      <w:proofErr w:type="spellStart"/>
      <w:r w:rsidRPr="00E95C83">
        <w:rPr>
          <w:rFonts w:eastAsiaTheme="minorHAnsi"/>
          <w:color w:val="000000"/>
          <w:lang w:eastAsia="en-US"/>
        </w:rPr>
        <w:t>окислительно</w:t>
      </w:r>
      <w:proofErr w:type="spellEnd"/>
      <w:r w:rsidRPr="00E95C83">
        <w:rPr>
          <w:rFonts w:eastAsiaTheme="minorHAnsi"/>
          <w:color w:val="000000"/>
          <w:lang w:eastAsia="en-US"/>
        </w:rPr>
        <w:t xml:space="preserve">-восстановительных реакций;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перенос функциональных групп на молекулу воды;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катализ реакций присоединения по двойным связям;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катализ реакций переноса функциональных групп на субстрат.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29. Цефалоспорин четвертого поколения </w:t>
      </w:r>
      <w:proofErr w:type="gramStart"/>
      <w:r w:rsidRPr="00E95C83">
        <w:rPr>
          <w:rFonts w:eastAsiaTheme="minorHAnsi"/>
          <w:b/>
          <w:bCs/>
          <w:color w:val="000000"/>
          <w:lang w:eastAsia="en-US"/>
        </w:rPr>
        <w:t>устойчивый</w:t>
      </w:r>
      <w:proofErr w:type="gramEnd"/>
      <w:r w:rsidRPr="00E95C83">
        <w:rPr>
          <w:rFonts w:eastAsiaTheme="minorHAnsi"/>
          <w:b/>
          <w:bCs/>
          <w:color w:val="000000"/>
          <w:lang w:eastAsia="en-US"/>
        </w:rPr>
        <w:t xml:space="preserve"> к </w:t>
      </w:r>
      <w:proofErr w:type="spellStart"/>
      <w:r w:rsidRPr="00E95C83">
        <w:rPr>
          <w:rFonts w:eastAsiaTheme="minorHAnsi"/>
          <w:b/>
          <w:bCs/>
          <w:color w:val="000000"/>
          <w:lang w:eastAsia="en-US"/>
        </w:rPr>
        <w:t>беталактамазам</w:t>
      </w:r>
      <w:proofErr w:type="spellEnd"/>
      <w:r w:rsidRPr="00E95C83">
        <w:rPr>
          <w:rFonts w:eastAsiaTheme="minorHAnsi"/>
          <w:b/>
          <w:bCs/>
          <w:color w:val="000000"/>
          <w:lang w:eastAsia="en-US"/>
        </w:rPr>
        <w:t xml:space="preserve"> грамот-</w:t>
      </w:r>
      <w:proofErr w:type="spellStart"/>
      <w:r w:rsidRPr="00E95C83">
        <w:rPr>
          <w:rFonts w:eastAsiaTheme="minorHAnsi"/>
          <w:b/>
          <w:bCs/>
          <w:color w:val="000000"/>
          <w:lang w:eastAsia="en-US"/>
        </w:rPr>
        <w:t>рицательных</w:t>
      </w:r>
      <w:proofErr w:type="spellEnd"/>
      <w:r w:rsidRPr="00E95C83">
        <w:rPr>
          <w:rFonts w:eastAsiaTheme="minorHAnsi"/>
          <w:b/>
          <w:bCs/>
          <w:color w:val="000000"/>
          <w:lang w:eastAsia="en-US"/>
        </w:rPr>
        <w:t xml:space="preserve"> бактерий: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w:t>
      </w:r>
      <w:proofErr w:type="spellStart"/>
      <w:r w:rsidRPr="00E95C83">
        <w:rPr>
          <w:rFonts w:eastAsiaTheme="minorHAnsi"/>
          <w:color w:val="000000"/>
          <w:lang w:eastAsia="en-US"/>
        </w:rPr>
        <w:t>цефалексин</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w:t>
      </w:r>
      <w:proofErr w:type="spellStart"/>
      <w:r w:rsidRPr="00E95C83">
        <w:rPr>
          <w:rFonts w:eastAsiaTheme="minorHAnsi"/>
          <w:color w:val="000000"/>
          <w:lang w:eastAsia="en-US"/>
        </w:rPr>
        <w:t>цефазолин</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w:t>
      </w:r>
      <w:proofErr w:type="spellStart"/>
      <w:r w:rsidRPr="00E95C83">
        <w:rPr>
          <w:rFonts w:eastAsiaTheme="minorHAnsi"/>
          <w:color w:val="000000"/>
          <w:lang w:eastAsia="en-US"/>
        </w:rPr>
        <w:t>цефпиром</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spellStart"/>
      <w:r w:rsidRPr="00E95C83">
        <w:rPr>
          <w:rFonts w:eastAsiaTheme="minorHAnsi"/>
          <w:color w:val="000000"/>
          <w:lang w:eastAsia="en-US"/>
        </w:rPr>
        <w:t>цефаклор</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30. Цефалоспорин четвертого поколения </w:t>
      </w:r>
      <w:proofErr w:type="gramStart"/>
      <w:r w:rsidRPr="00E95C83">
        <w:rPr>
          <w:rFonts w:eastAsiaTheme="minorHAnsi"/>
          <w:b/>
          <w:bCs/>
          <w:color w:val="000000"/>
          <w:lang w:eastAsia="en-US"/>
        </w:rPr>
        <w:t>устойчивый</w:t>
      </w:r>
      <w:proofErr w:type="gramEnd"/>
      <w:r w:rsidRPr="00E95C83">
        <w:rPr>
          <w:rFonts w:eastAsiaTheme="minorHAnsi"/>
          <w:b/>
          <w:bCs/>
          <w:color w:val="000000"/>
          <w:lang w:eastAsia="en-US"/>
        </w:rPr>
        <w:t xml:space="preserve"> к </w:t>
      </w:r>
      <w:proofErr w:type="spellStart"/>
      <w:r w:rsidRPr="00E95C83">
        <w:rPr>
          <w:rFonts w:eastAsiaTheme="minorHAnsi"/>
          <w:b/>
          <w:bCs/>
          <w:color w:val="000000"/>
          <w:lang w:eastAsia="en-US"/>
        </w:rPr>
        <w:t>беталактамазам</w:t>
      </w:r>
      <w:proofErr w:type="spellEnd"/>
      <w:r w:rsidRPr="00E95C83">
        <w:rPr>
          <w:rFonts w:eastAsiaTheme="minorHAnsi"/>
          <w:b/>
          <w:bCs/>
          <w:color w:val="000000"/>
          <w:lang w:eastAsia="en-US"/>
        </w:rPr>
        <w:t xml:space="preserve"> </w:t>
      </w:r>
      <w:proofErr w:type="spellStart"/>
      <w:r w:rsidRPr="00E95C83">
        <w:rPr>
          <w:rFonts w:eastAsiaTheme="minorHAnsi"/>
          <w:b/>
          <w:bCs/>
          <w:color w:val="000000"/>
          <w:lang w:eastAsia="en-US"/>
        </w:rPr>
        <w:t>грам</w:t>
      </w:r>
      <w:proofErr w:type="spellEnd"/>
      <w:r w:rsidRPr="00E95C83">
        <w:rPr>
          <w:rFonts w:eastAsiaTheme="minorHAnsi"/>
          <w:b/>
          <w:bCs/>
          <w:color w:val="000000"/>
          <w:lang w:eastAsia="en-US"/>
        </w:rPr>
        <w:t xml:space="preserve">-положительных бактерий: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w:t>
      </w:r>
      <w:proofErr w:type="spellStart"/>
      <w:r w:rsidRPr="00E95C83">
        <w:rPr>
          <w:rFonts w:eastAsiaTheme="minorHAnsi"/>
          <w:color w:val="000000"/>
          <w:lang w:eastAsia="en-US"/>
        </w:rPr>
        <w:t>цефазолин</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w:t>
      </w:r>
      <w:proofErr w:type="spellStart"/>
      <w:r w:rsidRPr="00E95C83">
        <w:rPr>
          <w:rFonts w:eastAsiaTheme="minorHAnsi"/>
          <w:color w:val="000000"/>
          <w:lang w:eastAsia="en-US"/>
        </w:rPr>
        <w:t>цефтриаксон</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w:t>
      </w:r>
      <w:proofErr w:type="spellStart"/>
      <w:r w:rsidRPr="00E95C83">
        <w:rPr>
          <w:rFonts w:eastAsiaTheme="minorHAnsi"/>
          <w:color w:val="000000"/>
          <w:lang w:eastAsia="en-US"/>
        </w:rPr>
        <w:t>цефалоридин</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spellStart"/>
      <w:r w:rsidRPr="00E95C83">
        <w:rPr>
          <w:rFonts w:eastAsiaTheme="minorHAnsi"/>
          <w:color w:val="000000"/>
          <w:lang w:eastAsia="en-US"/>
        </w:rPr>
        <w:t>цефепим</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31. </w:t>
      </w:r>
      <w:proofErr w:type="spellStart"/>
      <w:r w:rsidRPr="00E95C83">
        <w:rPr>
          <w:rFonts w:eastAsiaTheme="minorHAnsi"/>
          <w:b/>
          <w:bCs/>
          <w:color w:val="000000"/>
          <w:lang w:eastAsia="en-US"/>
        </w:rPr>
        <w:t>Пенициллинацилаза</w:t>
      </w:r>
      <w:proofErr w:type="spellEnd"/>
      <w:r w:rsidRPr="00E95C83">
        <w:rPr>
          <w:rFonts w:eastAsiaTheme="minorHAnsi"/>
          <w:b/>
          <w:bCs/>
          <w:color w:val="000000"/>
          <w:lang w:eastAsia="en-US"/>
        </w:rPr>
        <w:t xml:space="preserve"> используется: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при проверке заводских серий пенициллина на стерильность;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при оценке эффективности пенициллиновых структур против резистентных бактерий;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при получении полусинтетических пенициллинов;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при снятии аллергических реакций на пенициллин. </w:t>
      </w:r>
    </w:p>
    <w:p w:rsidR="00EB716F" w:rsidRPr="00E95C83" w:rsidRDefault="00EB716F" w:rsidP="00E95C83">
      <w:pPr>
        <w:widowControl/>
        <w:ind w:firstLine="540"/>
        <w:jc w:val="both"/>
        <w:rPr>
          <w:rFonts w:eastAsiaTheme="minorHAnsi"/>
          <w:b/>
          <w:bCs/>
          <w:color w:val="000000"/>
          <w:lang w:eastAsia="en-US"/>
        </w:rPr>
      </w:pPr>
      <w:r w:rsidRPr="00E95C83">
        <w:rPr>
          <w:rFonts w:eastAsiaTheme="minorHAnsi"/>
          <w:b/>
          <w:bCs/>
          <w:color w:val="000000"/>
          <w:lang w:eastAsia="en-US"/>
        </w:rPr>
        <w:t xml:space="preserve">32. </w:t>
      </w:r>
      <w:proofErr w:type="spellStart"/>
      <w:r w:rsidRPr="00E95C83">
        <w:rPr>
          <w:rFonts w:eastAsiaTheme="minorHAnsi"/>
          <w:b/>
          <w:bCs/>
          <w:color w:val="000000"/>
          <w:lang w:eastAsia="en-US"/>
        </w:rPr>
        <w:t>Пенициллинацилаза</w:t>
      </w:r>
      <w:proofErr w:type="spellEnd"/>
      <w:r w:rsidRPr="00E95C83">
        <w:rPr>
          <w:rFonts w:eastAsiaTheme="minorHAnsi"/>
          <w:b/>
          <w:bCs/>
          <w:color w:val="000000"/>
          <w:lang w:eastAsia="en-US"/>
        </w:rPr>
        <w:t xml:space="preserve"> катализирует: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расщепление </w:t>
      </w:r>
      <w:proofErr w:type="spellStart"/>
      <w:r w:rsidRPr="00E95C83">
        <w:rPr>
          <w:rFonts w:eastAsiaTheme="minorHAnsi"/>
          <w:color w:val="000000"/>
          <w:lang w:eastAsia="en-US"/>
        </w:rPr>
        <w:t>беталактамного</w:t>
      </w:r>
      <w:proofErr w:type="spellEnd"/>
      <w:r w:rsidRPr="00E95C83">
        <w:rPr>
          <w:rFonts w:eastAsiaTheme="minorHAnsi"/>
          <w:color w:val="000000"/>
          <w:lang w:eastAsia="en-US"/>
        </w:rPr>
        <w:t xml:space="preserve"> кольца;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расщепление </w:t>
      </w:r>
      <w:proofErr w:type="spellStart"/>
      <w:r w:rsidRPr="00E95C83">
        <w:rPr>
          <w:rFonts w:eastAsiaTheme="minorHAnsi"/>
          <w:color w:val="000000"/>
          <w:lang w:eastAsia="en-US"/>
        </w:rPr>
        <w:t>тиазолидинового</w:t>
      </w:r>
      <w:proofErr w:type="spellEnd"/>
      <w:r w:rsidRPr="00E95C83">
        <w:rPr>
          <w:rFonts w:eastAsiaTheme="minorHAnsi"/>
          <w:color w:val="000000"/>
          <w:lang w:eastAsia="en-US"/>
        </w:rPr>
        <w:t xml:space="preserve"> кольца;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отщепление бокового радикала при С-6;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spellStart"/>
      <w:r w:rsidRPr="00E95C83">
        <w:rPr>
          <w:rFonts w:eastAsiaTheme="minorHAnsi"/>
          <w:color w:val="000000"/>
          <w:lang w:eastAsia="en-US"/>
        </w:rPr>
        <w:t>деметилирование</w:t>
      </w:r>
      <w:proofErr w:type="spellEnd"/>
      <w:r w:rsidRPr="00E95C83">
        <w:rPr>
          <w:rFonts w:eastAsiaTheme="minorHAnsi"/>
          <w:color w:val="000000"/>
          <w:lang w:eastAsia="en-US"/>
        </w:rPr>
        <w:t xml:space="preserve"> </w:t>
      </w:r>
      <w:proofErr w:type="spellStart"/>
      <w:r w:rsidRPr="00E95C83">
        <w:rPr>
          <w:rFonts w:eastAsiaTheme="minorHAnsi"/>
          <w:color w:val="000000"/>
          <w:lang w:eastAsia="en-US"/>
        </w:rPr>
        <w:t>тиазолидинового</w:t>
      </w:r>
      <w:proofErr w:type="spellEnd"/>
      <w:r w:rsidRPr="00E95C83">
        <w:rPr>
          <w:rFonts w:eastAsiaTheme="minorHAnsi"/>
          <w:color w:val="000000"/>
          <w:lang w:eastAsia="en-US"/>
        </w:rPr>
        <w:t xml:space="preserve"> кольца.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33. </w:t>
      </w:r>
      <w:proofErr w:type="spellStart"/>
      <w:r w:rsidRPr="00E95C83">
        <w:rPr>
          <w:rFonts w:eastAsiaTheme="minorHAnsi"/>
          <w:b/>
          <w:bCs/>
          <w:color w:val="000000"/>
          <w:lang w:eastAsia="en-US"/>
        </w:rPr>
        <w:t>Моноклональные</w:t>
      </w:r>
      <w:proofErr w:type="spellEnd"/>
      <w:r w:rsidRPr="00E95C83">
        <w:rPr>
          <w:rFonts w:eastAsiaTheme="minorHAnsi"/>
          <w:b/>
          <w:bCs/>
          <w:color w:val="000000"/>
          <w:lang w:eastAsia="en-US"/>
        </w:rPr>
        <w:t xml:space="preserve"> антитела получают в производстве: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при фракционировании антител организмов;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фракционированием лимфоцитов;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с помощью гибридом;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химическим синтезом.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34. Мишенью для физических и химических мутагенов в клетке биообъектов являются: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lastRenderedPageBreak/>
        <w:t xml:space="preserve">а) ДНК;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ДНК-полимераза;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РНК-полимераза;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рибосома;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д) информационная РНК.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35. Активный ил, применяемый при очистке стоков биотехнологических производств – это: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сорбент;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смесь сорбентов;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смесь микроорганизмов, полученных генно-инженерными методами;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природный комплекс микроорганизмов.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36. При очистке промышленных стоков в «часы пик» применяют штаммы-деструкторы: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природные микроорганизмы;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постоянные компоненты активного ила;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стабильные генно-инженерные штаммы;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не стабильные генно-инженерные штаммы.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37. Постоянное присутствие штаммов-деструкторов в </w:t>
      </w:r>
      <w:proofErr w:type="spellStart"/>
      <w:r w:rsidRPr="00E95C83">
        <w:rPr>
          <w:rFonts w:eastAsiaTheme="minorHAnsi"/>
          <w:b/>
          <w:bCs/>
          <w:color w:val="000000"/>
          <w:lang w:eastAsia="en-US"/>
        </w:rPr>
        <w:t>аэротенках</w:t>
      </w:r>
      <w:proofErr w:type="spellEnd"/>
      <w:r w:rsidRPr="00E95C83">
        <w:rPr>
          <w:rFonts w:eastAsiaTheme="minorHAnsi"/>
          <w:b/>
          <w:bCs/>
          <w:color w:val="000000"/>
          <w:lang w:eastAsia="en-US"/>
        </w:rPr>
        <w:t xml:space="preserve"> малоэффективно; периодическое внесение их коммерческих препаратов вызвано: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слабой скоростью их размножения;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их вытеснением представителями микрофлоры активного ила;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потерей </w:t>
      </w:r>
      <w:proofErr w:type="spellStart"/>
      <w:r w:rsidRPr="00E95C83">
        <w:rPr>
          <w:rFonts w:eastAsiaTheme="minorHAnsi"/>
          <w:color w:val="000000"/>
          <w:lang w:eastAsia="en-US"/>
        </w:rPr>
        <w:t>плазмид</w:t>
      </w:r>
      <w:proofErr w:type="spellEnd"/>
      <w:r w:rsidRPr="00E95C83">
        <w:rPr>
          <w:rFonts w:eastAsiaTheme="minorHAnsi"/>
          <w:color w:val="000000"/>
          <w:lang w:eastAsia="en-US"/>
        </w:rPr>
        <w:t xml:space="preserve">, где локализованы гены окислительных ферментов;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проблемами техники безопасности.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38. Функцией </w:t>
      </w:r>
      <w:proofErr w:type="spellStart"/>
      <w:r w:rsidRPr="00E95C83">
        <w:rPr>
          <w:rFonts w:eastAsiaTheme="minorHAnsi"/>
          <w:b/>
          <w:bCs/>
          <w:color w:val="000000"/>
          <w:lang w:eastAsia="en-US"/>
        </w:rPr>
        <w:t>феромонов</w:t>
      </w:r>
      <w:proofErr w:type="spellEnd"/>
      <w:r w:rsidRPr="00E95C83">
        <w:rPr>
          <w:rFonts w:eastAsiaTheme="minorHAnsi"/>
          <w:b/>
          <w:bCs/>
          <w:color w:val="000000"/>
          <w:lang w:eastAsia="en-US"/>
        </w:rPr>
        <w:t xml:space="preserve"> является: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антимикробная активность;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противовирусная активность;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изменение поведения организма, имеющего специфический рецептор;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терморегулирующая активность;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д) противоопухолевая активность.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39. Выделение и очистка продуктов биосинтеза и органического синтеза имеет принципиальные отличия на стадиях процесса: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всех;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конечных;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первых;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принципиальных различий нет.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40. </w:t>
      </w:r>
      <w:proofErr w:type="gramStart"/>
      <w:r w:rsidRPr="00E95C83">
        <w:rPr>
          <w:rFonts w:eastAsiaTheme="minorHAnsi"/>
          <w:b/>
          <w:bCs/>
          <w:color w:val="000000"/>
          <w:lang w:eastAsia="en-US"/>
        </w:rPr>
        <w:t xml:space="preserve">Основное преимущество ферментативной </w:t>
      </w:r>
      <w:proofErr w:type="spellStart"/>
      <w:r w:rsidRPr="00E95C83">
        <w:rPr>
          <w:rFonts w:eastAsiaTheme="minorHAnsi"/>
          <w:b/>
          <w:bCs/>
          <w:color w:val="000000"/>
          <w:lang w:eastAsia="en-US"/>
        </w:rPr>
        <w:t>биоконверсии</w:t>
      </w:r>
      <w:proofErr w:type="spellEnd"/>
      <w:r w:rsidRPr="00E95C83">
        <w:rPr>
          <w:rFonts w:eastAsiaTheme="minorHAnsi"/>
          <w:b/>
          <w:bCs/>
          <w:color w:val="000000"/>
          <w:lang w:eastAsia="en-US"/>
        </w:rPr>
        <w:t xml:space="preserve"> стероидов перед химической трансформацией состоит: </w:t>
      </w:r>
      <w:proofErr w:type="gramEnd"/>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в доступности реагентов;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в избирательности воздействия на определенные функциональные группы стероида;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в сокращении времени процесса;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в получении принципиально новых соединений.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41. Увеличение выхода целевого продукта при </w:t>
      </w:r>
      <w:proofErr w:type="spellStart"/>
      <w:r w:rsidRPr="00E95C83">
        <w:rPr>
          <w:rFonts w:eastAsiaTheme="minorHAnsi"/>
          <w:b/>
          <w:bCs/>
          <w:color w:val="000000"/>
          <w:lang w:eastAsia="en-US"/>
        </w:rPr>
        <w:t>биотрансформации</w:t>
      </w:r>
      <w:proofErr w:type="spellEnd"/>
      <w:r w:rsidRPr="00E95C83">
        <w:rPr>
          <w:rFonts w:eastAsiaTheme="minorHAnsi"/>
          <w:b/>
          <w:bCs/>
          <w:color w:val="000000"/>
          <w:lang w:eastAsia="en-US"/>
        </w:rPr>
        <w:t xml:space="preserve"> стероида </w:t>
      </w:r>
      <w:proofErr w:type="spellStart"/>
      <w:proofErr w:type="gramStart"/>
      <w:r w:rsidRPr="00E95C83">
        <w:rPr>
          <w:rFonts w:eastAsiaTheme="minorHAnsi"/>
          <w:b/>
          <w:bCs/>
          <w:color w:val="000000"/>
          <w:lang w:eastAsia="en-US"/>
        </w:rPr>
        <w:t>дос-тигается</w:t>
      </w:r>
      <w:proofErr w:type="spellEnd"/>
      <w:proofErr w:type="gramEnd"/>
      <w:r w:rsidRPr="00E95C83">
        <w:rPr>
          <w:rFonts w:eastAsiaTheme="minorHAnsi"/>
          <w:b/>
          <w:bCs/>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при увеличении интенсивности перемешивания;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при увеличении интенсивности аэрации;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при повышении температуры ферментации;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при исключении микробной контаминации;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д) при увеличении концентрации стероидного субстрата в ферментационной среде.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42. Директором (главным инженером) фармацевтического предприятия должен являться согласно требованиям </w:t>
      </w:r>
      <w:proofErr w:type="gramStart"/>
      <w:r w:rsidRPr="00E95C83">
        <w:rPr>
          <w:rFonts w:eastAsiaTheme="minorHAnsi"/>
          <w:b/>
          <w:bCs/>
          <w:color w:val="000000"/>
          <w:lang w:eastAsia="en-US"/>
        </w:rPr>
        <w:t>G</w:t>
      </w:r>
      <w:proofErr w:type="gramEnd"/>
      <w:r w:rsidRPr="00E95C83">
        <w:rPr>
          <w:rFonts w:eastAsiaTheme="minorHAnsi"/>
          <w:b/>
          <w:bCs/>
          <w:color w:val="000000"/>
          <w:lang w:eastAsia="en-US"/>
        </w:rPr>
        <w:t xml:space="preserve">МР: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инженер-экономист;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юрист;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провизор;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врач.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lastRenderedPageBreak/>
        <w:t xml:space="preserve">43. Правила СМР предусматривают производство в отдельных помещениях и на отдельном оборудовании: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пенициллинов;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w:t>
      </w:r>
      <w:proofErr w:type="spellStart"/>
      <w:r w:rsidRPr="00E95C83">
        <w:rPr>
          <w:rFonts w:eastAsiaTheme="minorHAnsi"/>
          <w:color w:val="000000"/>
          <w:lang w:eastAsia="en-US"/>
        </w:rPr>
        <w:t>аминогликозидов</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тетрациклинов;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spellStart"/>
      <w:r w:rsidRPr="00E95C83">
        <w:rPr>
          <w:rFonts w:eastAsiaTheme="minorHAnsi"/>
          <w:color w:val="000000"/>
          <w:lang w:eastAsia="en-US"/>
        </w:rPr>
        <w:t>макролидов</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д) </w:t>
      </w:r>
      <w:proofErr w:type="spellStart"/>
      <w:r w:rsidRPr="00E95C83">
        <w:rPr>
          <w:rFonts w:eastAsiaTheme="minorHAnsi"/>
          <w:color w:val="000000"/>
          <w:lang w:eastAsia="en-US"/>
        </w:rPr>
        <w:t>полиенов</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44. Свойство </w:t>
      </w:r>
      <w:proofErr w:type="spellStart"/>
      <w:r w:rsidRPr="00E95C83">
        <w:rPr>
          <w:rFonts w:eastAsiaTheme="minorHAnsi"/>
          <w:b/>
          <w:bCs/>
          <w:color w:val="000000"/>
          <w:lang w:eastAsia="en-US"/>
        </w:rPr>
        <w:t>беталактамов</w:t>
      </w:r>
      <w:proofErr w:type="spellEnd"/>
      <w:r w:rsidRPr="00E95C83">
        <w:rPr>
          <w:rFonts w:eastAsiaTheme="minorHAnsi"/>
          <w:b/>
          <w:bCs/>
          <w:color w:val="000000"/>
          <w:lang w:eastAsia="en-US"/>
        </w:rPr>
        <w:t>, из-за которого и</w:t>
      </w:r>
      <w:r w:rsidR="00BD4460">
        <w:rPr>
          <w:rFonts w:eastAsiaTheme="minorHAnsi"/>
          <w:b/>
          <w:bCs/>
          <w:color w:val="000000"/>
          <w:lang w:eastAsia="en-US"/>
        </w:rPr>
        <w:t>х следует, согласно СМР, нараба</w:t>
      </w:r>
      <w:r w:rsidRPr="00E95C83">
        <w:rPr>
          <w:rFonts w:eastAsiaTheme="minorHAnsi"/>
          <w:b/>
          <w:bCs/>
          <w:color w:val="000000"/>
          <w:lang w:eastAsia="en-US"/>
        </w:rPr>
        <w:t xml:space="preserve">тывать в отдельных помещениях: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общая токсичность;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хроническая токсичность;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w:t>
      </w:r>
      <w:proofErr w:type="spellStart"/>
      <w:r w:rsidRPr="00E95C83">
        <w:rPr>
          <w:rFonts w:eastAsiaTheme="minorHAnsi"/>
          <w:color w:val="000000"/>
          <w:lang w:eastAsia="en-US"/>
        </w:rPr>
        <w:t>эмбриотоксичность</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spellStart"/>
      <w:r w:rsidRPr="00E95C83">
        <w:rPr>
          <w:rFonts w:eastAsiaTheme="minorHAnsi"/>
          <w:color w:val="000000"/>
          <w:lang w:eastAsia="en-US"/>
        </w:rPr>
        <w:t>аллергенность</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45. GL</w:t>
      </w:r>
      <w:proofErr w:type="gramStart"/>
      <w:r w:rsidRPr="00E95C83">
        <w:rPr>
          <w:rFonts w:eastAsiaTheme="minorHAnsi"/>
          <w:b/>
          <w:bCs/>
          <w:color w:val="000000"/>
          <w:lang w:eastAsia="en-US"/>
        </w:rPr>
        <w:t>Р</w:t>
      </w:r>
      <w:proofErr w:type="gramEnd"/>
      <w:r w:rsidRPr="00E95C83">
        <w:rPr>
          <w:rFonts w:eastAsiaTheme="minorHAnsi"/>
          <w:b/>
          <w:bCs/>
          <w:color w:val="000000"/>
          <w:lang w:eastAsia="en-US"/>
        </w:rPr>
        <w:t xml:space="preserve"> регламентирует: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лабораторные исследования;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планирование поисковых работ;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набор тестов при </w:t>
      </w:r>
      <w:proofErr w:type="spellStart"/>
      <w:r w:rsidRPr="00E95C83">
        <w:rPr>
          <w:rFonts w:eastAsiaTheme="minorHAnsi"/>
          <w:color w:val="000000"/>
          <w:lang w:eastAsia="en-US"/>
        </w:rPr>
        <w:t>предклинических</w:t>
      </w:r>
      <w:proofErr w:type="spellEnd"/>
      <w:r w:rsidRPr="00E95C83">
        <w:rPr>
          <w:rFonts w:eastAsiaTheme="minorHAnsi"/>
          <w:color w:val="000000"/>
          <w:lang w:eastAsia="en-US"/>
        </w:rPr>
        <w:t xml:space="preserve"> испытаниях;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методы математической обработки данных.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46. Согласно ССР в обязанности этических комитетов входят: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w:t>
      </w:r>
      <w:proofErr w:type="gramStart"/>
      <w:r w:rsidRPr="00E95C83">
        <w:rPr>
          <w:rFonts w:eastAsiaTheme="minorHAnsi"/>
          <w:color w:val="000000"/>
          <w:lang w:eastAsia="en-US"/>
        </w:rPr>
        <w:t>контроль за</w:t>
      </w:r>
      <w:proofErr w:type="gramEnd"/>
      <w:r w:rsidRPr="00E95C83">
        <w:rPr>
          <w:rFonts w:eastAsiaTheme="minorHAnsi"/>
          <w:color w:val="000000"/>
          <w:lang w:eastAsia="en-US"/>
        </w:rPr>
        <w:t xml:space="preserve"> санитарным состоянием лечебно-профилактических учреждений;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защита прав больных, на которых испытываются новые лекарственные препараты;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утверждение назначаемых режимов лечения;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w:t>
      </w:r>
      <w:proofErr w:type="gramStart"/>
      <w:r w:rsidRPr="00E95C83">
        <w:rPr>
          <w:rFonts w:eastAsiaTheme="minorHAnsi"/>
          <w:color w:val="000000"/>
          <w:lang w:eastAsia="en-US"/>
        </w:rPr>
        <w:t>контроль за</w:t>
      </w:r>
      <w:proofErr w:type="gramEnd"/>
      <w:r w:rsidRPr="00E95C83">
        <w:rPr>
          <w:rFonts w:eastAsiaTheme="minorHAnsi"/>
          <w:color w:val="000000"/>
          <w:lang w:eastAsia="en-US"/>
        </w:rPr>
        <w:t xml:space="preserve"> соблюдением внутреннего распорядка.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47. Причина невозможности непосредственной экспрессии гена человека в клетке прокариот: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высокая концентрация нуклеаз;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невозможность репликации </w:t>
      </w:r>
      <w:proofErr w:type="spellStart"/>
      <w:r w:rsidRPr="00E95C83">
        <w:rPr>
          <w:rFonts w:eastAsiaTheme="minorHAnsi"/>
          <w:color w:val="000000"/>
          <w:lang w:eastAsia="en-US"/>
        </w:rPr>
        <w:t>плазмид</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отсутствие транскрипции;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невозможность </w:t>
      </w:r>
      <w:proofErr w:type="spellStart"/>
      <w:r w:rsidRPr="00E95C83">
        <w:rPr>
          <w:rFonts w:eastAsiaTheme="minorHAnsi"/>
          <w:color w:val="000000"/>
          <w:lang w:eastAsia="en-US"/>
        </w:rPr>
        <w:t>сплайсинга</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48. Прямой перенос чужеродной ДНК в протопласты возможен с помощью: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w:t>
      </w:r>
      <w:proofErr w:type="spellStart"/>
      <w:r w:rsidRPr="00E95C83">
        <w:rPr>
          <w:rFonts w:eastAsiaTheme="minorHAnsi"/>
          <w:color w:val="000000"/>
          <w:lang w:eastAsia="en-US"/>
        </w:rPr>
        <w:t>микроинъекции</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трансформации;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упаковки в </w:t>
      </w:r>
      <w:proofErr w:type="spellStart"/>
      <w:r w:rsidRPr="00E95C83">
        <w:rPr>
          <w:rFonts w:eastAsiaTheme="minorHAnsi"/>
          <w:color w:val="000000"/>
          <w:lang w:eastAsia="en-US"/>
        </w:rPr>
        <w:t>липосомы</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культивирования протопластов на соответствующих питательных средах.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49. Субстратами </w:t>
      </w:r>
      <w:proofErr w:type="spellStart"/>
      <w:r w:rsidRPr="00E95C83">
        <w:rPr>
          <w:rFonts w:eastAsiaTheme="minorHAnsi"/>
          <w:b/>
          <w:bCs/>
          <w:color w:val="000000"/>
          <w:lang w:eastAsia="en-US"/>
        </w:rPr>
        <w:t>рестриктаз</w:t>
      </w:r>
      <w:proofErr w:type="spellEnd"/>
      <w:r w:rsidRPr="00E95C83">
        <w:rPr>
          <w:rFonts w:eastAsiaTheme="minorHAnsi"/>
          <w:b/>
          <w:bCs/>
          <w:color w:val="000000"/>
          <w:lang w:eastAsia="en-US"/>
        </w:rPr>
        <w:t xml:space="preserve">, </w:t>
      </w:r>
      <w:proofErr w:type="gramStart"/>
      <w:r w:rsidRPr="00E95C83">
        <w:rPr>
          <w:rFonts w:eastAsiaTheme="minorHAnsi"/>
          <w:b/>
          <w:bCs/>
          <w:color w:val="000000"/>
          <w:lang w:eastAsia="en-US"/>
        </w:rPr>
        <w:t>используемых</w:t>
      </w:r>
      <w:proofErr w:type="gramEnd"/>
      <w:r w:rsidRPr="00E95C83">
        <w:rPr>
          <w:rFonts w:eastAsiaTheme="minorHAnsi"/>
          <w:b/>
          <w:bCs/>
          <w:color w:val="000000"/>
          <w:lang w:eastAsia="en-US"/>
        </w:rPr>
        <w:t xml:space="preserve"> генным инженером, являются: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w:t>
      </w:r>
      <w:proofErr w:type="spellStart"/>
      <w:r w:rsidRPr="00E95C83">
        <w:rPr>
          <w:rFonts w:eastAsiaTheme="minorHAnsi"/>
          <w:color w:val="000000"/>
          <w:lang w:eastAsia="en-US"/>
        </w:rPr>
        <w:t>гомополисахариды</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w:t>
      </w:r>
      <w:proofErr w:type="spellStart"/>
      <w:r w:rsidRPr="00E95C83">
        <w:rPr>
          <w:rFonts w:eastAsiaTheme="minorHAnsi"/>
          <w:color w:val="000000"/>
          <w:lang w:eastAsia="en-US"/>
        </w:rPr>
        <w:t>гетерополисахариды</w:t>
      </w:r>
      <w:proofErr w:type="spellEnd"/>
      <w:r w:rsidRPr="00E95C83">
        <w:rPr>
          <w:rFonts w:eastAsiaTheme="minorHAnsi"/>
          <w:color w:val="000000"/>
          <w:lang w:eastAsia="en-US"/>
        </w:rPr>
        <w:t xml:space="preserve">;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нуклеиновые кислоты;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г) белки.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b/>
          <w:bCs/>
          <w:color w:val="000000"/>
          <w:lang w:eastAsia="en-US"/>
        </w:rPr>
        <w:t xml:space="preserve">50. Ген маркер» необходим в генетической инженерии: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а) для включения вектора в клетки хозяина;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б) для отбора колоний, образуемых клетками, в которые проник вектор; </w:t>
      </w:r>
    </w:p>
    <w:p w:rsidR="00EB716F" w:rsidRPr="00E95C83" w:rsidRDefault="00EB716F" w:rsidP="00E95C83">
      <w:pPr>
        <w:widowControl/>
        <w:ind w:firstLine="540"/>
        <w:jc w:val="both"/>
        <w:rPr>
          <w:rFonts w:eastAsiaTheme="minorHAnsi"/>
          <w:color w:val="000000"/>
          <w:lang w:eastAsia="en-US"/>
        </w:rPr>
      </w:pPr>
      <w:r w:rsidRPr="00E95C83">
        <w:rPr>
          <w:rFonts w:eastAsiaTheme="minorHAnsi"/>
          <w:color w:val="000000"/>
          <w:lang w:eastAsia="en-US"/>
        </w:rPr>
        <w:t xml:space="preserve">в) для включения «рабочего гена» в вектор; </w:t>
      </w:r>
    </w:p>
    <w:p w:rsidR="00FC5DB9" w:rsidRPr="00E95C83" w:rsidRDefault="00EB716F" w:rsidP="00E95C83">
      <w:pPr>
        <w:pStyle w:val="Style60"/>
        <w:widowControl/>
        <w:spacing w:line="240" w:lineRule="auto"/>
        <w:ind w:firstLine="540"/>
        <w:jc w:val="both"/>
        <w:rPr>
          <w:rStyle w:val="FontStyle141"/>
          <w:b w:val="0"/>
          <w:i w:val="0"/>
          <w:sz w:val="24"/>
          <w:szCs w:val="24"/>
        </w:rPr>
      </w:pPr>
      <w:r w:rsidRPr="00E95C83">
        <w:rPr>
          <w:rFonts w:eastAsiaTheme="minorHAnsi"/>
          <w:color w:val="000000"/>
          <w:lang w:eastAsia="en-US"/>
        </w:rPr>
        <w:t>г) для повышения стабильности вектора.</w:t>
      </w:r>
    </w:p>
    <w:p w:rsidR="00EB716F" w:rsidRPr="00E95C83" w:rsidRDefault="00EB716F" w:rsidP="00E95C83">
      <w:pPr>
        <w:pStyle w:val="Style60"/>
        <w:widowControl/>
        <w:spacing w:line="240" w:lineRule="auto"/>
        <w:ind w:firstLine="0"/>
        <w:jc w:val="both"/>
        <w:rPr>
          <w:rStyle w:val="FontStyle141"/>
          <w:sz w:val="24"/>
          <w:szCs w:val="24"/>
        </w:rPr>
      </w:pPr>
    </w:p>
    <w:p w:rsidR="00B713E2" w:rsidRPr="00B713E2" w:rsidRDefault="00B713E2" w:rsidP="00B713E2">
      <w:pPr>
        <w:widowControl/>
        <w:jc w:val="both"/>
        <w:rPr>
          <w:b/>
          <w:bCs/>
          <w:i/>
          <w:iCs/>
        </w:rPr>
      </w:pPr>
      <w:r w:rsidRPr="00B713E2">
        <w:rPr>
          <w:b/>
          <w:bCs/>
          <w:i/>
          <w:iCs/>
        </w:rPr>
        <w:t>13.3. Краткий терминологический словарь</w:t>
      </w:r>
    </w:p>
    <w:p w:rsidR="00FC5DB9" w:rsidRPr="00E95C83" w:rsidRDefault="00FC5DB9" w:rsidP="00E95C83">
      <w:pPr>
        <w:jc w:val="both"/>
      </w:pPr>
    </w:p>
    <w:p w:rsidR="00EB716F" w:rsidRPr="00E95C83" w:rsidRDefault="00EB716F" w:rsidP="00E95C83">
      <w:pPr>
        <w:jc w:val="both"/>
      </w:pPr>
      <w:proofErr w:type="spellStart"/>
      <w:r w:rsidRPr="00E95C83">
        <w:rPr>
          <w:b/>
          <w:i/>
        </w:rPr>
        <w:t>In</w:t>
      </w:r>
      <w:proofErr w:type="spellEnd"/>
      <w:r w:rsidRPr="00E95C83">
        <w:rPr>
          <w:b/>
          <w:i/>
        </w:rPr>
        <w:t xml:space="preserve"> </w:t>
      </w:r>
      <w:proofErr w:type="spellStart"/>
      <w:r w:rsidRPr="00E95C83">
        <w:rPr>
          <w:b/>
          <w:i/>
        </w:rPr>
        <w:t>vitro</w:t>
      </w:r>
      <w:proofErr w:type="spellEnd"/>
      <w:r w:rsidRPr="00E95C83">
        <w:t xml:space="preserve"> – выращивание растительных объектов «в стекле» (пробирке, колбе, </w:t>
      </w:r>
      <w:proofErr w:type="spellStart"/>
      <w:r w:rsidRPr="00E95C83">
        <w:t>биореакторе</w:t>
      </w:r>
      <w:proofErr w:type="spellEnd"/>
      <w:r w:rsidRPr="00E95C83">
        <w:t>) на искусственных питательных средах в асептических условиях.</w:t>
      </w:r>
    </w:p>
    <w:p w:rsidR="00EB716F" w:rsidRPr="00E95C83" w:rsidRDefault="00EB716F" w:rsidP="00E95C83">
      <w:pPr>
        <w:jc w:val="both"/>
      </w:pPr>
      <w:proofErr w:type="spellStart"/>
      <w:r w:rsidRPr="00E95C83">
        <w:rPr>
          <w:b/>
          <w:i/>
        </w:rPr>
        <w:t>In</w:t>
      </w:r>
      <w:proofErr w:type="spellEnd"/>
      <w:r w:rsidRPr="00E95C83">
        <w:rPr>
          <w:b/>
          <w:i/>
        </w:rPr>
        <w:t xml:space="preserve"> </w:t>
      </w:r>
      <w:proofErr w:type="spellStart"/>
      <w:r w:rsidRPr="00E95C83">
        <w:rPr>
          <w:b/>
          <w:i/>
        </w:rPr>
        <w:t>vivo</w:t>
      </w:r>
      <w:proofErr w:type="spellEnd"/>
      <w:r w:rsidRPr="00E95C83">
        <w:t xml:space="preserve"> – выращивание живого материала в естественных условиях.</w:t>
      </w:r>
    </w:p>
    <w:p w:rsidR="00EB716F" w:rsidRPr="00E95C83" w:rsidRDefault="00EB716F" w:rsidP="00E95C83">
      <w:pPr>
        <w:jc w:val="both"/>
      </w:pPr>
      <w:r w:rsidRPr="00E95C83">
        <w:rPr>
          <w:b/>
        </w:rPr>
        <w:t>Адвентивные</w:t>
      </w:r>
      <w:r w:rsidRPr="00E95C83">
        <w:t xml:space="preserve"> (добавочные, случайные) почки- почки, возникшие из </w:t>
      </w:r>
      <w:proofErr w:type="spellStart"/>
      <w:r w:rsidRPr="00E95C83">
        <w:t>ткаклеток</w:t>
      </w:r>
      <w:proofErr w:type="spellEnd"/>
      <w:r w:rsidRPr="00E95C83">
        <w:t xml:space="preserve"> и </w:t>
      </w:r>
      <w:proofErr w:type="gramStart"/>
      <w:r w:rsidRPr="00E95C83">
        <w:t>растениях</w:t>
      </w:r>
      <w:proofErr w:type="gramEnd"/>
      <w:r w:rsidRPr="00E95C83">
        <w:t xml:space="preserve"> в ней, обычно их не образующих.</w:t>
      </w:r>
    </w:p>
    <w:p w:rsidR="00EB716F" w:rsidRPr="00E95C83" w:rsidRDefault="00EB716F" w:rsidP="00E95C83">
      <w:pPr>
        <w:jc w:val="both"/>
      </w:pPr>
      <w:r w:rsidRPr="00E95C83">
        <w:rPr>
          <w:b/>
        </w:rPr>
        <w:t>Акропетальный транспорт</w:t>
      </w:r>
      <w:r w:rsidRPr="00E95C83">
        <w:t xml:space="preserve"> –</w:t>
      </w:r>
      <w:r w:rsidR="00D033EF" w:rsidRPr="00E95C83">
        <w:t xml:space="preserve"> </w:t>
      </w:r>
      <w:r w:rsidRPr="00E95C83">
        <w:t xml:space="preserve">транспорт </w:t>
      </w:r>
      <w:r w:rsidR="00D033EF" w:rsidRPr="00E95C83">
        <w:t xml:space="preserve">веществ </w:t>
      </w:r>
      <w:r w:rsidRPr="00E95C83">
        <w:t xml:space="preserve">в растении по направлению к апикальным меристемам стебля </w:t>
      </w:r>
    </w:p>
    <w:p w:rsidR="00EB716F" w:rsidRPr="00E95C83" w:rsidRDefault="00EB716F" w:rsidP="00E95C83">
      <w:pPr>
        <w:jc w:val="both"/>
      </w:pPr>
      <w:r w:rsidRPr="00E95C83">
        <w:rPr>
          <w:b/>
        </w:rPr>
        <w:lastRenderedPageBreak/>
        <w:t xml:space="preserve">РНК-т </w:t>
      </w:r>
      <w:proofErr w:type="spellStart"/>
      <w:r w:rsidRPr="00E95C83">
        <w:rPr>
          <w:b/>
        </w:rPr>
        <w:t>синтетаза-Аминоацил</w:t>
      </w:r>
      <w:proofErr w:type="spellEnd"/>
      <w:r w:rsidRPr="00E95C83">
        <w:rPr>
          <w:b/>
        </w:rPr>
        <w:t xml:space="preserve"> </w:t>
      </w:r>
      <w:r w:rsidRPr="00E95C83">
        <w:t xml:space="preserve">– фермент, который </w:t>
      </w:r>
      <w:proofErr w:type="gramStart"/>
      <w:r w:rsidRPr="00E95C83">
        <w:t>активирует</w:t>
      </w:r>
      <w:proofErr w:type="gramEnd"/>
      <w:r w:rsidRPr="00E95C83">
        <w:t xml:space="preserve"> присоединяет и каждую аминокислоты активную аминокислоту к ее собственной </w:t>
      </w:r>
    </w:p>
    <w:p w:rsidR="00EB716F" w:rsidRPr="00E95C83" w:rsidRDefault="00EB716F" w:rsidP="00E95C83">
      <w:pPr>
        <w:jc w:val="both"/>
      </w:pPr>
      <w:r w:rsidRPr="00E95C83">
        <w:rPr>
          <w:b/>
        </w:rPr>
        <w:t xml:space="preserve">Амплификация </w:t>
      </w:r>
      <w:r w:rsidRPr="00E95C83">
        <w:t xml:space="preserve">– </w:t>
      </w:r>
      <w:r w:rsidR="00D033EF" w:rsidRPr="00E95C83">
        <w:t>увеличение количества</w:t>
      </w:r>
      <w:r w:rsidRPr="00E95C83">
        <w:t xml:space="preserve"> ДНК, числа генов </w:t>
      </w:r>
    </w:p>
    <w:p w:rsidR="00D033EF" w:rsidRPr="00E95C83" w:rsidRDefault="00EB716F" w:rsidP="00E95C83">
      <w:pPr>
        <w:jc w:val="both"/>
      </w:pPr>
      <w:r w:rsidRPr="00E95C83">
        <w:rPr>
          <w:b/>
        </w:rPr>
        <w:t xml:space="preserve">Анаэробное брожение </w:t>
      </w:r>
      <w:r w:rsidRPr="00E95C83">
        <w:t>– процесс разложения анаэробными микроорганизмами субстрата.</w:t>
      </w:r>
      <w:r w:rsidR="00D033EF" w:rsidRPr="00E95C83">
        <w:t xml:space="preserve"> </w:t>
      </w:r>
      <w:r w:rsidRPr="00E95C83">
        <w:rPr>
          <w:b/>
        </w:rPr>
        <w:t xml:space="preserve">Антагонизм </w:t>
      </w:r>
      <w:r w:rsidRPr="00E95C83">
        <w:t xml:space="preserve">– эффект взаимного </w:t>
      </w:r>
      <w:r w:rsidR="00D033EF" w:rsidRPr="00E95C83">
        <w:t xml:space="preserve">подавления </w:t>
      </w:r>
      <w:r w:rsidRPr="00E95C83">
        <w:t>действия веществ или процессов</w:t>
      </w:r>
    </w:p>
    <w:p w:rsidR="00D033EF" w:rsidRPr="00E95C83" w:rsidRDefault="00EB716F" w:rsidP="00E95C83">
      <w:pPr>
        <w:jc w:val="both"/>
      </w:pPr>
      <w:proofErr w:type="spellStart"/>
      <w:r w:rsidRPr="00E95C83">
        <w:rPr>
          <w:b/>
        </w:rPr>
        <w:t>Анеуплоид</w:t>
      </w:r>
      <w:proofErr w:type="spellEnd"/>
      <w:r w:rsidRPr="00E95C83">
        <w:t xml:space="preserve"> – </w:t>
      </w:r>
      <w:r w:rsidR="00D033EF" w:rsidRPr="00E95C83">
        <w:t xml:space="preserve">организм, клетки </w:t>
      </w:r>
      <w:r w:rsidRPr="00E95C83">
        <w:t>которого содержат число хромосом, не типичному гаплоидному кратные набору.</w:t>
      </w:r>
    </w:p>
    <w:p w:rsidR="00D033EF" w:rsidRPr="00E95C83" w:rsidRDefault="00EB716F" w:rsidP="00E95C83">
      <w:pPr>
        <w:jc w:val="both"/>
      </w:pPr>
      <w:r w:rsidRPr="00E95C83">
        <w:rPr>
          <w:b/>
        </w:rPr>
        <w:t xml:space="preserve">Антигены </w:t>
      </w:r>
      <w:r w:rsidRPr="00E95C83">
        <w:t>– чужеродные белки, при попадании вызывающие в организм</w:t>
      </w:r>
      <w:r w:rsidR="00D033EF" w:rsidRPr="00E95C83">
        <w:t>е</w:t>
      </w:r>
      <w:r w:rsidRPr="00E95C83">
        <w:t xml:space="preserve"> животного образо</w:t>
      </w:r>
      <w:r w:rsidR="00D033EF" w:rsidRPr="00E95C83">
        <w:t xml:space="preserve">вание веществ антител (защитных) </w:t>
      </w:r>
    </w:p>
    <w:p w:rsidR="00D033EF" w:rsidRPr="00E95C83" w:rsidRDefault="00EB716F" w:rsidP="00E95C83">
      <w:pPr>
        <w:jc w:val="both"/>
      </w:pPr>
      <w:r w:rsidRPr="00E95C83">
        <w:rPr>
          <w:b/>
        </w:rPr>
        <w:t xml:space="preserve">Антитела </w:t>
      </w:r>
      <w:r w:rsidRPr="00E95C83">
        <w:t xml:space="preserve">– белки сыворотки </w:t>
      </w:r>
      <w:r w:rsidR="00D033EF" w:rsidRPr="00E95C83">
        <w:t xml:space="preserve">крови, </w:t>
      </w:r>
      <w:proofErr w:type="gramStart"/>
      <w:r w:rsidRPr="00E95C83">
        <w:t>иммуног</w:t>
      </w:r>
      <w:r w:rsidR="00D033EF" w:rsidRPr="00E95C83">
        <w:t>лобулины</w:t>
      </w:r>
      <w:proofErr w:type="gramEnd"/>
      <w:r w:rsidR="00D033EF" w:rsidRPr="00E95C83">
        <w:t xml:space="preserve"> вырабатываемые</w:t>
      </w:r>
      <w:r w:rsidRPr="00E95C83">
        <w:t xml:space="preserve"> иммунной системой, блокирующие </w:t>
      </w:r>
      <w:r w:rsidR="00D033EF" w:rsidRPr="00E95C83">
        <w:t xml:space="preserve">действие </w:t>
      </w:r>
      <w:r w:rsidRPr="00E95C83">
        <w:t>чужеродных веществ (антигенов)</w:t>
      </w:r>
    </w:p>
    <w:p w:rsidR="00EB716F" w:rsidRPr="00E95C83" w:rsidRDefault="00EB716F" w:rsidP="00E95C83">
      <w:pPr>
        <w:jc w:val="both"/>
      </w:pPr>
      <w:r w:rsidRPr="00E95C83">
        <w:rPr>
          <w:b/>
        </w:rPr>
        <w:t>Антистрессовые препараты</w:t>
      </w:r>
      <w:r w:rsidR="00D033EF" w:rsidRPr="00E95C83">
        <w:rPr>
          <w:b/>
        </w:rPr>
        <w:t xml:space="preserve"> – </w:t>
      </w:r>
      <w:r w:rsidRPr="00E95C83">
        <w:t xml:space="preserve"> </w:t>
      </w:r>
      <w:r w:rsidR="00D033EF" w:rsidRPr="00E95C83">
        <w:t>препараты, повышающие</w:t>
      </w:r>
      <w:r w:rsidRPr="00E95C83">
        <w:t xml:space="preserve"> устойчивость растений в стрессовых условиях. </w:t>
      </w:r>
      <w:r w:rsidR="00D033EF" w:rsidRPr="00E95C83">
        <w:t xml:space="preserve">Как </w:t>
      </w:r>
      <w:r w:rsidRPr="00E95C83">
        <w:t>правило</w:t>
      </w:r>
      <w:r w:rsidR="00D033EF" w:rsidRPr="00E95C83">
        <w:t>,</w:t>
      </w:r>
      <w:r w:rsidRPr="00E95C83">
        <w:t xml:space="preserve"> </w:t>
      </w:r>
      <w:r w:rsidR="00D033EF" w:rsidRPr="00E95C83">
        <w:t>их действие</w:t>
      </w:r>
      <w:r w:rsidRPr="00E95C83">
        <w:t xml:space="preserve"> связано с активацией синтеза стрессовых белков организмом.</w:t>
      </w:r>
    </w:p>
    <w:p w:rsidR="00EB716F" w:rsidRPr="00E95C83" w:rsidRDefault="00EB716F" w:rsidP="00E95C83">
      <w:pPr>
        <w:jc w:val="both"/>
      </w:pPr>
      <w:r w:rsidRPr="00E95C83">
        <w:rPr>
          <w:b/>
        </w:rPr>
        <w:t>Апомиксис</w:t>
      </w:r>
      <w:r w:rsidRPr="00E95C83">
        <w:t xml:space="preserve"> – замена полового </w:t>
      </w:r>
      <w:r w:rsidR="00FC03B6" w:rsidRPr="00E95C83">
        <w:t xml:space="preserve">размножения </w:t>
      </w:r>
      <w:r w:rsidRPr="00E95C83">
        <w:t xml:space="preserve">неполовым процессом, при котором </w:t>
      </w:r>
      <w:r w:rsidR="00FC03B6" w:rsidRPr="00E95C83">
        <w:t xml:space="preserve">развивается </w:t>
      </w:r>
      <w:r w:rsidRPr="00E95C83">
        <w:t xml:space="preserve">зародыш и жизнеспособный новый организм без </w:t>
      </w:r>
      <w:r w:rsidR="00FC03B6" w:rsidRPr="00E95C83">
        <w:t xml:space="preserve">образования и слияния </w:t>
      </w:r>
      <w:r w:rsidRPr="00E95C83">
        <w:t xml:space="preserve">мужской </w:t>
      </w:r>
      <w:proofErr w:type="gramStart"/>
      <w:r w:rsidRPr="00E95C83">
        <w:t>женской</w:t>
      </w:r>
      <w:proofErr w:type="gramEnd"/>
      <w:r w:rsidRPr="00E95C83">
        <w:t xml:space="preserve"> гамет. Апомиксис подразделяют на апогамию, адвентивную и партеногенез </w:t>
      </w:r>
      <w:proofErr w:type="spellStart"/>
      <w:r w:rsidRPr="00E95C83">
        <w:t>эмбрионию</w:t>
      </w:r>
      <w:proofErr w:type="spellEnd"/>
      <w:r w:rsidRPr="00E95C83">
        <w:t>.</w:t>
      </w:r>
    </w:p>
    <w:p w:rsidR="00FC03B6" w:rsidRPr="00E95C83" w:rsidRDefault="00FC03B6" w:rsidP="00E95C83">
      <w:pPr>
        <w:jc w:val="both"/>
      </w:pPr>
      <w:proofErr w:type="gramStart"/>
      <w:r w:rsidRPr="00E95C83">
        <w:rPr>
          <w:b/>
        </w:rPr>
        <w:t>Ар-ферменты</w:t>
      </w:r>
      <w:proofErr w:type="gramEnd"/>
      <w:r w:rsidRPr="00E95C83">
        <w:rPr>
          <w:b/>
        </w:rPr>
        <w:t xml:space="preserve"> – </w:t>
      </w:r>
      <w:r w:rsidRPr="00E95C83">
        <w:t>ферменты,</w:t>
      </w:r>
      <w:r w:rsidRPr="00E95C83">
        <w:rPr>
          <w:b/>
        </w:rPr>
        <w:t xml:space="preserve"> </w:t>
      </w:r>
      <w:r w:rsidR="00EB716F" w:rsidRPr="00E95C83">
        <w:t xml:space="preserve">разрезающие ДНК в пуриновых </w:t>
      </w:r>
      <w:r w:rsidRPr="00E95C83">
        <w:t xml:space="preserve">или </w:t>
      </w:r>
      <w:r w:rsidR="00EB716F" w:rsidRPr="00E95C83">
        <w:t>пиримидиновых участках.</w:t>
      </w:r>
    </w:p>
    <w:p w:rsidR="00FC03B6" w:rsidRPr="00E95C83" w:rsidRDefault="00EB716F" w:rsidP="00E95C83">
      <w:pPr>
        <w:jc w:val="both"/>
      </w:pPr>
      <w:r w:rsidRPr="00E95C83">
        <w:rPr>
          <w:b/>
        </w:rPr>
        <w:t>Ауксины</w:t>
      </w:r>
      <w:r w:rsidRPr="00E95C83">
        <w:t xml:space="preserve"> – фитогормоны, преимущественно </w:t>
      </w:r>
      <w:proofErr w:type="spellStart"/>
      <w:r w:rsidR="00FC03B6" w:rsidRPr="00E95C83">
        <w:t>индольной</w:t>
      </w:r>
      <w:proofErr w:type="spellEnd"/>
      <w:r w:rsidR="00FC03B6" w:rsidRPr="00E95C83">
        <w:t xml:space="preserve"> </w:t>
      </w:r>
      <w:r w:rsidRPr="00E95C83">
        <w:t>природы</w:t>
      </w:r>
      <w:r w:rsidR="00FC03B6" w:rsidRPr="00E95C83">
        <w:t>:</w:t>
      </w:r>
      <w:r w:rsidRPr="00E95C83">
        <w:t xml:space="preserve"> индолилуксусная кислота и ее производные, активирующие </w:t>
      </w:r>
      <w:r w:rsidR="00FC03B6" w:rsidRPr="00E95C83">
        <w:t xml:space="preserve">рост </w:t>
      </w:r>
      <w:r w:rsidRPr="00E95C83">
        <w:t xml:space="preserve">отрезков </w:t>
      </w:r>
      <w:proofErr w:type="spellStart"/>
      <w:r w:rsidRPr="00E95C83">
        <w:t>колеоптилей</w:t>
      </w:r>
      <w:proofErr w:type="spellEnd"/>
      <w:r w:rsidRPr="00E95C83">
        <w:t xml:space="preserve">, стеблей и корней, вызывающие изгибы, а </w:t>
      </w:r>
      <w:r w:rsidR="00FC03B6" w:rsidRPr="00E95C83">
        <w:t xml:space="preserve">также </w:t>
      </w:r>
      <w:r w:rsidRPr="00E95C83">
        <w:t xml:space="preserve">тропические стимулирующие образование корней у растений </w:t>
      </w:r>
    </w:p>
    <w:p w:rsidR="00FC03B6" w:rsidRPr="00E95C83" w:rsidRDefault="00EB716F" w:rsidP="00E95C83">
      <w:pPr>
        <w:jc w:val="both"/>
      </w:pPr>
      <w:proofErr w:type="spellStart"/>
      <w:r w:rsidRPr="00E95C83">
        <w:rPr>
          <w:b/>
        </w:rPr>
        <w:t>Белково</w:t>
      </w:r>
      <w:proofErr w:type="spellEnd"/>
      <w:r w:rsidR="00FC03B6" w:rsidRPr="00E95C83">
        <w:rPr>
          <w:b/>
        </w:rPr>
        <w:t>-витаминный концентрат (БВК)</w:t>
      </w:r>
      <w:r w:rsidR="00FC03B6" w:rsidRPr="00E95C83">
        <w:t xml:space="preserve"> – белковый </w:t>
      </w:r>
      <w:r w:rsidRPr="00E95C83">
        <w:t xml:space="preserve">концентрат </w:t>
      </w:r>
      <w:r w:rsidR="00FC03B6" w:rsidRPr="00E95C83">
        <w:t xml:space="preserve">из кормовых </w:t>
      </w:r>
      <w:r w:rsidRPr="00E95C83">
        <w:t>дрожжей.</w:t>
      </w:r>
    </w:p>
    <w:p w:rsidR="00FC03B6" w:rsidRPr="00E95C83" w:rsidRDefault="00EB716F" w:rsidP="00E95C83">
      <w:pPr>
        <w:jc w:val="both"/>
      </w:pPr>
      <w:r w:rsidRPr="00E95C83">
        <w:rPr>
          <w:b/>
        </w:rPr>
        <w:t>Бессмысленный кодон</w:t>
      </w:r>
      <w:r w:rsidRPr="00E95C83">
        <w:t xml:space="preserve"> – </w:t>
      </w:r>
      <w:r w:rsidR="00FC03B6" w:rsidRPr="00E95C83">
        <w:t xml:space="preserve">один из </w:t>
      </w:r>
      <w:r w:rsidRPr="00E95C83">
        <w:t xml:space="preserve">трех UAG (триплетов, UAA, UGA), </w:t>
      </w:r>
      <w:r w:rsidR="00FC03B6" w:rsidRPr="00E95C83">
        <w:t xml:space="preserve">вызывающих </w:t>
      </w:r>
      <w:proofErr w:type="spellStart"/>
      <w:r w:rsidRPr="00E95C83">
        <w:t>терминацию</w:t>
      </w:r>
      <w:proofErr w:type="spellEnd"/>
      <w:r w:rsidRPr="00E95C83">
        <w:t xml:space="preserve"> </w:t>
      </w:r>
      <w:r w:rsidR="00FC03B6" w:rsidRPr="00E95C83">
        <w:t xml:space="preserve">синтеза </w:t>
      </w:r>
      <w:r w:rsidRPr="00E95C83">
        <w:t>белка.</w:t>
      </w:r>
    </w:p>
    <w:p w:rsidR="00EB716F" w:rsidRPr="00E95C83" w:rsidRDefault="00FC03B6" w:rsidP="00E95C83">
      <w:pPr>
        <w:jc w:val="both"/>
      </w:pPr>
      <w:proofErr w:type="gramStart"/>
      <w:r w:rsidRPr="00E95C83">
        <w:rPr>
          <w:b/>
        </w:rPr>
        <w:t>Белки теплового шока (БТШ)</w:t>
      </w:r>
      <w:r w:rsidRPr="00E95C83">
        <w:t xml:space="preserve"> – стрессовые </w:t>
      </w:r>
      <w:r w:rsidR="00EB716F" w:rsidRPr="00E95C83">
        <w:t xml:space="preserve">белки, вырабатываемые организмом </w:t>
      </w:r>
      <w:r w:rsidRPr="00E95C83">
        <w:t>в ответ на сверх повышение оптимальной</w:t>
      </w:r>
      <w:r w:rsidR="00EB716F" w:rsidRPr="00E95C83">
        <w:t xml:space="preserve"> температуры.</w:t>
      </w:r>
      <w:proofErr w:type="gramEnd"/>
    </w:p>
    <w:p w:rsidR="00EB716F" w:rsidRPr="00E95C83" w:rsidRDefault="00FC03B6" w:rsidP="00E95C83">
      <w:pPr>
        <w:jc w:val="both"/>
      </w:pPr>
      <w:r w:rsidRPr="00E95C83">
        <w:rPr>
          <w:b/>
        </w:rPr>
        <w:t xml:space="preserve">Библиотека </w:t>
      </w:r>
      <w:r w:rsidR="00EB716F" w:rsidRPr="00E95C83">
        <w:rPr>
          <w:b/>
        </w:rPr>
        <w:t>генома</w:t>
      </w:r>
      <w:r w:rsidRPr="00E95C83">
        <w:t xml:space="preserve"> – </w:t>
      </w:r>
      <w:r w:rsidR="00EB716F" w:rsidRPr="00E95C83">
        <w:t xml:space="preserve">набор фрагментов клонированных ДНК, </w:t>
      </w:r>
      <w:r w:rsidRPr="00E95C83">
        <w:t>содержа</w:t>
      </w:r>
      <w:r w:rsidR="00EB716F" w:rsidRPr="00E95C83">
        <w:t>щий весь геном.</w:t>
      </w:r>
    </w:p>
    <w:p w:rsidR="00B445B4" w:rsidRPr="00E95C83" w:rsidRDefault="00FC03B6" w:rsidP="00E95C83">
      <w:pPr>
        <w:jc w:val="both"/>
      </w:pPr>
      <w:r w:rsidRPr="00E95C83">
        <w:rPr>
          <w:b/>
        </w:rPr>
        <w:t>Биобезопасность</w:t>
      </w:r>
      <w:r w:rsidRPr="00E95C83">
        <w:t xml:space="preserve"> </w:t>
      </w:r>
      <w:r w:rsidR="00EB716F" w:rsidRPr="00E95C83">
        <w:t>–</w:t>
      </w:r>
      <w:r w:rsidRPr="00E95C83">
        <w:t xml:space="preserve"> система </w:t>
      </w:r>
      <w:r w:rsidR="00EB716F" w:rsidRPr="00E95C83">
        <w:t xml:space="preserve">законодательных (мероприятий актов и др.), направленная на </w:t>
      </w:r>
      <w:r w:rsidR="00B445B4" w:rsidRPr="00E95C83">
        <w:t xml:space="preserve">обеспечение </w:t>
      </w:r>
      <w:r w:rsidR="00EB716F" w:rsidRPr="00E95C83">
        <w:t xml:space="preserve">эффективного </w:t>
      </w:r>
      <w:r w:rsidR="00B445B4" w:rsidRPr="00E95C83">
        <w:t xml:space="preserve">использования </w:t>
      </w:r>
      <w:r w:rsidR="00EB716F" w:rsidRPr="00E95C83">
        <w:t xml:space="preserve">достижений генетической инженерии и </w:t>
      </w:r>
      <w:r w:rsidR="00B445B4" w:rsidRPr="00E95C83">
        <w:t>биотехнологии, не допускающая</w:t>
      </w:r>
      <w:r w:rsidR="00EB716F" w:rsidRPr="00E95C83">
        <w:t xml:space="preserve"> </w:t>
      </w:r>
      <w:r w:rsidR="00B445B4" w:rsidRPr="00E95C83">
        <w:t xml:space="preserve">при </w:t>
      </w:r>
      <w:r w:rsidR="00EB716F" w:rsidRPr="00E95C83">
        <w:t>этом неблагоприятных экологических непосредственной и последствий здоровью угрозы людей.</w:t>
      </w:r>
    </w:p>
    <w:p w:rsidR="00D97F14" w:rsidRPr="00E95C83" w:rsidRDefault="00EB716F" w:rsidP="00E95C83">
      <w:pPr>
        <w:jc w:val="both"/>
      </w:pPr>
      <w:r w:rsidRPr="00E95C83">
        <w:rPr>
          <w:b/>
        </w:rPr>
        <w:t xml:space="preserve">Биодеградация </w:t>
      </w:r>
      <w:r w:rsidR="00B445B4" w:rsidRPr="00E95C83">
        <w:rPr>
          <w:b/>
        </w:rPr>
        <w:t>веществ</w:t>
      </w:r>
      <w:r w:rsidR="00B445B4" w:rsidRPr="00E95C83">
        <w:t xml:space="preserve"> </w:t>
      </w:r>
      <w:r w:rsidRPr="00E95C83">
        <w:t>–</w:t>
      </w:r>
      <w:r w:rsidR="00B445B4" w:rsidRPr="00E95C83">
        <w:t xml:space="preserve"> </w:t>
      </w:r>
      <w:r w:rsidRPr="00E95C83">
        <w:t xml:space="preserve">свойство </w:t>
      </w:r>
      <w:r w:rsidR="00B445B4" w:rsidRPr="00E95C83">
        <w:t xml:space="preserve">изменять </w:t>
      </w:r>
      <w:r w:rsidRPr="00E95C83">
        <w:t xml:space="preserve">свою </w:t>
      </w:r>
      <w:r w:rsidR="00B445B4" w:rsidRPr="00E95C83">
        <w:t xml:space="preserve">структуру под биологическим влиянием </w:t>
      </w:r>
      <w:proofErr w:type="spellStart"/>
      <w:r w:rsidRPr="00E95C83">
        <w:rPr>
          <w:b/>
        </w:rPr>
        <w:t>Блоттинг</w:t>
      </w:r>
      <w:proofErr w:type="spellEnd"/>
      <w:r w:rsidRPr="00E95C83">
        <w:t xml:space="preserve"> – </w:t>
      </w:r>
      <w:r w:rsidR="00D97F14" w:rsidRPr="00E95C83">
        <w:t xml:space="preserve">процедура </w:t>
      </w:r>
      <w:r w:rsidRPr="00E95C83">
        <w:t xml:space="preserve">переноса разделенной </w:t>
      </w:r>
      <w:proofErr w:type="spellStart"/>
      <w:r w:rsidRPr="00E95C83">
        <w:t>электрофоретически</w:t>
      </w:r>
      <w:proofErr w:type="spellEnd"/>
      <w:r w:rsidRPr="00E95C83">
        <w:t xml:space="preserve"> ДНК; </w:t>
      </w:r>
      <w:r w:rsidR="00D97F14" w:rsidRPr="00E95C83">
        <w:t>ДНК-РНК, фрагментов, фрагментов-</w:t>
      </w:r>
      <w:r w:rsidRPr="00E95C83">
        <w:t xml:space="preserve">РНК или белков с </w:t>
      </w:r>
      <w:proofErr w:type="spellStart"/>
      <w:r w:rsidRPr="00E95C83">
        <w:t>агарозного</w:t>
      </w:r>
      <w:proofErr w:type="spellEnd"/>
      <w:r w:rsidRPr="00E95C83">
        <w:t xml:space="preserve"> (</w:t>
      </w:r>
      <w:r w:rsidR="00D97F14" w:rsidRPr="00E95C83">
        <w:t xml:space="preserve">или </w:t>
      </w:r>
      <w:r w:rsidRPr="00E95C83">
        <w:t>полиакриламидного</w:t>
      </w:r>
      <w:r w:rsidR="00D97F14" w:rsidRPr="00E95C83">
        <w:t xml:space="preserve"> геля</w:t>
      </w:r>
      <w:r w:rsidRPr="00E95C83">
        <w:t>) на бумагу или нитроцеллюлозу (мембрану и др.)</w:t>
      </w:r>
    </w:p>
    <w:p w:rsidR="00EB716F" w:rsidRPr="00E95C83" w:rsidRDefault="00D97F14" w:rsidP="00E95C83">
      <w:pPr>
        <w:jc w:val="both"/>
      </w:pPr>
      <w:r w:rsidRPr="00E95C83">
        <w:rPr>
          <w:b/>
        </w:rPr>
        <w:t xml:space="preserve">Брешь </w:t>
      </w:r>
      <w:r w:rsidR="00EB716F" w:rsidRPr="00E95C83">
        <w:rPr>
          <w:b/>
        </w:rPr>
        <w:t>(</w:t>
      </w:r>
      <w:r w:rsidRPr="00E95C83">
        <w:rPr>
          <w:b/>
        </w:rPr>
        <w:t>пробел</w:t>
      </w:r>
      <w:r w:rsidR="00EB716F" w:rsidRPr="00E95C83">
        <w:rPr>
          <w:b/>
        </w:rPr>
        <w:t>) ДНК</w:t>
      </w:r>
      <w:r w:rsidRPr="00E95C83">
        <w:t xml:space="preserve"> – </w:t>
      </w:r>
      <w:r w:rsidR="00EB716F" w:rsidRPr="00E95C83">
        <w:t xml:space="preserve">отсутствие одного </w:t>
      </w:r>
      <w:r w:rsidRPr="00E95C83">
        <w:t xml:space="preserve">или нескольких </w:t>
      </w:r>
      <w:r w:rsidR="00EB716F" w:rsidRPr="00E95C83">
        <w:t>нуклеотидов в цепи ДНК. </w:t>
      </w:r>
    </w:p>
    <w:p w:rsidR="00D97F14" w:rsidRPr="00E95C83" w:rsidRDefault="00D97F14" w:rsidP="00E95C83">
      <w:pPr>
        <w:jc w:val="both"/>
      </w:pPr>
      <w:r w:rsidRPr="00E95C83">
        <w:rPr>
          <w:b/>
        </w:rPr>
        <w:t xml:space="preserve">Ведущая цепь </w:t>
      </w:r>
      <w:r w:rsidRPr="00E95C83">
        <w:t xml:space="preserve">– цепь </w:t>
      </w:r>
      <w:r w:rsidR="00EB716F" w:rsidRPr="00E95C83">
        <w:t>ДНК, синтезирующаяся в 5'-3' направлении</w:t>
      </w:r>
    </w:p>
    <w:p w:rsidR="00EB716F" w:rsidRPr="00E95C83" w:rsidRDefault="007B1A47" w:rsidP="00E95C83">
      <w:pPr>
        <w:jc w:val="both"/>
      </w:pPr>
      <w:r w:rsidRPr="00E95C83">
        <w:t xml:space="preserve">Вектор </w:t>
      </w:r>
      <w:r w:rsidR="00EB716F" w:rsidRPr="00E95C83">
        <w:t>–</w:t>
      </w:r>
      <w:r w:rsidRPr="00E95C83">
        <w:t xml:space="preserve"> молекула ДНК, способная</w:t>
      </w:r>
      <w:r w:rsidR="00EB716F" w:rsidRPr="00E95C83">
        <w:t xml:space="preserve"> к автономной репликации и </w:t>
      </w:r>
      <w:r w:rsidRPr="00E95C83">
        <w:t xml:space="preserve">включению в себя чужеродной </w:t>
      </w:r>
      <w:r w:rsidR="00EB716F" w:rsidRPr="00E95C83">
        <w:t xml:space="preserve">ДНК. Является инструментом </w:t>
      </w:r>
      <w:r w:rsidRPr="00E95C83">
        <w:t xml:space="preserve">генной </w:t>
      </w:r>
      <w:r w:rsidR="00EB716F" w:rsidRPr="00E95C83">
        <w:t xml:space="preserve">инженерии, </w:t>
      </w:r>
      <w:r w:rsidRPr="00E95C83">
        <w:t xml:space="preserve">обеспечивающим </w:t>
      </w:r>
      <w:r w:rsidR="00EB716F" w:rsidRPr="00E95C83">
        <w:t xml:space="preserve">доставку (перенос) генетической </w:t>
      </w:r>
      <w:r w:rsidRPr="00E95C83">
        <w:t xml:space="preserve">информации в </w:t>
      </w:r>
      <w:r w:rsidR="00EB716F" w:rsidRPr="00E95C83">
        <w:t>клетку</w:t>
      </w:r>
    </w:p>
    <w:p w:rsidR="007B1A47" w:rsidRPr="00E95C83" w:rsidRDefault="007B1A47" w:rsidP="00E95C83">
      <w:pPr>
        <w:jc w:val="both"/>
      </w:pPr>
      <w:r w:rsidRPr="00E95C83">
        <w:rPr>
          <w:b/>
        </w:rPr>
        <w:t>Время генерации клетки</w:t>
      </w:r>
      <w:r w:rsidRPr="00E95C83">
        <w:t xml:space="preserve"> – интервал времени </w:t>
      </w:r>
      <w:r w:rsidR="00EB716F" w:rsidRPr="00E95C83">
        <w:t xml:space="preserve">между двумя последовательными </w:t>
      </w:r>
      <w:r w:rsidRPr="00E95C83">
        <w:t xml:space="preserve">клеточными </w:t>
      </w:r>
      <w:r w:rsidR="00EB716F" w:rsidRPr="00E95C83">
        <w:t xml:space="preserve">делениями </w:t>
      </w:r>
    </w:p>
    <w:p w:rsidR="00EB716F" w:rsidRPr="00E95C83" w:rsidRDefault="00EB716F" w:rsidP="00E95C83">
      <w:pPr>
        <w:jc w:val="both"/>
      </w:pPr>
      <w:r w:rsidRPr="00E95C83">
        <w:rPr>
          <w:b/>
        </w:rPr>
        <w:t>Гаметогенез</w:t>
      </w:r>
      <w:r w:rsidRPr="00E95C83">
        <w:t xml:space="preserve"> – процесс образования гамет. Мужские гаметы образуются вследствие </w:t>
      </w:r>
      <w:proofErr w:type="spellStart"/>
      <w:r w:rsidRPr="00E95C83">
        <w:t>микрогаметогенеза</w:t>
      </w:r>
      <w:proofErr w:type="spellEnd"/>
      <w:r w:rsidRPr="00E95C83">
        <w:t xml:space="preserve">, женские – </w:t>
      </w:r>
      <w:proofErr w:type="spellStart"/>
      <w:r w:rsidRPr="00E95C83">
        <w:t>макрогаметогенеза</w:t>
      </w:r>
      <w:proofErr w:type="spellEnd"/>
      <w:r w:rsidRPr="00E95C83">
        <w:t>.</w:t>
      </w:r>
    </w:p>
    <w:p w:rsidR="00EB716F" w:rsidRPr="00E95C83" w:rsidRDefault="00EB716F" w:rsidP="00E95C83">
      <w:pPr>
        <w:jc w:val="both"/>
      </w:pPr>
      <w:proofErr w:type="spellStart"/>
      <w:r w:rsidRPr="00E95C83">
        <w:rPr>
          <w:b/>
        </w:rPr>
        <w:t>Гаплоид</w:t>
      </w:r>
      <w:proofErr w:type="spellEnd"/>
      <w:r w:rsidRPr="00E95C83">
        <w:t xml:space="preserve"> – ядро, клетка, организм, </w:t>
      </w:r>
      <w:proofErr w:type="gramStart"/>
      <w:r w:rsidRPr="00E95C83">
        <w:t>характеризующиеся</w:t>
      </w:r>
      <w:proofErr w:type="gramEnd"/>
      <w:r w:rsidRPr="00E95C83">
        <w:t xml:space="preserve"> одним набором хромосом, представляющим половину полного набора, свойственного виду. Представлен в </w:t>
      </w:r>
      <w:proofErr w:type="spellStart"/>
      <w:r w:rsidRPr="00E95C83">
        <w:t>гаплофазе</w:t>
      </w:r>
      <w:proofErr w:type="spellEnd"/>
      <w:r w:rsidRPr="00E95C83">
        <w:t xml:space="preserve"> (символ n).</w:t>
      </w:r>
    </w:p>
    <w:p w:rsidR="007B1A47" w:rsidRPr="00E95C83" w:rsidRDefault="00EB716F" w:rsidP="00E95C83">
      <w:pPr>
        <w:jc w:val="both"/>
      </w:pPr>
      <w:r w:rsidRPr="00E95C83">
        <w:rPr>
          <w:b/>
        </w:rPr>
        <w:t>Гаметы</w:t>
      </w:r>
      <w:r w:rsidRPr="00E95C83">
        <w:t xml:space="preserve"> – половые клетки с гаплоидным набором хромосом.</w:t>
      </w:r>
    </w:p>
    <w:p w:rsidR="007B1A47" w:rsidRPr="00E95C83" w:rsidRDefault="00EB716F" w:rsidP="00E95C83">
      <w:pPr>
        <w:jc w:val="both"/>
      </w:pPr>
      <w:proofErr w:type="spellStart"/>
      <w:r w:rsidRPr="00E95C83">
        <w:rPr>
          <w:b/>
        </w:rPr>
        <w:t>Гаметная</w:t>
      </w:r>
      <w:proofErr w:type="spellEnd"/>
      <w:r w:rsidRPr="00E95C83">
        <w:rPr>
          <w:b/>
        </w:rPr>
        <w:t xml:space="preserve"> селекция</w:t>
      </w:r>
      <w:r w:rsidRPr="00E95C83">
        <w:t xml:space="preserve"> – отбор желаемых генотипов растений на уровне мужского или женского гаметофита</w:t>
      </w:r>
    </w:p>
    <w:p w:rsidR="00EB716F" w:rsidRPr="00E95C83" w:rsidRDefault="00EB716F" w:rsidP="00E95C83">
      <w:pPr>
        <w:jc w:val="both"/>
      </w:pPr>
      <w:r w:rsidRPr="00E95C83">
        <w:rPr>
          <w:b/>
        </w:rPr>
        <w:t>Генетическая инженерия</w:t>
      </w:r>
      <w:r w:rsidRPr="00E95C83">
        <w:t xml:space="preserve"> – использование генетико-инженерных методов для создания организмов с новыми, полезными для человека свойствами.</w:t>
      </w:r>
    </w:p>
    <w:p w:rsidR="00EB716F" w:rsidRPr="00E95C83" w:rsidRDefault="00EB716F" w:rsidP="00E95C83">
      <w:pPr>
        <w:jc w:val="both"/>
      </w:pPr>
      <w:r w:rsidRPr="00E95C83">
        <w:rPr>
          <w:b/>
        </w:rPr>
        <w:t>Генная инженерия</w:t>
      </w:r>
      <w:r w:rsidRPr="00E95C83">
        <w:t xml:space="preserve"> – один из вариантов генетической инженерии, когда </w:t>
      </w:r>
      <w:proofErr w:type="spellStart"/>
      <w:r w:rsidRPr="00E95C83">
        <w:t>генетико</w:t>
      </w:r>
      <w:proofErr w:type="spellEnd"/>
      <w:r w:rsidRPr="00E95C83">
        <w:t>–инженерные манипуляции осуществляют на уровне отдельных генов или их фрагментов.</w:t>
      </w:r>
    </w:p>
    <w:p w:rsidR="00EB716F" w:rsidRPr="00E95C83" w:rsidRDefault="00EB716F" w:rsidP="00E95C83">
      <w:pPr>
        <w:jc w:val="both"/>
      </w:pPr>
      <w:r w:rsidRPr="00E95C83">
        <w:rPr>
          <w:b/>
        </w:rPr>
        <w:lastRenderedPageBreak/>
        <w:t>Гетерозис</w:t>
      </w:r>
      <w:r w:rsidRPr="00E95C83">
        <w:t xml:space="preserve"> – увеличение мощности и жизнеспособности гибридов первого поколения по сравнению с родительскими формами.</w:t>
      </w:r>
    </w:p>
    <w:p w:rsidR="00BC6FF8" w:rsidRPr="00E95C83" w:rsidRDefault="00EB716F" w:rsidP="00E95C83">
      <w:pPr>
        <w:jc w:val="both"/>
      </w:pPr>
      <w:r w:rsidRPr="00E95C83">
        <w:rPr>
          <w:b/>
        </w:rPr>
        <w:t>Ген</w:t>
      </w:r>
      <w:r w:rsidRPr="00E95C83">
        <w:t xml:space="preserve"> – основная физическая и функциональная единица наследственности, специфическая </w:t>
      </w:r>
      <w:proofErr w:type="spellStart"/>
      <w:r w:rsidRPr="00E95C83">
        <w:t>последственность</w:t>
      </w:r>
      <w:proofErr w:type="spellEnd"/>
      <w:r w:rsidRPr="00E95C83">
        <w:t xml:space="preserve"> нуклеотидов в ДНК (у некоторых вирусов – в РНК), детерминирующих или нуклеотидную последовательность транспортных РНК или </w:t>
      </w:r>
      <w:proofErr w:type="spellStart"/>
      <w:r w:rsidRPr="00E95C83">
        <w:t>рибосомальных</w:t>
      </w:r>
      <w:proofErr w:type="spellEnd"/>
      <w:r w:rsidRPr="00E95C83">
        <w:t xml:space="preserve"> РНК или последовательность аминокислот в белке.</w:t>
      </w:r>
    </w:p>
    <w:p w:rsidR="00BC6FF8" w:rsidRPr="00E95C83" w:rsidRDefault="00EB716F" w:rsidP="00E95C83">
      <w:pPr>
        <w:jc w:val="both"/>
      </w:pPr>
      <w:r w:rsidRPr="00E95C83">
        <w:rPr>
          <w:b/>
        </w:rPr>
        <w:t>Генетически модифицированные организмы (ГМО)</w:t>
      </w:r>
      <w:r w:rsidRPr="00E95C83">
        <w:t xml:space="preserve"> – растения, животные или микроорганизмы, полученные в результате </w:t>
      </w:r>
      <w:proofErr w:type="spellStart"/>
      <w:r w:rsidRPr="00E95C83">
        <w:t>трансгеноза</w:t>
      </w:r>
      <w:proofErr w:type="spellEnd"/>
      <w:r w:rsidRPr="00E95C83">
        <w:t>.</w:t>
      </w:r>
    </w:p>
    <w:p w:rsidR="00BC6FF8" w:rsidRPr="00E95C83" w:rsidRDefault="00EB716F" w:rsidP="00E95C83">
      <w:pPr>
        <w:jc w:val="both"/>
      </w:pPr>
      <w:r w:rsidRPr="00E95C83">
        <w:rPr>
          <w:b/>
        </w:rPr>
        <w:t>Геном</w:t>
      </w:r>
      <w:r w:rsidRPr="00E95C83">
        <w:t xml:space="preserve"> – совокупность гаплоидного набора хромосом данного вида организмов.</w:t>
      </w:r>
    </w:p>
    <w:p w:rsidR="00BC6FF8" w:rsidRPr="00E95C83" w:rsidRDefault="00BC6FF8" w:rsidP="00E95C83">
      <w:pPr>
        <w:jc w:val="both"/>
      </w:pPr>
      <w:r w:rsidRPr="00E95C83">
        <w:rPr>
          <w:b/>
        </w:rPr>
        <w:t>Генетический код</w:t>
      </w:r>
      <w:r w:rsidRPr="00E95C83">
        <w:t xml:space="preserve"> – </w:t>
      </w:r>
      <w:r w:rsidR="00EB716F" w:rsidRPr="00E95C83">
        <w:t>система записи наследственной информации в молекулах нуклеиновых кислот, основанная на определении чередования последовательности нуклеотидов в ДНК или РНК, образующих кодоны соответствующих аминокислот белков</w:t>
      </w:r>
    </w:p>
    <w:p w:rsidR="00BC6FF8" w:rsidRPr="00E95C83" w:rsidRDefault="00EB716F" w:rsidP="00E95C83">
      <w:pPr>
        <w:jc w:val="both"/>
      </w:pPr>
      <w:proofErr w:type="spellStart"/>
      <w:r w:rsidRPr="00E95C83">
        <w:rPr>
          <w:b/>
        </w:rPr>
        <w:t>Генотерапия</w:t>
      </w:r>
      <w:proofErr w:type="spellEnd"/>
      <w:r w:rsidRPr="00E95C83">
        <w:t xml:space="preserve"> – лечение наследственных болезней с помощью введенных в геном реципиента чужеродных генов или вживание полноценных соматических клеток в ткани биологического объекта.</w:t>
      </w:r>
    </w:p>
    <w:p w:rsidR="00BC6FF8" w:rsidRPr="00E95C83" w:rsidRDefault="00BC6FF8" w:rsidP="00E95C83">
      <w:pPr>
        <w:jc w:val="both"/>
      </w:pPr>
      <w:r w:rsidRPr="00E95C83">
        <w:rPr>
          <w:b/>
        </w:rPr>
        <w:t>Генотип</w:t>
      </w:r>
      <w:r w:rsidRPr="00E95C83">
        <w:t xml:space="preserve"> – </w:t>
      </w:r>
      <w:r w:rsidR="00EB716F" w:rsidRPr="00E95C83">
        <w:t xml:space="preserve">совокупность всех локализованных в хромосомах генов организма, его наследственная основа </w:t>
      </w:r>
    </w:p>
    <w:p w:rsidR="00BC6FF8" w:rsidRPr="00E95C83" w:rsidRDefault="00BC6FF8" w:rsidP="00E95C83">
      <w:pPr>
        <w:jc w:val="both"/>
      </w:pPr>
      <w:r w:rsidRPr="00E95C83">
        <w:rPr>
          <w:b/>
        </w:rPr>
        <w:t>Генофонд</w:t>
      </w:r>
      <w:r w:rsidRPr="00E95C83">
        <w:t xml:space="preserve"> </w:t>
      </w:r>
      <w:r w:rsidR="00EB716F" w:rsidRPr="00E95C83">
        <w:t xml:space="preserve">– совокупность генов группы популяции, группы, особей популяций или вида, в </w:t>
      </w:r>
      <w:r w:rsidRPr="00E95C83">
        <w:t xml:space="preserve">пределах </w:t>
      </w:r>
      <w:r w:rsidR="00EB716F" w:rsidRPr="00E95C83">
        <w:t xml:space="preserve">которых они характеризуются определенной частотой </w:t>
      </w:r>
    </w:p>
    <w:p w:rsidR="00BC6FF8" w:rsidRPr="00E95C83" w:rsidRDefault="00EB716F" w:rsidP="00E95C83">
      <w:pPr>
        <w:jc w:val="both"/>
      </w:pPr>
      <w:r w:rsidRPr="00E95C83">
        <w:rPr>
          <w:b/>
        </w:rPr>
        <w:t>Гормон</w:t>
      </w:r>
      <w:r w:rsidRPr="00E95C83">
        <w:t xml:space="preserve"> – химическое соединение, </w:t>
      </w:r>
      <w:r w:rsidR="00BC6FF8" w:rsidRPr="00E95C83">
        <w:t xml:space="preserve">в </w:t>
      </w:r>
      <w:r w:rsidRPr="00E95C83">
        <w:t xml:space="preserve">малых </w:t>
      </w:r>
      <w:proofErr w:type="gramStart"/>
      <w:r w:rsidRPr="00E95C83">
        <w:t>количествах</w:t>
      </w:r>
      <w:proofErr w:type="gramEnd"/>
      <w:r w:rsidRPr="00E95C83">
        <w:t xml:space="preserve"> образующихся в одной части растения, </w:t>
      </w:r>
      <w:r w:rsidR="00BC6FF8" w:rsidRPr="00E95C83">
        <w:t xml:space="preserve">и обычно </w:t>
      </w:r>
      <w:r w:rsidRPr="00E95C83">
        <w:t xml:space="preserve">транспортирующееся </w:t>
      </w:r>
      <w:r w:rsidR="00BC6FF8" w:rsidRPr="00E95C83">
        <w:t xml:space="preserve">в </w:t>
      </w:r>
      <w:r w:rsidRPr="00E95C83">
        <w:t xml:space="preserve">другую его часть вызывающее ростовой или специфический </w:t>
      </w:r>
      <w:proofErr w:type="spellStart"/>
      <w:r w:rsidRPr="00E95C83">
        <w:t>формоообразовательный</w:t>
      </w:r>
      <w:proofErr w:type="spellEnd"/>
      <w:r w:rsidRPr="00E95C83">
        <w:t xml:space="preserve"> эффект.</w:t>
      </w:r>
    </w:p>
    <w:p w:rsidR="00EB716F" w:rsidRPr="00E95C83" w:rsidRDefault="00BC6FF8" w:rsidP="00E95C83">
      <w:pPr>
        <w:jc w:val="both"/>
      </w:pPr>
      <w:r w:rsidRPr="00E95C83">
        <w:rPr>
          <w:b/>
        </w:rPr>
        <w:t>Детерминаци</w:t>
      </w:r>
      <w:proofErr w:type="gramStart"/>
      <w:r w:rsidRPr="00E95C83">
        <w:rPr>
          <w:b/>
        </w:rPr>
        <w:t>я</w:t>
      </w:r>
      <w:r w:rsidR="00EB716F" w:rsidRPr="00E95C83">
        <w:t>–</w:t>
      </w:r>
      <w:proofErr w:type="gramEnd"/>
      <w:r w:rsidR="00EB716F" w:rsidRPr="00E95C83">
        <w:t xml:space="preserve"> </w:t>
      </w:r>
      <w:r w:rsidRPr="00E95C83">
        <w:t xml:space="preserve">переход </w:t>
      </w:r>
      <w:r w:rsidR="00EB716F" w:rsidRPr="00E95C83">
        <w:t xml:space="preserve">специализированных </w:t>
      </w:r>
      <w:r w:rsidRPr="00E95C83">
        <w:t xml:space="preserve">клеток </w:t>
      </w:r>
      <w:r w:rsidR="00EB716F" w:rsidRPr="00E95C83">
        <w:t>к пролиферации и неорганизованному росту.</w:t>
      </w:r>
    </w:p>
    <w:p w:rsidR="00BC6FF8" w:rsidRPr="00E95C83" w:rsidRDefault="00BC6FF8" w:rsidP="00E95C83">
      <w:pPr>
        <w:jc w:val="both"/>
      </w:pPr>
      <w:r w:rsidRPr="00E95C83">
        <w:rPr>
          <w:b/>
        </w:rPr>
        <w:t>Дифференциация</w:t>
      </w:r>
      <w:r w:rsidRPr="00E95C83">
        <w:t xml:space="preserve"> – </w:t>
      </w:r>
      <w:r w:rsidR="00EB716F" w:rsidRPr="00E95C83">
        <w:t xml:space="preserve">приобретение клеткой, органом, или тканью организмом состояния готовности к определенному по пути развитию, сопровождающееся одновременным </w:t>
      </w:r>
      <w:r w:rsidRPr="00E95C83">
        <w:t xml:space="preserve">ограничением развития </w:t>
      </w:r>
      <w:r w:rsidR="00EB716F" w:rsidRPr="00E95C83">
        <w:t xml:space="preserve">возможностей в </w:t>
      </w:r>
      <w:r w:rsidRPr="00E95C83">
        <w:t xml:space="preserve">других </w:t>
      </w:r>
      <w:r w:rsidR="00EB716F" w:rsidRPr="00E95C83">
        <w:t xml:space="preserve">направлениях. </w:t>
      </w:r>
    </w:p>
    <w:p w:rsidR="00EB716F" w:rsidRPr="00E95C83" w:rsidRDefault="00EB716F" w:rsidP="00E95C83">
      <w:pPr>
        <w:jc w:val="both"/>
      </w:pPr>
      <w:proofErr w:type="spellStart"/>
      <w:r w:rsidRPr="00E95C83">
        <w:rPr>
          <w:b/>
        </w:rPr>
        <w:t>Диплоид</w:t>
      </w:r>
      <w:proofErr w:type="spellEnd"/>
      <w:r w:rsidRPr="00E95C83">
        <w:t xml:space="preserve"> – ядро, организм, клетка, двойным характеризующиеся набором гомологичных представленным, хромосом характерным, числом для данного Характерен</w:t>
      </w:r>
      <w:proofErr w:type="gramStart"/>
      <w:r w:rsidRPr="00E95C83">
        <w:t>.</w:t>
      </w:r>
      <w:proofErr w:type="gramEnd"/>
      <w:r w:rsidRPr="00E95C83">
        <w:t xml:space="preserve"> </w:t>
      </w:r>
      <w:proofErr w:type="gramStart"/>
      <w:r w:rsidRPr="00E95C83">
        <w:t>в</w:t>
      </w:r>
      <w:proofErr w:type="gramEnd"/>
      <w:r w:rsidRPr="00E95C83">
        <w:t>ида соматических для клеток, находящихся в символ (</w:t>
      </w:r>
      <w:proofErr w:type="spellStart"/>
      <w:r w:rsidRPr="00E95C83">
        <w:t>диплофазе</w:t>
      </w:r>
      <w:proofErr w:type="spellEnd"/>
      <w:r w:rsidRPr="00E95C83">
        <w:t xml:space="preserve"> 2n).</w:t>
      </w:r>
    </w:p>
    <w:p w:rsidR="00DD4710" w:rsidRPr="00E95C83" w:rsidRDefault="00EB716F" w:rsidP="00E95C83">
      <w:pPr>
        <w:jc w:val="both"/>
      </w:pPr>
      <w:r w:rsidRPr="00E95C83">
        <w:rPr>
          <w:b/>
        </w:rPr>
        <w:t>Затравка</w:t>
      </w:r>
      <w:r w:rsidRPr="00E95C83">
        <w:t xml:space="preserve"> – часто короткая (последовательность это РНК), комплементарно </w:t>
      </w:r>
      <w:r w:rsidR="00DD4710" w:rsidRPr="00E95C83">
        <w:t xml:space="preserve">взаимодействующая </w:t>
      </w:r>
      <w:r w:rsidRPr="00E95C83">
        <w:t xml:space="preserve">с одной </w:t>
      </w:r>
      <w:r w:rsidR="00DD4710" w:rsidRPr="00E95C83">
        <w:t xml:space="preserve">из цепей </w:t>
      </w:r>
      <w:r w:rsidRPr="00E95C83">
        <w:t>ДНК; образует свободный З-ОН-</w:t>
      </w:r>
      <w:r w:rsidR="00DD4710" w:rsidRPr="00E95C83">
        <w:t>конец,</w:t>
      </w:r>
      <w:r w:rsidRPr="00E95C83">
        <w:t xml:space="preserve"> на основе </w:t>
      </w:r>
      <w:r w:rsidR="00DD4710" w:rsidRPr="00E95C83">
        <w:t xml:space="preserve">которого </w:t>
      </w:r>
      <w:r w:rsidRPr="00E95C83">
        <w:t xml:space="preserve">ДНК-полимераза начинает </w:t>
      </w:r>
      <w:r w:rsidR="00DD4710" w:rsidRPr="00E95C83">
        <w:t xml:space="preserve">синтез </w:t>
      </w:r>
      <w:proofErr w:type="spellStart"/>
      <w:r w:rsidRPr="00E95C83">
        <w:t>дезоксирибонуклеотидной</w:t>
      </w:r>
      <w:proofErr w:type="spellEnd"/>
      <w:r w:rsidR="00DD4710" w:rsidRPr="00E95C83">
        <w:t xml:space="preserve"> цепи</w:t>
      </w:r>
      <w:r w:rsidRPr="00E95C83">
        <w:t>.</w:t>
      </w:r>
    </w:p>
    <w:p w:rsidR="00DD4710" w:rsidRPr="00E95C83" w:rsidRDefault="00EB716F" w:rsidP="00E95C83">
      <w:pPr>
        <w:jc w:val="both"/>
      </w:pPr>
      <w:r w:rsidRPr="00E95C83">
        <w:rPr>
          <w:b/>
        </w:rPr>
        <w:t>Зигота</w:t>
      </w:r>
      <w:r w:rsidR="00DD4710" w:rsidRPr="00E95C83">
        <w:t xml:space="preserve"> – </w:t>
      </w:r>
      <w:r w:rsidRPr="00E95C83">
        <w:t>оплодотворенная яйцеклетка.</w:t>
      </w:r>
    </w:p>
    <w:p w:rsidR="00EB716F" w:rsidRPr="00E95C83" w:rsidRDefault="00DD4710" w:rsidP="00E95C83">
      <w:pPr>
        <w:jc w:val="both"/>
      </w:pPr>
      <w:r w:rsidRPr="00E95C83">
        <w:rPr>
          <w:b/>
        </w:rPr>
        <w:t xml:space="preserve">Интегумент </w:t>
      </w:r>
      <w:r w:rsidR="00EB716F" w:rsidRPr="00E95C83">
        <w:t>–</w:t>
      </w:r>
      <w:r w:rsidRPr="00E95C83">
        <w:t xml:space="preserve"> </w:t>
      </w:r>
      <w:r w:rsidR="00EB716F" w:rsidRPr="00E95C83">
        <w:t xml:space="preserve">наружный </w:t>
      </w:r>
      <w:r w:rsidRPr="00E95C83">
        <w:t xml:space="preserve">слой </w:t>
      </w:r>
      <w:r w:rsidR="00EB716F" w:rsidRPr="00E95C83">
        <w:t>или слои клеток, семязачатка покрывающие нуцеллус; развивается в семенную кожуру.</w:t>
      </w:r>
    </w:p>
    <w:p w:rsidR="00EB716F" w:rsidRPr="00E95C83" w:rsidRDefault="00EB716F" w:rsidP="00E95C83">
      <w:pPr>
        <w:jc w:val="both"/>
      </w:pPr>
      <w:proofErr w:type="spellStart"/>
      <w:r w:rsidRPr="00E95C83">
        <w:rPr>
          <w:b/>
        </w:rPr>
        <w:t>Интрон</w:t>
      </w:r>
      <w:proofErr w:type="spellEnd"/>
      <w:r w:rsidR="00DD4710" w:rsidRPr="00E95C83">
        <w:t xml:space="preserve"> – </w:t>
      </w:r>
      <w:r w:rsidRPr="00E95C83">
        <w:t>последовательность нуклеотидов у т</w:t>
      </w:r>
      <w:r w:rsidR="00DD4710" w:rsidRPr="00E95C83">
        <w:t xml:space="preserve">ранскрибируемых </w:t>
      </w:r>
      <w:proofErr w:type="spellStart"/>
      <w:r w:rsidR="00DD4710" w:rsidRPr="00E95C83">
        <w:t>эукариотических</w:t>
      </w:r>
      <w:proofErr w:type="spellEnd"/>
      <w:r w:rsidRPr="00E95C83">
        <w:t xml:space="preserve"> генов в про-</w:t>
      </w:r>
      <w:proofErr w:type="spellStart"/>
      <w:r w:rsidRPr="00E95C83">
        <w:t>иРНК</w:t>
      </w:r>
      <w:proofErr w:type="spellEnd"/>
      <w:r w:rsidRPr="00E95C83">
        <w:t xml:space="preserve">, которые </w:t>
      </w:r>
      <w:r w:rsidR="00DD4710" w:rsidRPr="00E95C83">
        <w:t xml:space="preserve">затем </w:t>
      </w:r>
      <w:r w:rsidRPr="00E95C83">
        <w:t>деградируют и вырезаются в ядре.</w:t>
      </w:r>
      <w:r w:rsidRPr="00E95C83">
        <w:br/>
      </w:r>
      <w:r w:rsidRPr="00E95C83">
        <w:rPr>
          <w:b/>
        </w:rPr>
        <w:t>Изолированный протопласт</w:t>
      </w:r>
      <w:r w:rsidR="00DD4710" w:rsidRPr="00E95C83">
        <w:rPr>
          <w:b/>
        </w:rPr>
        <w:t xml:space="preserve"> – </w:t>
      </w:r>
      <w:r w:rsidRPr="00E95C83">
        <w:t>растительн</w:t>
      </w:r>
      <w:r w:rsidR="00DD4710" w:rsidRPr="00E95C83">
        <w:t>ая</w:t>
      </w:r>
      <w:r w:rsidRPr="00E95C83">
        <w:t xml:space="preserve"> клетка</w:t>
      </w:r>
      <w:r w:rsidR="00DD4710" w:rsidRPr="00E95C83">
        <w:t>,</w:t>
      </w:r>
      <w:r w:rsidRPr="00E95C83">
        <w:t xml:space="preserve"> </w:t>
      </w:r>
      <w:r w:rsidR="00DD4710" w:rsidRPr="00E95C83">
        <w:t xml:space="preserve">лишенная </w:t>
      </w:r>
      <w:r w:rsidRPr="00E95C83">
        <w:t xml:space="preserve">клеточной стенки </w:t>
      </w:r>
      <w:r w:rsidR="00DD4710" w:rsidRPr="00E95C83">
        <w:t xml:space="preserve">механическим способом или </w:t>
      </w:r>
      <w:r w:rsidRPr="00E95C83">
        <w:t>с помощью ферментативного разрушения.</w:t>
      </w:r>
    </w:p>
    <w:p w:rsidR="00DD4710" w:rsidRPr="00E95C83" w:rsidRDefault="00EB716F" w:rsidP="00E95C83">
      <w:pPr>
        <w:jc w:val="both"/>
      </w:pPr>
      <w:r w:rsidRPr="00E95C83">
        <w:rPr>
          <w:b/>
        </w:rPr>
        <w:t xml:space="preserve">Клеточная </w:t>
      </w:r>
      <w:r w:rsidR="00DD4710" w:rsidRPr="00E95C83">
        <w:rPr>
          <w:b/>
        </w:rPr>
        <w:t>селекция</w:t>
      </w:r>
      <w:r w:rsidR="00DD4710" w:rsidRPr="00E95C83">
        <w:t xml:space="preserve"> </w:t>
      </w:r>
      <w:r w:rsidRPr="00E95C83">
        <w:t>–</w:t>
      </w:r>
      <w:r w:rsidR="00DD4710" w:rsidRPr="00E95C83">
        <w:t xml:space="preserve"> отбор </w:t>
      </w:r>
      <w:r w:rsidRPr="00E95C83">
        <w:t xml:space="preserve">естественных или индуцированных </w:t>
      </w:r>
      <w:r w:rsidR="00DD4710" w:rsidRPr="00E95C83">
        <w:t xml:space="preserve">мутантов на </w:t>
      </w:r>
      <w:r w:rsidRPr="00E95C83">
        <w:t xml:space="preserve">клеточном </w:t>
      </w:r>
      <w:proofErr w:type="spellStart"/>
      <w:r w:rsidRPr="00E95C83">
        <w:rPr>
          <w:i/>
        </w:rPr>
        <w:t>in</w:t>
      </w:r>
      <w:proofErr w:type="spellEnd"/>
      <w:r w:rsidRPr="00E95C83">
        <w:rPr>
          <w:i/>
        </w:rPr>
        <w:t xml:space="preserve"> </w:t>
      </w:r>
      <w:proofErr w:type="spellStart"/>
      <w:r w:rsidRPr="00E95C83">
        <w:rPr>
          <w:i/>
        </w:rPr>
        <w:t>vitro</w:t>
      </w:r>
      <w:proofErr w:type="spellEnd"/>
      <w:r w:rsidRPr="00E95C83">
        <w:t xml:space="preserve"> уровне в селективных условиях </w:t>
      </w:r>
      <w:r w:rsidR="00DD4710" w:rsidRPr="00E95C83">
        <w:t xml:space="preserve">с последующей регенерацией </w:t>
      </w:r>
      <w:r w:rsidRPr="00E95C83">
        <w:t>растений.</w:t>
      </w:r>
    </w:p>
    <w:p w:rsidR="00E758BF" w:rsidRPr="00E95C83" w:rsidRDefault="00DD4710" w:rsidP="00E95C83">
      <w:pPr>
        <w:jc w:val="both"/>
      </w:pPr>
      <w:proofErr w:type="spellStart"/>
      <w:r w:rsidRPr="00E95C83">
        <w:rPr>
          <w:b/>
        </w:rPr>
        <w:t>Криопротектор</w:t>
      </w:r>
      <w:proofErr w:type="spellEnd"/>
      <w:r w:rsidRPr="00E95C83">
        <w:rPr>
          <w:b/>
        </w:rPr>
        <w:t xml:space="preserve"> </w:t>
      </w:r>
      <w:r w:rsidR="00EB716F" w:rsidRPr="00E95C83">
        <w:t xml:space="preserve">– вещество </w:t>
      </w:r>
      <w:r w:rsidRPr="00E95C83">
        <w:t xml:space="preserve">ослабляющее </w:t>
      </w:r>
      <w:r w:rsidR="00EB716F" w:rsidRPr="00E95C83">
        <w:t xml:space="preserve">повреждение клеток и тканей </w:t>
      </w:r>
      <w:r w:rsidR="00E758BF" w:rsidRPr="00E95C83">
        <w:t xml:space="preserve">при </w:t>
      </w:r>
      <w:r w:rsidR="00EB716F" w:rsidRPr="00E95C83">
        <w:t xml:space="preserve">замораживании растений для </w:t>
      </w:r>
      <w:proofErr w:type="spellStart"/>
      <w:r w:rsidR="00EB716F" w:rsidRPr="00E95C83">
        <w:t>криосохранения</w:t>
      </w:r>
      <w:proofErr w:type="spellEnd"/>
      <w:r w:rsidR="00EB716F" w:rsidRPr="00E95C83">
        <w:t>.</w:t>
      </w:r>
    </w:p>
    <w:p w:rsidR="00E758BF" w:rsidRPr="00E95C83" w:rsidRDefault="00EB716F" w:rsidP="00E95C83">
      <w:pPr>
        <w:jc w:val="both"/>
      </w:pPr>
      <w:proofErr w:type="spellStart"/>
      <w:r w:rsidRPr="00E95C83">
        <w:rPr>
          <w:b/>
        </w:rPr>
        <w:t>Криосохранение</w:t>
      </w:r>
      <w:proofErr w:type="spellEnd"/>
      <w:r w:rsidRPr="00E95C83">
        <w:t xml:space="preserve"> – </w:t>
      </w:r>
      <w:r w:rsidR="00E758BF" w:rsidRPr="00E95C83">
        <w:t xml:space="preserve">замораживание </w:t>
      </w:r>
      <w:r w:rsidRPr="00E95C83">
        <w:t xml:space="preserve">тканей и клеток растений в жидком азоте </w:t>
      </w:r>
      <w:r w:rsidR="00E758BF" w:rsidRPr="00E95C83">
        <w:t xml:space="preserve">при температуре </w:t>
      </w:r>
      <w:r w:rsidRPr="00E95C83">
        <w:t>196</w:t>
      </w:r>
      <w:proofErr w:type="gramStart"/>
      <w:r w:rsidR="00E758BF" w:rsidRPr="00E95C83">
        <w:t>°С</w:t>
      </w:r>
      <w:proofErr w:type="gramEnd"/>
      <w:r w:rsidRPr="00E95C83">
        <w:t xml:space="preserve"> –</w:t>
      </w:r>
      <w:r w:rsidR="00E758BF" w:rsidRPr="00E95C83">
        <w:t xml:space="preserve"> </w:t>
      </w:r>
      <w:r w:rsidRPr="00E95C83">
        <w:t xml:space="preserve">с целью длительного хранения </w:t>
      </w:r>
      <w:r w:rsidR="00E758BF" w:rsidRPr="00E95C83">
        <w:t xml:space="preserve">и </w:t>
      </w:r>
      <w:r w:rsidRPr="00E95C83">
        <w:t xml:space="preserve">с </w:t>
      </w:r>
      <w:r w:rsidR="00E758BF" w:rsidRPr="00E95C83">
        <w:t xml:space="preserve">последующим </w:t>
      </w:r>
      <w:r w:rsidRPr="00E95C83">
        <w:t xml:space="preserve">получением </w:t>
      </w:r>
      <w:proofErr w:type="spellStart"/>
      <w:r w:rsidRPr="00E95C83">
        <w:t>регенерантов</w:t>
      </w:r>
      <w:proofErr w:type="spellEnd"/>
      <w:r w:rsidR="00E758BF" w:rsidRPr="00E95C83">
        <w:t>.</w:t>
      </w:r>
    </w:p>
    <w:p w:rsidR="00E758BF" w:rsidRPr="00E95C83" w:rsidRDefault="00EB716F" w:rsidP="00E95C83">
      <w:pPr>
        <w:jc w:val="both"/>
      </w:pPr>
      <w:r w:rsidRPr="00E95C83">
        <w:rPr>
          <w:b/>
        </w:rPr>
        <w:t>Ксенобиотик</w:t>
      </w:r>
      <w:r w:rsidRPr="00E95C83">
        <w:t xml:space="preserve"> – синтетическое </w:t>
      </w:r>
      <w:r w:rsidR="00E758BF" w:rsidRPr="00E95C83">
        <w:t xml:space="preserve">чуждое </w:t>
      </w:r>
      <w:r w:rsidRPr="00E95C83">
        <w:t>природе</w:t>
      </w:r>
      <w:r w:rsidR="00E758BF" w:rsidRPr="00E95C83">
        <w:t xml:space="preserve"> вещество</w:t>
      </w:r>
      <w:r w:rsidRPr="00E95C83">
        <w:t xml:space="preserve">, и могущее вызвать нарушения в </w:t>
      </w:r>
      <w:r w:rsidR="00E758BF" w:rsidRPr="00E95C83">
        <w:t xml:space="preserve">функциях организмов, </w:t>
      </w:r>
      <w:r w:rsidRPr="00E95C83">
        <w:t>популяций, экосистем</w:t>
      </w:r>
      <w:r w:rsidR="00E758BF" w:rsidRPr="00E95C83">
        <w:t>.</w:t>
      </w:r>
    </w:p>
    <w:p w:rsidR="00EB716F" w:rsidRPr="00E95C83" w:rsidRDefault="00EB716F" w:rsidP="00E95C83">
      <w:pPr>
        <w:jc w:val="both"/>
      </w:pPr>
      <w:r w:rsidRPr="00E95C83">
        <w:rPr>
          <w:b/>
        </w:rPr>
        <w:t>Культура (</w:t>
      </w:r>
      <w:proofErr w:type="spellStart"/>
      <w:r w:rsidRPr="00E95C83">
        <w:rPr>
          <w:b/>
        </w:rPr>
        <w:t>culture</w:t>
      </w:r>
      <w:proofErr w:type="spellEnd"/>
      <w:r w:rsidRPr="00E95C83">
        <w:rPr>
          <w:b/>
        </w:rPr>
        <w:t>)</w:t>
      </w:r>
      <w:r w:rsidRPr="00E95C83">
        <w:t xml:space="preserve"> – организмы </w:t>
      </w:r>
      <w:r w:rsidR="00E758BF" w:rsidRPr="00E95C83">
        <w:t xml:space="preserve">или </w:t>
      </w:r>
      <w:r w:rsidRPr="00E95C83">
        <w:t>клетки, выращенные в искусственных условиях.</w:t>
      </w:r>
    </w:p>
    <w:p w:rsidR="00EB716F" w:rsidRPr="00E95C83" w:rsidRDefault="00E758BF" w:rsidP="00E95C83">
      <w:pPr>
        <w:jc w:val="both"/>
      </w:pPr>
      <w:r w:rsidRPr="00E95C83">
        <w:rPr>
          <w:b/>
        </w:rPr>
        <w:t>«Культура тканей»</w:t>
      </w:r>
      <w:r w:rsidRPr="00E95C83">
        <w:t xml:space="preserve"> </w:t>
      </w:r>
      <w:r w:rsidR="00EB716F" w:rsidRPr="00E95C83">
        <w:t xml:space="preserve">– выращивание тканей, </w:t>
      </w:r>
      <w:r w:rsidRPr="00E95C83">
        <w:t xml:space="preserve">привыкших или </w:t>
      </w:r>
      <w:r w:rsidR="00EB716F" w:rsidRPr="00E95C83">
        <w:t xml:space="preserve">возникших путем </w:t>
      </w:r>
      <w:proofErr w:type="spellStart"/>
      <w:r w:rsidR="00EB716F" w:rsidRPr="00E95C83">
        <w:t>дедифференциации</w:t>
      </w:r>
      <w:proofErr w:type="spellEnd"/>
      <w:r w:rsidR="00EB716F" w:rsidRPr="00E95C83">
        <w:t xml:space="preserve"> мутации </w:t>
      </w:r>
      <w:r w:rsidRPr="00E95C83">
        <w:t xml:space="preserve">нормальных </w:t>
      </w:r>
      <w:r w:rsidR="00EB716F" w:rsidRPr="00E95C83">
        <w:t>клеток</w:t>
      </w:r>
      <w:r w:rsidRPr="00E95C83">
        <w:t>.</w:t>
      </w:r>
    </w:p>
    <w:p w:rsidR="00E758BF" w:rsidRPr="00E95C83" w:rsidRDefault="00EB716F" w:rsidP="00E95C83">
      <w:pPr>
        <w:jc w:val="both"/>
      </w:pPr>
      <w:proofErr w:type="spellStart"/>
      <w:r w:rsidRPr="00E95C83">
        <w:rPr>
          <w:b/>
        </w:rPr>
        <w:t>Лигирование</w:t>
      </w:r>
      <w:proofErr w:type="spellEnd"/>
      <w:r w:rsidRPr="00E95C83">
        <w:t xml:space="preserve"> - 1. Встраивание </w:t>
      </w:r>
      <w:r w:rsidR="00E758BF" w:rsidRPr="00E95C83">
        <w:t xml:space="preserve">чужеродной </w:t>
      </w:r>
      <w:r w:rsidRPr="00E95C83">
        <w:t xml:space="preserve">ДНК </w:t>
      </w:r>
      <w:r w:rsidR="00E758BF" w:rsidRPr="00E95C83">
        <w:t xml:space="preserve">между </w:t>
      </w:r>
      <w:r w:rsidRPr="00E95C83">
        <w:t xml:space="preserve">двумя концами </w:t>
      </w:r>
      <w:proofErr w:type="spellStart"/>
      <w:r w:rsidRPr="00E95C83">
        <w:t>плазмидной</w:t>
      </w:r>
      <w:proofErr w:type="spellEnd"/>
      <w:r w:rsidRPr="00E95C83">
        <w:t xml:space="preserve"> </w:t>
      </w:r>
      <w:r w:rsidR="00E758BF" w:rsidRPr="00E95C83">
        <w:t xml:space="preserve">ДНК с </w:t>
      </w:r>
      <w:r w:rsidRPr="00E95C83">
        <w:t xml:space="preserve">помощью </w:t>
      </w:r>
      <w:r w:rsidR="00E758BF" w:rsidRPr="00E95C83">
        <w:t xml:space="preserve">фермента </w:t>
      </w:r>
      <w:proofErr w:type="spellStart"/>
      <w:r w:rsidRPr="00E95C83">
        <w:t>лигазы</w:t>
      </w:r>
      <w:proofErr w:type="spellEnd"/>
      <w:r w:rsidRPr="00E95C83">
        <w:t xml:space="preserve">. 2. Процесс соединения </w:t>
      </w:r>
      <w:r w:rsidR="00E758BF" w:rsidRPr="00E95C83">
        <w:t xml:space="preserve">двух </w:t>
      </w:r>
      <w:r w:rsidRPr="00E95C83">
        <w:t xml:space="preserve">линейных </w:t>
      </w:r>
      <w:r w:rsidR="00E758BF" w:rsidRPr="00E95C83">
        <w:t xml:space="preserve">молекул </w:t>
      </w:r>
      <w:r w:rsidRPr="00E95C83">
        <w:t xml:space="preserve">нуклеиновых кислот посредством </w:t>
      </w:r>
      <w:r w:rsidR="00E758BF" w:rsidRPr="00E95C83">
        <w:t xml:space="preserve">фосфодиэфирных </w:t>
      </w:r>
      <w:r w:rsidRPr="00E95C83">
        <w:t xml:space="preserve">связей, </w:t>
      </w:r>
      <w:proofErr w:type="gramStart"/>
      <w:r w:rsidR="00E758BF" w:rsidRPr="00E95C83">
        <w:t>осуществляемой</w:t>
      </w:r>
      <w:proofErr w:type="gramEnd"/>
      <w:r w:rsidR="00E758BF" w:rsidRPr="00E95C83">
        <w:t xml:space="preserve"> с </w:t>
      </w:r>
      <w:r w:rsidRPr="00E95C83">
        <w:t xml:space="preserve">участием фермента </w:t>
      </w:r>
      <w:proofErr w:type="spellStart"/>
      <w:r w:rsidRPr="00E95C83">
        <w:t>лигазы</w:t>
      </w:r>
      <w:proofErr w:type="spellEnd"/>
      <w:r w:rsidRPr="00E95C83">
        <w:t>.</w:t>
      </w:r>
    </w:p>
    <w:p w:rsidR="00EB716F" w:rsidRPr="00E95C83" w:rsidRDefault="00E758BF" w:rsidP="00E95C83">
      <w:pPr>
        <w:jc w:val="both"/>
      </w:pPr>
      <w:r w:rsidRPr="00E95C83">
        <w:rPr>
          <w:b/>
        </w:rPr>
        <w:lastRenderedPageBreak/>
        <w:t>Линия штамма</w:t>
      </w:r>
      <w:r w:rsidRPr="00E95C83">
        <w:t xml:space="preserve"> – </w:t>
      </w:r>
      <w:proofErr w:type="gramStart"/>
      <w:r w:rsidRPr="00E95C83">
        <w:t>культура</w:t>
      </w:r>
      <w:proofErr w:type="gramEnd"/>
      <w:r w:rsidRPr="00E95C83">
        <w:t xml:space="preserve"> </w:t>
      </w:r>
      <w:r w:rsidR="00EB716F" w:rsidRPr="00E95C83">
        <w:t xml:space="preserve">возникшая путем селекции </w:t>
      </w:r>
      <w:r w:rsidRPr="00E95C83">
        <w:t xml:space="preserve">или </w:t>
      </w:r>
      <w:r w:rsidR="00EB716F" w:rsidRPr="00E95C83">
        <w:t xml:space="preserve">клонирования и </w:t>
      </w:r>
      <w:r w:rsidRPr="00E95C83">
        <w:t xml:space="preserve">имеющая </w:t>
      </w:r>
      <w:r w:rsidR="00EB716F" w:rsidRPr="00E95C83">
        <w:t>маркерные признаки.</w:t>
      </w:r>
    </w:p>
    <w:p w:rsidR="00EB716F" w:rsidRPr="00E95C83" w:rsidRDefault="00EB716F" w:rsidP="00E95C83">
      <w:pPr>
        <w:jc w:val="both"/>
      </w:pPr>
      <w:r w:rsidRPr="00E95C83">
        <w:rPr>
          <w:b/>
        </w:rPr>
        <w:t>Липкий конец</w:t>
      </w:r>
      <w:r w:rsidRPr="00E95C83">
        <w:t xml:space="preserve"> – конец </w:t>
      </w:r>
      <w:proofErr w:type="spellStart"/>
      <w:r w:rsidRPr="00E95C83">
        <w:t>двунитчатой</w:t>
      </w:r>
      <w:proofErr w:type="spellEnd"/>
      <w:r w:rsidRPr="00E95C83">
        <w:t xml:space="preserve"> </w:t>
      </w:r>
      <w:r w:rsidR="00E758BF" w:rsidRPr="00E95C83">
        <w:t xml:space="preserve">молекулы </w:t>
      </w:r>
      <w:r w:rsidRPr="00E95C83">
        <w:t xml:space="preserve">ДНК, у которой одна торчащая </w:t>
      </w:r>
      <w:r w:rsidR="00E758BF" w:rsidRPr="00E95C83">
        <w:t>нить длиннее</w:t>
      </w:r>
      <w:r w:rsidRPr="00E95C83">
        <w:t>, чем другая.</w:t>
      </w:r>
      <w:r w:rsidR="00E758BF" w:rsidRPr="00E95C83">
        <w:t xml:space="preserve"> "Торчащий" участок нити </w:t>
      </w:r>
      <w:r w:rsidRPr="00E95C83">
        <w:t>может соединяться с комплементарным другим торчащим ему (липким) концом</w:t>
      </w:r>
    </w:p>
    <w:p w:rsidR="002B3662" w:rsidRPr="00E95C83" w:rsidRDefault="002B3662" w:rsidP="00E95C83">
      <w:pPr>
        <w:jc w:val="both"/>
      </w:pPr>
      <w:r w:rsidRPr="00E95C83">
        <w:rPr>
          <w:b/>
        </w:rPr>
        <w:t xml:space="preserve">Маркер </w:t>
      </w:r>
      <w:r w:rsidR="00EB716F" w:rsidRPr="00E95C83">
        <w:rPr>
          <w:b/>
        </w:rPr>
        <w:t>генетический</w:t>
      </w:r>
      <w:r w:rsidR="00EB716F" w:rsidRPr="00E95C83">
        <w:t xml:space="preserve"> – </w:t>
      </w:r>
      <w:r w:rsidRPr="00E95C83">
        <w:t xml:space="preserve">локус </w:t>
      </w:r>
      <w:r w:rsidR="00EB716F" w:rsidRPr="00E95C83">
        <w:t xml:space="preserve">хромосомы, определяющий конкретный </w:t>
      </w:r>
      <w:r w:rsidRPr="00E95C83">
        <w:t xml:space="preserve">фенотипический </w:t>
      </w:r>
      <w:r w:rsidR="00EB716F" w:rsidRPr="00E95C83">
        <w:t>признак.</w:t>
      </w:r>
    </w:p>
    <w:p w:rsidR="00EB716F" w:rsidRPr="00E95C83" w:rsidRDefault="002B3662" w:rsidP="00E95C83">
      <w:pPr>
        <w:jc w:val="both"/>
      </w:pPr>
      <w:r w:rsidRPr="00E95C83">
        <w:rPr>
          <w:b/>
        </w:rPr>
        <w:t xml:space="preserve">Маркер </w:t>
      </w:r>
      <w:r w:rsidR="00EB716F" w:rsidRPr="00E95C83">
        <w:rPr>
          <w:b/>
        </w:rPr>
        <w:t>селективный</w:t>
      </w:r>
      <w:r w:rsidR="00EB716F" w:rsidRPr="00E95C83">
        <w:t xml:space="preserve"> – дополнительный ген, </w:t>
      </w:r>
      <w:r w:rsidRPr="00E95C83">
        <w:t xml:space="preserve">кодирующий </w:t>
      </w:r>
      <w:r w:rsidR="00EB716F" w:rsidRPr="00E95C83">
        <w:t xml:space="preserve">устойчивость </w:t>
      </w:r>
      <w:r w:rsidRPr="00E95C83">
        <w:t xml:space="preserve">к антибиотику и </w:t>
      </w:r>
      <w:r w:rsidR="00EB716F" w:rsidRPr="00E95C83">
        <w:t xml:space="preserve">введенный в вектор для </w:t>
      </w:r>
      <w:r w:rsidRPr="00E95C83">
        <w:t xml:space="preserve">отбора </w:t>
      </w:r>
      <w:r w:rsidR="00EB716F" w:rsidRPr="00E95C83">
        <w:t>трансформантов.</w:t>
      </w:r>
    </w:p>
    <w:p w:rsidR="002B3662" w:rsidRPr="00E95C83" w:rsidRDefault="002B3662" w:rsidP="00E95C83">
      <w:pPr>
        <w:jc w:val="both"/>
      </w:pPr>
      <w:r w:rsidRPr="00E95C83">
        <w:rPr>
          <w:b/>
        </w:rPr>
        <w:t xml:space="preserve">Маркер </w:t>
      </w:r>
      <w:r w:rsidR="00EB716F" w:rsidRPr="00E95C83">
        <w:rPr>
          <w:b/>
        </w:rPr>
        <w:t>(</w:t>
      </w:r>
      <w:r w:rsidRPr="00E95C83">
        <w:rPr>
          <w:b/>
        </w:rPr>
        <w:t>молекулярный зонд</w:t>
      </w:r>
      <w:r w:rsidR="00EB716F" w:rsidRPr="00E95C83">
        <w:rPr>
          <w:b/>
        </w:rPr>
        <w:t>)</w:t>
      </w:r>
      <w:r w:rsidRPr="00E95C83">
        <w:rPr>
          <w:b/>
        </w:rPr>
        <w:t xml:space="preserve"> </w:t>
      </w:r>
      <w:r w:rsidR="00EB716F" w:rsidRPr="00E95C83">
        <w:t xml:space="preserve">– любой </w:t>
      </w:r>
      <w:r w:rsidRPr="00E95C83">
        <w:t xml:space="preserve">фрагмент </w:t>
      </w:r>
      <w:proofErr w:type="spellStart"/>
      <w:r w:rsidRPr="00E95C83">
        <w:t>кДНК</w:t>
      </w:r>
      <w:proofErr w:type="spellEnd"/>
      <w:r w:rsidRPr="00E95C83">
        <w:t xml:space="preserve"> </w:t>
      </w:r>
      <w:r w:rsidR="00EB716F" w:rsidRPr="00E95C83">
        <w:t xml:space="preserve">или другой ДНК, используемый </w:t>
      </w:r>
      <w:r w:rsidRPr="00E95C83">
        <w:t xml:space="preserve">для </w:t>
      </w:r>
      <w:r w:rsidR="00EB716F" w:rsidRPr="00E95C83">
        <w:t xml:space="preserve">выявления </w:t>
      </w:r>
      <w:r w:rsidRPr="00E95C83">
        <w:t xml:space="preserve">полиморфизма </w:t>
      </w:r>
      <w:r w:rsidR="00EB716F" w:rsidRPr="00E95C83">
        <w:t xml:space="preserve">ДНК методом ПДРФ </w:t>
      </w:r>
      <w:r w:rsidRPr="00E95C83">
        <w:t xml:space="preserve">при </w:t>
      </w:r>
      <w:r w:rsidR="00EB716F" w:rsidRPr="00E95C83">
        <w:t xml:space="preserve">построении </w:t>
      </w:r>
      <w:r w:rsidRPr="00E95C83">
        <w:t xml:space="preserve">генетических </w:t>
      </w:r>
      <w:r w:rsidR="00EB716F" w:rsidRPr="00E95C83">
        <w:t>карт.</w:t>
      </w:r>
    </w:p>
    <w:p w:rsidR="002B3662" w:rsidRPr="00E95C83" w:rsidRDefault="00EB716F" w:rsidP="00E95C83">
      <w:pPr>
        <w:jc w:val="both"/>
      </w:pPr>
      <w:r w:rsidRPr="00E95C83">
        <w:rPr>
          <w:b/>
        </w:rPr>
        <w:t xml:space="preserve">Мейоз </w:t>
      </w:r>
      <w:r w:rsidRPr="00E95C83">
        <w:t xml:space="preserve">– процесс </w:t>
      </w:r>
      <w:r w:rsidR="002B3662" w:rsidRPr="00E95C83">
        <w:t xml:space="preserve">деления </w:t>
      </w:r>
      <w:r w:rsidRPr="00E95C83">
        <w:t xml:space="preserve">половых </w:t>
      </w:r>
      <w:r w:rsidR="002B3662" w:rsidRPr="00E95C83">
        <w:t xml:space="preserve">клеток, </w:t>
      </w:r>
      <w:r w:rsidRPr="00E95C83">
        <w:t xml:space="preserve">приводящий к редукции (уменьшению) </w:t>
      </w:r>
      <w:r w:rsidR="002B3662" w:rsidRPr="00E95C83">
        <w:t xml:space="preserve">числа </w:t>
      </w:r>
      <w:r w:rsidRPr="00E95C83">
        <w:t xml:space="preserve">хромосом, </w:t>
      </w:r>
      <w:r w:rsidR="002B3662" w:rsidRPr="00E95C83">
        <w:t xml:space="preserve">рекомбинации </w:t>
      </w:r>
      <w:r w:rsidRPr="00E95C83">
        <w:t>генов и образованию гамет.</w:t>
      </w:r>
    </w:p>
    <w:p w:rsidR="002B3662" w:rsidRPr="00E95C83" w:rsidRDefault="002B3662" w:rsidP="00E95C83">
      <w:pPr>
        <w:jc w:val="both"/>
      </w:pPr>
      <w:r w:rsidRPr="00E95C83">
        <w:rPr>
          <w:b/>
        </w:rPr>
        <w:t>Меристема</w:t>
      </w:r>
      <w:r w:rsidRPr="00E95C83">
        <w:t xml:space="preserve"> </w:t>
      </w:r>
      <w:r w:rsidR="00EB716F" w:rsidRPr="00E95C83">
        <w:t>–</w:t>
      </w:r>
      <w:r w:rsidRPr="00E95C83">
        <w:t xml:space="preserve"> конус активно </w:t>
      </w:r>
      <w:r w:rsidR="00EB716F" w:rsidRPr="00E95C83">
        <w:t xml:space="preserve">делящихся клеток, расположенных на </w:t>
      </w:r>
      <w:r w:rsidRPr="00E95C83">
        <w:t xml:space="preserve">кончике корней или </w:t>
      </w:r>
      <w:r w:rsidR="00EB716F" w:rsidRPr="00E95C83">
        <w:t>побегов.</w:t>
      </w:r>
    </w:p>
    <w:p w:rsidR="002B3662" w:rsidRPr="00E95C83" w:rsidRDefault="00EB716F" w:rsidP="00E95C83">
      <w:pPr>
        <w:jc w:val="both"/>
      </w:pPr>
      <w:r w:rsidRPr="00E95C83">
        <w:rPr>
          <w:b/>
        </w:rPr>
        <w:t xml:space="preserve">Метод апикальных </w:t>
      </w:r>
      <w:r w:rsidR="002B3662" w:rsidRPr="00E95C83">
        <w:rPr>
          <w:b/>
        </w:rPr>
        <w:t>меристем</w:t>
      </w:r>
      <w:r w:rsidR="002B3662" w:rsidRPr="00E95C83">
        <w:t xml:space="preserve"> </w:t>
      </w:r>
      <w:r w:rsidRPr="00E95C83">
        <w:t>–</w:t>
      </w:r>
      <w:r w:rsidR="002B3662" w:rsidRPr="00E95C83">
        <w:t xml:space="preserve"> метод снижения </w:t>
      </w:r>
      <w:r w:rsidRPr="00E95C83">
        <w:t xml:space="preserve">концентрации или полной </w:t>
      </w:r>
      <w:r w:rsidR="002B3662" w:rsidRPr="00E95C83">
        <w:t xml:space="preserve">элиминации </w:t>
      </w:r>
      <w:r w:rsidRPr="00E95C83">
        <w:t xml:space="preserve">вируса в </w:t>
      </w:r>
      <w:r w:rsidR="002B3662" w:rsidRPr="00E95C83">
        <w:t xml:space="preserve">дочернем </w:t>
      </w:r>
      <w:r w:rsidRPr="00E95C83">
        <w:t xml:space="preserve">растении после его </w:t>
      </w:r>
      <w:r w:rsidR="002B3662" w:rsidRPr="00E95C83">
        <w:t xml:space="preserve">регенерации в </w:t>
      </w:r>
      <w:r w:rsidRPr="00E95C83">
        <w:t xml:space="preserve">культуре </w:t>
      </w:r>
      <w:proofErr w:type="spellStart"/>
      <w:r w:rsidRPr="00E95C83">
        <w:t>in</w:t>
      </w:r>
      <w:proofErr w:type="spellEnd"/>
      <w:r w:rsidRPr="00E95C83">
        <w:t xml:space="preserve"> </w:t>
      </w:r>
      <w:proofErr w:type="spellStart"/>
      <w:r w:rsidR="002B3662" w:rsidRPr="00E95C83">
        <w:t>vitro</w:t>
      </w:r>
      <w:proofErr w:type="spellEnd"/>
      <w:r w:rsidR="002B3662" w:rsidRPr="00E95C83">
        <w:t xml:space="preserve"> </w:t>
      </w:r>
      <w:r w:rsidRPr="00E95C83">
        <w:t xml:space="preserve">из </w:t>
      </w:r>
      <w:r w:rsidR="002B3662" w:rsidRPr="00E95C83">
        <w:t xml:space="preserve">апикальной </w:t>
      </w:r>
      <w:r w:rsidRPr="00E95C83">
        <w:t>меристемы.</w:t>
      </w:r>
    </w:p>
    <w:p w:rsidR="002B3662" w:rsidRPr="00E95C83" w:rsidRDefault="00EB716F" w:rsidP="00E95C83">
      <w:pPr>
        <w:jc w:val="both"/>
      </w:pPr>
      <w:r w:rsidRPr="00E95C83">
        <w:rPr>
          <w:b/>
        </w:rPr>
        <w:t xml:space="preserve">Микориза </w:t>
      </w:r>
      <w:r w:rsidRPr="00E95C83">
        <w:t>–</w:t>
      </w:r>
      <w:r w:rsidR="002B3662" w:rsidRPr="00E95C83">
        <w:t xml:space="preserve"> </w:t>
      </w:r>
      <w:r w:rsidRPr="00E95C83">
        <w:t xml:space="preserve">симбиоз </w:t>
      </w:r>
      <w:r w:rsidR="002B3662" w:rsidRPr="00E95C83">
        <w:t xml:space="preserve">мицелия гриба </w:t>
      </w:r>
      <w:r w:rsidRPr="00E95C83">
        <w:t xml:space="preserve">и </w:t>
      </w:r>
      <w:r w:rsidR="002B3662" w:rsidRPr="00E95C83">
        <w:t xml:space="preserve">корней </w:t>
      </w:r>
      <w:r w:rsidRPr="00E95C83">
        <w:t>высшего растения</w:t>
      </w:r>
      <w:r w:rsidR="002B3662" w:rsidRPr="00E95C83">
        <w:t>.</w:t>
      </w:r>
    </w:p>
    <w:p w:rsidR="002B3662" w:rsidRPr="00E95C83" w:rsidRDefault="002B3662" w:rsidP="00E95C83">
      <w:pPr>
        <w:jc w:val="both"/>
      </w:pPr>
      <w:r w:rsidRPr="00E95C83">
        <w:rPr>
          <w:b/>
        </w:rPr>
        <w:t xml:space="preserve">Митоз </w:t>
      </w:r>
      <w:r w:rsidR="00EB716F" w:rsidRPr="00E95C83">
        <w:t>–</w:t>
      </w:r>
      <w:r w:rsidRPr="00E95C83">
        <w:t xml:space="preserve"> процесс непрямого </w:t>
      </w:r>
      <w:r w:rsidR="00EB716F" w:rsidRPr="00E95C83">
        <w:t xml:space="preserve">деления </w:t>
      </w:r>
      <w:proofErr w:type="spellStart"/>
      <w:r w:rsidR="00EB716F" w:rsidRPr="00E95C83">
        <w:t>эукариотических</w:t>
      </w:r>
      <w:proofErr w:type="spellEnd"/>
      <w:r w:rsidR="00EB716F" w:rsidRPr="00E95C83">
        <w:t xml:space="preserve"> </w:t>
      </w:r>
      <w:proofErr w:type="gramStart"/>
      <w:r w:rsidR="00EB716F" w:rsidRPr="00E95C83">
        <w:t>соматических</w:t>
      </w:r>
      <w:proofErr w:type="gramEnd"/>
      <w:r w:rsidR="00EB716F" w:rsidRPr="00E95C83">
        <w:t xml:space="preserve"> </w:t>
      </w:r>
    </w:p>
    <w:p w:rsidR="00EB716F" w:rsidRPr="00E95C83" w:rsidRDefault="00EB716F" w:rsidP="00E95C83">
      <w:pPr>
        <w:jc w:val="both"/>
      </w:pPr>
      <w:proofErr w:type="spellStart"/>
      <w:r w:rsidRPr="00E95C83">
        <w:rPr>
          <w:b/>
        </w:rPr>
        <w:t>Нативный</w:t>
      </w:r>
      <w:proofErr w:type="spellEnd"/>
      <w:r w:rsidRPr="00E95C83">
        <w:t xml:space="preserve"> (от </w:t>
      </w:r>
      <w:proofErr w:type="spellStart"/>
      <w:r w:rsidRPr="00E95C83">
        <w:t>nativus</w:t>
      </w:r>
      <w:proofErr w:type="spellEnd"/>
      <w:r w:rsidRPr="00E95C83">
        <w:t>. ла</w:t>
      </w:r>
      <w:proofErr w:type="gramStart"/>
      <w:r w:rsidRPr="00E95C83">
        <w:t>т–</w:t>
      </w:r>
      <w:proofErr w:type="gramEnd"/>
      <w:r w:rsidRPr="00E95C83">
        <w:t xml:space="preserve"> врожденный) – натуральный, естественный, не поврежденный </w:t>
      </w:r>
      <w:r w:rsidR="002B3662" w:rsidRPr="00E95C83">
        <w:t xml:space="preserve">при </w:t>
      </w:r>
      <w:r w:rsidRPr="00E95C83">
        <w:t>исследовании.</w:t>
      </w:r>
    </w:p>
    <w:p w:rsidR="002B3662" w:rsidRPr="00E95C83" w:rsidRDefault="00EB716F" w:rsidP="00E95C83">
      <w:pPr>
        <w:jc w:val="both"/>
      </w:pPr>
      <w:r w:rsidRPr="00E95C83">
        <w:rPr>
          <w:b/>
        </w:rPr>
        <w:t>Незаменимые аминокислоты</w:t>
      </w:r>
      <w:r w:rsidRPr="00E95C83">
        <w:t xml:space="preserve"> – аминокислоты, которые </w:t>
      </w:r>
      <w:r w:rsidR="002B3662" w:rsidRPr="00E95C83">
        <w:t xml:space="preserve">в организме человека </w:t>
      </w:r>
      <w:r w:rsidRPr="00E95C83">
        <w:t>не синтезируются.</w:t>
      </w:r>
    </w:p>
    <w:p w:rsidR="002B3662" w:rsidRPr="00E95C83" w:rsidRDefault="002B3662" w:rsidP="00E95C83">
      <w:pPr>
        <w:jc w:val="both"/>
      </w:pPr>
      <w:r w:rsidRPr="00E95C83">
        <w:rPr>
          <w:b/>
        </w:rPr>
        <w:t xml:space="preserve">Нуклеиновая </w:t>
      </w:r>
      <w:r w:rsidR="00EB716F" w:rsidRPr="00E95C83">
        <w:rPr>
          <w:b/>
        </w:rPr>
        <w:t>кислота</w:t>
      </w:r>
      <w:r w:rsidRPr="00E95C83">
        <w:t xml:space="preserve"> </w:t>
      </w:r>
      <w:r w:rsidR="00EB716F" w:rsidRPr="00E95C83">
        <w:t>– универсальный хранящий</w:t>
      </w:r>
      <w:r w:rsidRPr="00E95C83">
        <w:t xml:space="preserve"> биополимер</w:t>
      </w:r>
      <w:r w:rsidR="00EB716F" w:rsidRPr="00E95C83">
        <w:t xml:space="preserve">, и передающий </w:t>
      </w:r>
      <w:r w:rsidRPr="00E95C83">
        <w:t xml:space="preserve">генетическую </w:t>
      </w:r>
      <w:r w:rsidR="00EB716F" w:rsidRPr="00E95C83">
        <w:t>информацию. Одно-</w:t>
      </w:r>
      <w:proofErr w:type="spellStart"/>
      <w:r w:rsidR="00EB716F" w:rsidRPr="00E95C83">
        <w:t>двунитчатый</w:t>
      </w:r>
      <w:proofErr w:type="spellEnd"/>
      <w:r w:rsidR="00EB716F" w:rsidRPr="00E95C83">
        <w:t xml:space="preserve"> или </w:t>
      </w:r>
      <w:proofErr w:type="gramStart"/>
      <w:r w:rsidR="00EB716F" w:rsidRPr="00E95C83">
        <w:t>линейный</w:t>
      </w:r>
      <w:proofErr w:type="gramEnd"/>
      <w:r w:rsidRPr="00E95C83">
        <w:t>,</w:t>
      </w:r>
      <w:r w:rsidR="00EB716F" w:rsidRPr="00E95C83">
        <w:t xml:space="preserve"> содержащий </w:t>
      </w:r>
      <w:proofErr w:type="spellStart"/>
      <w:r w:rsidR="00EB716F" w:rsidRPr="00E95C83">
        <w:t>полинуклеотид</w:t>
      </w:r>
      <w:proofErr w:type="spellEnd"/>
      <w:r w:rsidR="00EB716F" w:rsidRPr="00E95C83">
        <w:t xml:space="preserve"> </w:t>
      </w:r>
      <w:proofErr w:type="spellStart"/>
      <w:r w:rsidR="00EB716F" w:rsidRPr="00E95C83">
        <w:t>дезоксирибонуклеотиды</w:t>
      </w:r>
      <w:proofErr w:type="spellEnd"/>
      <w:r w:rsidR="00EB716F" w:rsidRPr="00E95C83">
        <w:t xml:space="preserve"> (</w:t>
      </w:r>
      <w:r w:rsidRPr="00E95C83">
        <w:t>ДНК</w:t>
      </w:r>
      <w:r w:rsidR="00EB716F" w:rsidRPr="00E95C83">
        <w:t xml:space="preserve">) </w:t>
      </w:r>
      <w:r w:rsidRPr="00E95C83">
        <w:t xml:space="preserve">или </w:t>
      </w:r>
      <w:proofErr w:type="spellStart"/>
      <w:r w:rsidR="00EB716F" w:rsidRPr="00E95C83">
        <w:t>рибонуклеотиды</w:t>
      </w:r>
      <w:proofErr w:type="spellEnd"/>
      <w:r w:rsidR="00EB716F" w:rsidRPr="00E95C83">
        <w:t xml:space="preserve"> (</w:t>
      </w:r>
      <w:r w:rsidRPr="00E95C83">
        <w:t>РНК</w:t>
      </w:r>
      <w:r w:rsidR="00EB716F" w:rsidRPr="00E95C83">
        <w:t xml:space="preserve">), </w:t>
      </w:r>
      <w:r w:rsidRPr="00E95C83">
        <w:t xml:space="preserve">связанные </w:t>
      </w:r>
      <w:r w:rsidR="00EB716F" w:rsidRPr="00E95C83">
        <w:t xml:space="preserve">3'-5' фосфодиэфирными </w:t>
      </w:r>
      <w:r w:rsidRPr="00E95C83">
        <w:t>связями.</w:t>
      </w:r>
    </w:p>
    <w:p w:rsidR="00EB716F" w:rsidRPr="00E95C83" w:rsidRDefault="002B3662" w:rsidP="00E95C83">
      <w:pPr>
        <w:jc w:val="both"/>
      </w:pPr>
      <w:r w:rsidRPr="00E95C83">
        <w:rPr>
          <w:b/>
        </w:rPr>
        <w:t xml:space="preserve">Оперон </w:t>
      </w:r>
      <w:r w:rsidR="00EB716F" w:rsidRPr="00E95C83">
        <w:t xml:space="preserve">– блок рядом расположенных </w:t>
      </w:r>
      <w:proofErr w:type="spellStart"/>
      <w:r w:rsidR="00EB716F" w:rsidRPr="00E95C83">
        <w:t>прокариотических</w:t>
      </w:r>
      <w:proofErr w:type="spellEnd"/>
      <w:r w:rsidR="00EB716F" w:rsidRPr="00E95C83">
        <w:t xml:space="preserve"> </w:t>
      </w:r>
      <w:r w:rsidRPr="00E95C83">
        <w:t xml:space="preserve">цистронов, </w:t>
      </w:r>
      <w:r w:rsidR="00EB716F" w:rsidRPr="00E95C83">
        <w:t xml:space="preserve">экспрессия которых </w:t>
      </w:r>
      <w:r w:rsidRPr="00E95C83">
        <w:t xml:space="preserve">находится </w:t>
      </w:r>
      <w:r w:rsidR="00EB716F" w:rsidRPr="00E95C83">
        <w:t xml:space="preserve">под контролем </w:t>
      </w:r>
      <w:r w:rsidRPr="00E95C83">
        <w:t xml:space="preserve">общего </w:t>
      </w:r>
      <w:r w:rsidR="00EB716F" w:rsidRPr="00E95C83">
        <w:t xml:space="preserve">оператора, что </w:t>
      </w:r>
      <w:r w:rsidRPr="00E95C83">
        <w:t xml:space="preserve">ведет к </w:t>
      </w:r>
      <w:r w:rsidR="00EB716F" w:rsidRPr="00E95C83">
        <w:t xml:space="preserve">синтезу единой информационной </w:t>
      </w:r>
      <w:proofErr w:type="spellStart"/>
      <w:r w:rsidR="00EB716F" w:rsidRPr="00E95C83">
        <w:t>полицистронной</w:t>
      </w:r>
      <w:proofErr w:type="spellEnd"/>
      <w:r w:rsidR="00EB716F" w:rsidRPr="00E95C83">
        <w:t xml:space="preserve"> РНК.</w:t>
      </w:r>
    </w:p>
    <w:p w:rsidR="00EC18A3" w:rsidRPr="00E95C83" w:rsidRDefault="00EC18A3" w:rsidP="00E95C83">
      <w:pPr>
        <w:jc w:val="both"/>
      </w:pPr>
      <w:proofErr w:type="spellStart"/>
      <w:r w:rsidRPr="00E95C83">
        <w:rPr>
          <w:b/>
        </w:rPr>
        <w:t>Пассирование</w:t>
      </w:r>
      <w:proofErr w:type="spellEnd"/>
      <w:r w:rsidRPr="00E95C83">
        <w:t xml:space="preserve"> </w:t>
      </w:r>
      <w:r w:rsidR="00EB716F" w:rsidRPr="00E95C83">
        <w:t>–</w:t>
      </w:r>
      <w:r w:rsidRPr="00E95C83">
        <w:t xml:space="preserve"> перенос </w:t>
      </w:r>
      <w:r w:rsidR="00EB716F" w:rsidRPr="00E95C83">
        <w:t xml:space="preserve">части </w:t>
      </w:r>
      <w:r w:rsidRPr="00E95C83">
        <w:t xml:space="preserve">каллуса на </w:t>
      </w:r>
      <w:r w:rsidR="00EB716F" w:rsidRPr="00E95C83">
        <w:t xml:space="preserve">свежую питательную </w:t>
      </w:r>
      <w:r w:rsidRPr="00E95C83">
        <w:t>среду.</w:t>
      </w:r>
    </w:p>
    <w:p w:rsidR="00EC18A3" w:rsidRPr="00E95C83" w:rsidRDefault="00EC18A3" w:rsidP="00E95C83">
      <w:pPr>
        <w:jc w:val="both"/>
      </w:pPr>
      <w:r w:rsidRPr="00E95C83">
        <w:rPr>
          <w:b/>
        </w:rPr>
        <w:t xml:space="preserve">Плавление </w:t>
      </w:r>
      <w:r w:rsidR="00EB716F" w:rsidRPr="00E95C83">
        <w:rPr>
          <w:b/>
        </w:rPr>
        <w:t xml:space="preserve">ДНК </w:t>
      </w:r>
      <w:r w:rsidRPr="00E95C83">
        <w:rPr>
          <w:b/>
        </w:rPr>
        <w:t xml:space="preserve">или </w:t>
      </w:r>
      <w:r w:rsidR="00EB716F" w:rsidRPr="00E95C83">
        <w:rPr>
          <w:b/>
        </w:rPr>
        <w:t>РНК</w:t>
      </w:r>
      <w:r w:rsidR="00EB716F" w:rsidRPr="00E95C83">
        <w:t xml:space="preserve"> – диссоциация </w:t>
      </w:r>
      <w:r w:rsidRPr="00E95C83">
        <w:t xml:space="preserve">комплементарных </w:t>
      </w:r>
      <w:r w:rsidR="00EB716F" w:rsidRPr="00E95C83">
        <w:t xml:space="preserve">цепочек </w:t>
      </w:r>
      <w:proofErr w:type="spellStart"/>
      <w:r w:rsidR="00EB716F" w:rsidRPr="00E95C83">
        <w:t>двунитчатых</w:t>
      </w:r>
      <w:proofErr w:type="spellEnd"/>
      <w:r w:rsidR="00EB716F" w:rsidRPr="00E95C83">
        <w:t xml:space="preserve"> </w:t>
      </w:r>
      <w:r w:rsidRPr="00E95C83">
        <w:t xml:space="preserve">ДНК </w:t>
      </w:r>
      <w:r w:rsidR="00EB716F" w:rsidRPr="00E95C83">
        <w:t xml:space="preserve">или </w:t>
      </w:r>
      <w:r w:rsidRPr="00E95C83">
        <w:t xml:space="preserve">одиночных </w:t>
      </w:r>
      <w:r w:rsidR="00EB716F" w:rsidRPr="00E95C83">
        <w:t xml:space="preserve">РНК </w:t>
      </w:r>
      <w:r w:rsidRPr="00E95C83">
        <w:t xml:space="preserve">и </w:t>
      </w:r>
      <w:r w:rsidR="00EB716F" w:rsidRPr="00E95C83">
        <w:t>формирование нитей.</w:t>
      </w:r>
    </w:p>
    <w:p w:rsidR="00EC18A3" w:rsidRPr="00E95C83" w:rsidRDefault="00EC18A3" w:rsidP="00E95C83">
      <w:pPr>
        <w:jc w:val="both"/>
      </w:pPr>
      <w:proofErr w:type="spellStart"/>
      <w:r w:rsidRPr="00E95C83">
        <w:rPr>
          <w:b/>
        </w:rPr>
        <w:t>Плазмида</w:t>
      </w:r>
      <w:proofErr w:type="spellEnd"/>
      <w:r w:rsidRPr="00E95C83">
        <w:rPr>
          <w:b/>
        </w:rPr>
        <w:t xml:space="preserve"> </w:t>
      </w:r>
      <w:r w:rsidR="00EB716F" w:rsidRPr="00E95C83">
        <w:t>–</w:t>
      </w:r>
      <w:r w:rsidRPr="00E95C83">
        <w:t xml:space="preserve"> кольцевая </w:t>
      </w:r>
      <w:proofErr w:type="spellStart"/>
      <w:r w:rsidR="00EB716F" w:rsidRPr="00E95C83">
        <w:t>двухцепочечная</w:t>
      </w:r>
      <w:proofErr w:type="spellEnd"/>
      <w:r w:rsidR="00EB716F" w:rsidRPr="00E95C83">
        <w:t xml:space="preserve"> </w:t>
      </w:r>
      <w:r w:rsidRPr="00E95C83">
        <w:t xml:space="preserve">ДНК, </w:t>
      </w:r>
      <w:r w:rsidR="00EB716F" w:rsidRPr="00E95C83">
        <w:t xml:space="preserve">обладающая способностью </w:t>
      </w:r>
      <w:r w:rsidRPr="00E95C83">
        <w:t xml:space="preserve">к автономной </w:t>
      </w:r>
      <w:r w:rsidR="00EB716F" w:rsidRPr="00E95C83">
        <w:t xml:space="preserve">репликации, а также к </w:t>
      </w:r>
      <w:r w:rsidRPr="00E95C83">
        <w:t xml:space="preserve">встраиванию в </w:t>
      </w:r>
      <w:r w:rsidR="00EB716F" w:rsidRPr="00E95C83">
        <w:t xml:space="preserve">нее </w:t>
      </w:r>
      <w:r w:rsidRPr="00E95C83">
        <w:t xml:space="preserve">чужеродных генов </w:t>
      </w:r>
      <w:r w:rsidR="00EB716F" w:rsidRPr="00E95C83">
        <w:t xml:space="preserve">и передаче в </w:t>
      </w:r>
      <w:r w:rsidRPr="00E95C83">
        <w:t xml:space="preserve">геном </w:t>
      </w:r>
      <w:r w:rsidR="00EB716F" w:rsidRPr="00E95C83">
        <w:t xml:space="preserve">реципиента </w:t>
      </w:r>
      <w:proofErr w:type="spellStart"/>
      <w:r w:rsidR="00EB716F" w:rsidRPr="00E95C83">
        <w:rPr>
          <w:b/>
        </w:rPr>
        <w:t>Полиаденилирование</w:t>
      </w:r>
      <w:proofErr w:type="spellEnd"/>
      <w:r w:rsidR="00EB716F" w:rsidRPr="00E95C83">
        <w:rPr>
          <w:b/>
        </w:rPr>
        <w:t>.</w:t>
      </w:r>
      <w:r w:rsidR="00EB716F" w:rsidRPr="00E95C83">
        <w:t xml:space="preserve">– присоединение </w:t>
      </w:r>
      <w:proofErr w:type="spellStart"/>
      <w:r w:rsidR="00EB716F" w:rsidRPr="00E95C83">
        <w:t>полиаденилиновой</w:t>
      </w:r>
      <w:proofErr w:type="spellEnd"/>
      <w:r w:rsidR="00EB716F" w:rsidRPr="00E95C83">
        <w:t xml:space="preserve"> последовательности кислоты к 3' </w:t>
      </w:r>
      <w:r w:rsidRPr="00E95C83">
        <w:t xml:space="preserve">концу </w:t>
      </w:r>
      <w:proofErr w:type="spellStart"/>
      <w:r w:rsidR="00EB716F" w:rsidRPr="00E95C83">
        <w:t>эукариотической</w:t>
      </w:r>
      <w:proofErr w:type="spellEnd"/>
      <w:r w:rsidR="00EB716F" w:rsidRPr="00E95C83">
        <w:t xml:space="preserve"> РНК </w:t>
      </w:r>
      <w:r w:rsidRPr="00E95C83">
        <w:t xml:space="preserve">после </w:t>
      </w:r>
      <w:r w:rsidR="00EB716F" w:rsidRPr="00E95C83">
        <w:t>завершения ее синтеза.</w:t>
      </w:r>
    </w:p>
    <w:p w:rsidR="00EB716F" w:rsidRPr="00E95C83" w:rsidRDefault="00EC18A3" w:rsidP="00E95C83">
      <w:pPr>
        <w:jc w:val="both"/>
      </w:pPr>
      <w:proofErr w:type="spellStart"/>
      <w:r w:rsidRPr="00E95C83">
        <w:rPr>
          <w:b/>
        </w:rPr>
        <w:t>Поликросс</w:t>
      </w:r>
      <w:proofErr w:type="spellEnd"/>
      <w:r w:rsidRPr="00E95C83">
        <w:rPr>
          <w:b/>
        </w:rPr>
        <w:t xml:space="preserve"> </w:t>
      </w:r>
      <w:r w:rsidR="00EB716F" w:rsidRPr="00E95C83">
        <w:t>–</w:t>
      </w:r>
      <w:r w:rsidRPr="00E95C83">
        <w:t xml:space="preserve"> множественное </w:t>
      </w:r>
      <w:r w:rsidR="00EB716F" w:rsidRPr="00E95C83">
        <w:t>скрещивание.</w:t>
      </w:r>
    </w:p>
    <w:p w:rsidR="00EC18A3" w:rsidRPr="00E95C83" w:rsidRDefault="00EC18A3" w:rsidP="00E95C83">
      <w:pPr>
        <w:jc w:val="both"/>
      </w:pPr>
      <w:r w:rsidRPr="00E95C83">
        <w:rPr>
          <w:b/>
        </w:rPr>
        <w:t xml:space="preserve">Полиплоидия </w:t>
      </w:r>
      <w:r w:rsidR="00EB716F" w:rsidRPr="00E95C83">
        <w:t>–</w:t>
      </w:r>
      <w:r w:rsidRPr="00E95C83">
        <w:t xml:space="preserve"> увеличение </w:t>
      </w:r>
      <w:r w:rsidR="00EB716F" w:rsidRPr="00E95C83">
        <w:t xml:space="preserve">числа </w:t>
      </w:r>
      <w:r w:rsidRPr="00E95C83">
        <w:t xml:space="preserve">полных </w:t>
      </w:r>
      <w:r w:rsidR="00EB716F" w:rsidRPr="00E95C83">
        <w:t xml:space="preserve">гаплоидных наборов </w:t>
      </w:r>
      <w:r w:rsidRPr="00E95C83">
        <w:t xml:space="preserve">хромосом в </w:t>
      </w:r>
      <w:r w:rsidR="00EB716F" w:rsidRPr="00E95C83">
        <w:t xml:space="preserve">клетке свыше </w:t>
      </w:r>
      <w:r w:rsidRPr="00E95C83">
        <w:t xml:space="preserve">диплоидного </w:t>
      </w:r>
    </w:p>
    <w:p w:rsidR="00EC18A3" w:rsidRPr="00E95C83" w:rsidRDefault="00EC18A3" w:rsidP="00E95C83">
      <w:pPr>
        <w:jc w:val="both"/>
      </w:pPr>
      <w:proofErr w:type="spellStart"/>
      <w:r w:rsidRPr="00E95C83">
        <w:rPr>
          <w:b/>
        </w:rPr>
        <w:t>Поллютант</w:t>
      </w:r>
      <w:proofErr w:type="spellEnd"/>
      <w:r w:rsidRPr="00E95C83">
        <w:t xml:space="preserve"> </w:t>
      </w:r>
      <w:r w:rsidR="00EB716F" w:rsidRPr="00E95C83">
        <w:t xml:space="preserve">– вещество, </w:t>
      </w:r>
      <w:r w:rsidRPr="00E95C83">
        <w:t xml:space="preserve">загрязняющее </w:t>
      </w:r>
      <w:r w:rsidR="00EB716F" w:rsidRPr="00E95C83">
        <w:t xml:space="preserve">окружающую среду и </w:t>
      </w:r>
      <w:r w:rsidRPr="00E95C83">
        <w:t xml:space="preserve">вызывающее </w:t>
      </w:r>
      <w:r w:rsidR="00EB716F" w:rsidRPr="00E95C83">
        <w:t>нарушения в функционировании популяций, организмов, экосистем.</w:t>
      </w:r>
    </w:p>
    <w:p w:rsidR="00EB716F" w:rsidRPr="00E95C83" w:rsidRDefault="00EB716F" w:rsidP="00E95C83">
      <w:pPr>
        <w:jc w:val="both"/>
      </w:pPr>
      <w:r w:rsidRPr="00E95C83">
        <w:rPr>
          <w:b/>
        </w:rPr>
        <w:t xml:space="preserve">Прокариоты </w:t>
      </w:r>
      <w:r w:rsidRPr="00E95C83">
        <w:t xml:space="preserve">– </w:t>
      </w:r>
      <w:r w:rsidR="00EC18A3" w:rsidRPr="00E95C83">
        <w:t xml:space="preserve">организмы </w:t>
      </w:r>
      <w:r w:rsidRPr="00E95C83">
        <w:t>(</w:t>
      </w:r>
      <w:r w:rsidR="00EC18A3" w:rsidRPr="00E95C83">
        <w:t xml:space="preserve">бактерии </w:t>
      </w:r>
      <w:r w:rsidRPr="00E95C83">
        <w:t>и сине–</w:t>
      </w:r>
      <w:r w:rsidR="00EC18A3" w:rsidRPr="00E95C83">
        <w:t xml:space="preserve">зеленые </w:t>
      </w:r>
      <w:r w:rsidRPr="00E95C83">
        <w:t xml:space="preserve">водоросли), у которых </w:t>
      </w:r>
      <w:r w:rsidR="00EC18A3" w:rsidRPr="00E95C83">
        <w:t xml:space="preserve">генетический </w:t>
      </w:r>
      <w:r w:rsidRPr="00E95C83">
        <w:t xml:space="preserve">материал представлен молекулами (молекулой) ДНК, включенной прямо в цитоплазму в </w:t>
      </w:r>
      <w:r w:rsidR="00EC18A3" w:rsidRPr="00E95C83">
        <w:t xml:space="preserve">виде </w:t>
      </w:r>
      <w:r w:rsidRPr="00E95C83">
        <w:t xml:space="preserve">одного или </w:t>
      </w:r>
      <w:r w:rsidR="00EC18A3" w:rsidRPr="00E95C83">
        <w:t xml:space="preserve">нескольких </w:t>
      </w:r>
      <w:r w:rsidRPr="00E95C83">
        <w:t>нуклеотидов.</w:t>
      </w:r>
    </w:p>
    <w:p w:rsidR="00EC18A3" w:rsidRPr="00E95C83" w:rsidRDefault="00EB716F" w:rsidP="00E95C83">
      <w:pPr>
        <w:jc w:val="both"/>
      </w:pPr>
      <w:r w:rsidRPr="00E95C83">
        <w:rPr>
          <w:b/>
        </w:rPr>
        <w:t>Пролиферация</w:t>
      </w:r>
      <w:r w:rsidRPr="00E95C83">
        <w:t xml:space="preserve"> – </w:t>
      </w:r>
      <w:r w:rsidR="00EC18A3" w:rsidRPr="00E95C83">
        <w:t xml:space="preserve">новообразование </w:t>
      </w:r>
      <w:r w:rsidRPr="00E95C83">
        <w:t xml:space="preserve">клеток и тканей </w:t>
      </w:r>
      <w:r w:rsidR="00EC18A3" w:rsidRPr="00E95C83">
        <w:t xml:space="preserve">путем </w:t>
      </w:r>
      <w:r w:rsidRPr="00E95C83">
        <w:t xml:space="preserve">размножения уже </w:t>
      </w:r>
      <w:r w:rsidR="00EC18A3" w:rsidRPr="00E95C83">
        <w:t xml:space="preserve">существующих </w:t>
      </w:r>
    </w:p>
    <w:p w:rsidR="00EC18A3" w:rsidRPr="00E95C83" w:rsidRDefault="00EB716F" w:rsidP="00E95C83">
      <w:pPr>
        <w:jc w:val="both"/>
      </w:pPr>
      <w:r w:rsidRPr="00E95C83">
        <w:rPr>
          <w:b/>
        </w:rPr>
        <w:t>Промотор</w:t>
      </w:r>
      <w:r w:rsidR="00EC18A3" w:rsidRPr="00E95C83">
        <w:rPr>
          <w:b/>
        </w:rPr>
        <w:t xml:space="preserve"> </w:t>
      </w:r>
      <w:r w:rsidRPr="00E95C83">
        <w:t xml:space="preserve">– участок </w:t>
      </w:r>
      <w:r w:rsidR="00EC18A3" w:rsidRPr="00E95C83">
        <w:t>гена</w:t>
      </w:r>
      <w:r w:rsidRPr="00E95C83">
        <w:t xml:space="preserve">, </w:t>
      </w:r>
      <w:r w:rsidR="00EC18A3" w:rsidRPr="00E95C83">
        <w:t xml:space="preserve">ответственный </w:t>
      </w:r>
      <w:r w:rsidRPr="00E95C83">
        <w:t xml:space="preserve">за начало </w:t>
      </w:r>
      <w:r w:rsidR="00EC18A3" w:rsidRPr="00E95C83">
        <w:t xml:space="preserve">его </w:t>
      </w:r>
      <w:r w:rsidRPr="00E95C83">
        <w:t>транскрипции.</w:t>
      </w:r>
    </w:p>
    <w:p w:rsidR="00EC18A3" w:rsidRPr="00E95C83" w:rsidRDefault="00EB716F" w:rsidP="00E95C83">
      <w:pPr>
        <w:jc w:val="both"/>
      </w:pPr>
      <w:r w:rsidRPr="00E95C83">
        <w:rPr>
          <w:b/>
        </w:rPr>
        <w:t xml:space="preserve">Протопласт </w:t>
      </w:r>
      <w:r w:rsidRPr="00E95C83">
        <w:t xml:space="preserve">– </w:t>
      </w:r>
      <w:r w:rsidR="00EC18A3" w:rsidRPr="00E95C83">
        <w:t xml:space="preserve">клетка, </w:t>
      </w:r>
      <w:r w:rsidRPr="00E95C83">
        <w:t xml:space="preserve">лишенная клеточной </w:t>
      </w:r>
      <w:r w:rsidR="00EC18A3" w:rsidRPr="00E95C83">
        <w:t xml:space="preserve">стенки с </w:t>
      </w:r>
      <w:r w:rsidRPr="00E95C83">
        <w:t xml:space="preserve">помощью ферментативного </w:t>
      </w:r>
      <w:r w:rsidR="00EC18A3" w:rsidRPr="00E95C83">
        <w:t xml:space="preserve">разрушения </w:t>
      </w:r>
      <w:r w:rsidRPr="00E95C83">
        <w:t xml:space="preserve">или механическим </w:t>
      </w:r>
      <w:r w:rsidR="00EC18A3" w:rsidRPr="00E95C83">
        <w:t xml:space="preserve">способом. </w:t>
      </w:r>
    </w:p>
    <w:p w:rsidR="00EC18A3" w:rsidRPr="00E95C83" w:rsidRDefault="00EB716F" w:rsidP="00E95C83">
      <w:pPr>
        <w:jc w:val="both"/>
      </w:pPr>
      <w:r w:rsidRPr="00E95C83">
        <w:rPr>
          <w:b/>
        </w:rPr>
        <w:t>Рекомбинантная ДНК</w:t>
      </w:r>
      <w:r w:rsidRPr="00E95C83">
        <w:t xml:space="preserve"> – </w:t>
      </w:r>
      <w:r w:rsidR="00EC18A3" w:rsidRPr="00E95C83">
        <w:t xml:space="preserve">новая </w:t>
      </w:r>
      <w:r w:rsidRPr="00E95C83">
        <w:t xml:space="preserve">последовательность </w:t>
      </w:r>
      <w:r w:rsidR="00EC18A3" w:rsidRPr="00E95C83">
        <w:t xml:space="preserve">ДНК, </w:t>
      </w:r>
      <w:r w:rsidRPr="00E95C83">
        <w:t xml:space="preserve">образованная путем </w:t>
      </w:r>
      <w:proofErr w:type="spellStart"/>
      <w:r w:rsidRPr="00E95C83">
        <w:t>лигирования</w:t>
      </w:r>
      <w:proofErr w:type="spellEnd"/>
      <w:r w:rsidRPr="00E95C83">
        <w:t xml:space="preserve"> </w:t>
      </w:r>
      <w:r w:rsidR="00EC18A3" w:rsidRPr="00E95C83">
        <w:t xml:space="preserve">двух </w:t>
      </w:r>
      <w:r w:rsidRPr="00E95C83">
        <w:t xml:space="preserve">или более </w:t>
      </w:r>
      <w:proofErr w:type="spellStart"/>
      <w:r w:rsidR="00EC18A3" w:rsidRPr="00E95C83">
        <w:t>негомолочных</w:t>
      </w:r>
      <w:proofErr w:type="spellEnd"/>
      <w:r w:rsidR="00EC18A3" w:rsidRPr="00E95C83">
        <w:t xml:space="preserve"> </w:t>
      </w:r>
      <w:r w:rsidRPr="00E95C83">
        <w:t>молекул ДНК.</w:t>
      </w:r>
    </w:p>
    <w:p w:rsidR="00EC18A3" w:rsidRPr="00E95C83" w:rsidRDefault="00EC18A3" w:rsidP="00E95C83">
      <w:pPr>
        <w:jc w:val="both"/>
      </w:pPr>
      <w:r w:rsidRPr="00E95C83">
        <w:rPr>
          <w:b/>
        </w:rPr>
        <w:t xml:space="preserve">Рекомбинантный </w:t>
      </w:r>
      <w:r w:rsidR="00EB716F" w:rsidRPr="00E95C83">
        <w:rPr>
          <w:b/>
        </w:rPr>
        <w:t xml:space="preserve">ген </w:t>
      </w:r>
      <w:r w:rsidR="00EB716F" w:rsidRPr="00E95C83">
        <w:t xml:space="preserve">– </w:t>
      </w:r>
      <w:r w:rsidRPr="00E95C83">
        <w:t xml:space="preserve">ген, </w:t>
      </w:r>
      <w:r w:rsidR="00EB716F" w:rsidRPr="00E95C83">
        <w:t xml:space="preserve">состоящий из </w:t>
      </w:r>
      <w:r w:rsidRPr="00E95C83">
        <w:t xml:space="preserve">различных </w:t>
      </w:r>
      <w:r w:rsidR="00EB716F" w:rsidRPr="00E95C83">
        <w:t>компонентов</w:t>
      </w:r>
      <w:r w:rsidRPr="00E95C83">
        <w:t>.</w:t>
      </w:r>
      <w:r w:rsidR="00EB716F" w:rsidRPr="00E95C83">
        <w:t xml:space="preserve"> </w:t>
      </w:r>
    </w:p>
    <w:p w:rsidR="00EC18A3" w:rsidRPr="00E95C83" w:rsidRDefault="00EC18A3" w:rsidP="00E95C83">
      <w:pPr>
        <w:jc w:val="both"/>
      </w:pPr>
      <w:r w:rsidRPr="00E95C83">
        <w:rPr>
          <w:b/>
        </w:rPr>
        <w:t xml:space="preserve">Рекомбинация </w:t>
      </w:r>
      <w:r w:rsidR="00EB716F" w:rsidRPr="00E95C83">
        <w:rPr>
          <w:b/>
        </w:rPr>
        <w:t>генов</w:t>
      </w:r>
      <w:r w:rsidR="00EB716F" w:rsidRPr="00E95C83">
        <w:t xml:space="preserve"> – </w:t>
      </w:r>
      <w:r w:rsidRPr="00E95C83">
        <w:t xml:space="preserve">комбинация </w:t>
      </w:r>
      <w:r w:rsidR="00EB716F" w:rsidRPr="00E95C83">
        <w:t xml:space="preserve">генов у потомков (молекул, организмов, клеток), </w:t>
      </w:r>
      <w:r w:rsidRPr="00E95C83">
        <w:lastRenderedPageBreak/>
        <w:t xml:space="preserve">отличающаяся </w:t>
      </w:r>
      <w:r w:rsidR="00EB716F" w:rsidRPr="00E95C83">
        <w:t xml:space="preserve">от их </w:t>
      </w:r>
      <w:r w:rsidRPr="00E95C83">
        <w:t xml:space="preserve">комбинации </w:t>
      </w:r>
      <w:r w:rsidR="00EB716F" w:rsidRPr="00E95C83">
        <w:t>у родителей.</w:t>
      </w:r>
    </w:p>
    <w:p w:rsidR="00EB716F" w:rsidRPr="00E95C83" w:rsidRDefault="00EB716F" w:rsidP="00E95C83">
      <w:pPr>
        <w:jc w:val="both"/>
      </w:pPr>
      <w:r w:rsidRPr="00E95C83">
        <w:rPr>
          <w:b/>
        </w:rPr>
        <w:t>РНК</w:t>
      </w:r>
      <w:r w:rsidRPr="00E95C83">
        <w:t xml:space="preserve"> – рибонуклеиновая кислота, в </w:t>
      </w:r>
      <w:r w:rsidR="00C94EBB" w:rsidRPr="00E95C83">
        <w:t xml:space="preserve">состав </w:t>
      </w:r>
      <w:r w:rsidRPr="00E95C83">
        <w:t>входят которой нуклеотиды (</w:t>
      </w:r>
      <w:proofErr w:type="spellStart"/>
      <w:r w:rsidRPr="00E95C83">
        <w:t>аденин</w:t>
      </w:r>
      <w:proofErr w:type="spellEnd"/>
      <w:r w:rsidRPr="00E95C83">
        <w:t xml:space="preserve">, гуанин, </w:t>
      </w:r>
      <w:proofErr w:type="spellStart"/>
      <w:r w:rsidR="00C94EBB" w:rsidRPr="00E95C83">
        <w:t>урацил</w:t>
      </w:r>
      <w:proofErr w:type="spellEnd"/>
      <w:r w:rsidRPr="00E95C83">
        <w:t xml:space="preserve">, </w:t>
      </w:r>
      <w:proofErr w:type="spellStart"/>
      <w:r w:rsidRPr="00E95C83">
        <w:t>цитозин</w:t>
      </w:r>
      <w:proofErr w:type="spellEnd"/>
      <w:r w:rsidRPr="00E95C83">
        <w:t xml:space="preserve">), </w:t>
      </w:r>
      <w:r w:rsidR="00C94EBB" w:rsidRPr="00E95C83">
        <w:t xml:space="preserve">рибоза </w:t>
      </w:r>
      <w:r w:rsidRPr="00E95C83">
        <w:t>и остатки фосфорной кислоты.</w:t>
      </w:r>
    </w:p>
    <w:p w:rsidR="00EB716F" w:rsidRPr="00E95C83" w:rsidRDefault="00C94EBB" w:rsidP="00E95C83">
      <w:pPr>
        <w:jc w:val="both"/>
      </w:pPr>
      <w:r w:rsidRPr="00E95C83">
        <w:rPr>
          <w:b/>
        </w:rPr>
        <w:t xml:space="preserve">Сельскохозяйственная </w:t>
      </w:r>
      <w:r w:rsidR="00EB716F" w:rsidRPr="00E95C83">
        <w:rPr>
          <w:b/>
        </w:rPr>
        <w:t>биотехнология</w:t>
      </w:r>
      <w:r w:rsidRPr="00E95C83">
        <w:t xml:space="preserve"> </w:t>
      </w:r>
      <w:r w:rsidR="00EB716F" w:rsidRPr="00E95C83">
        <w:t xml:space="preserve">– любая </w:t>
      </w:r>
      <w:r w:rsidRPr="00E95C83">
        <w:t>технология</w:t>
      </w:r>
      <w:r w:rsidR="00EB716F" w:rsidRPr="00E95C83">
        <w:t xml:space="preserve">, использующая </w:t>
      </w:r>
      <w:r w:rsidRPr="00E95C83">
        <w:t xml:space="preserve">живые </w:t>
      </w:r>
      <w:r w:rsidR="00EB716F" w:rsidRPr="00E95C83">
        <w:t xml:space="preserve">организмы или их части или для создания модификации продуктов, улучшения животных </w:t>
      </w:r>
      <w:r w:rsidRPr="00E95C83">
        <w:t xml:space="preserve">или </w:t>
      </w:r>
      <w:r w:rsidR="00EB716F" w:rsidRPr="00E95C83">
        <w:t>растений, а также создания микроорганизмов для специального</w:t>
      </w:r>
      <w:r w:rsidRPr="00E95C83">
        <w:t xml:space="preserve"> применения</w:t>
      </w:r>
      <w:r w:rsidR="00EB716F" w:rsidRPr="00E95C83">
        <w:t>.</w:t>
      </w:r>
    </w:p>
    <w:p w:rsidR="00C94EBB" w:rsidRPr="00E95C83" w:rsidRDefault="00EB716F" w:rsidP="00E95C83">
      <w:pPr>
        <w:jc w:val="both"/>
      </w:pPr>
      <w:r w:rsidRPr="00E95C83">
        <w:rPr>
          <w:b/>
        </w:rPr>
        <w:t>Синергизм</w:t>
      </w:r>
      <w:r w:rsidRPr="00E95C83">
        <w:t xml:space="preserve"> – эффект взаимного </w:t>
      </w:r>
      <w:r w:rsidR="00C94EBB" w:rsidRPr="00E95C83">
        <w:t xml:space="preserve">усиления действия </w:t>
      </w:r>
      <w:r w:rsidRPr="00E95C83">
        <w:t xml:space="preserve">веществ </w:t>
      </w:r>
      <w:r w:rsidR="00C94EBB" w:rsidRPr="00E95C83">
        <w:t>или процессов</w:t>
      </w:r>
    </w:p>
    <w:p w:rsidR="00C94EBB" w:rsidRPr="00E95C83" w:rsidRDefault="00EB716F" w:rsidP="00E95C83">
      <w:pPr>
        <w:jc w:val="both"/>
      </w:pPr>
      <w:r w:rsidRPr="00E95C83">
        <w:rPr>
          <w:b/>
        </w:rPr>
        <w:t>Соматическая</w:t>
      </w:r>
      <w:r w:rsidR="00C94EBB" w:rsidRPr="00E95C83">
        <w:rPr>
          <w:b/>
        </w:rPr>
        <w:t xml:space="preserve"> (парасексуальная) гибридизация</w:t>
      </w:r>
      <w:r w:rsidR="00C94EBB" w:rsidRPr="00E95C83">
        <w:t xml:space="preserve"> – </w:t>
      </w:r>
      <w:r w:rsidRPr="00E95C83">
        <w:t>система, вовлекающая в генетическую рекомбинацию хромосомы, гены ядра и органеллы в</w:t>
      </w:r>
      <w:r w:rsidR="00C94EBB" w:rsidRPr="00E95C83">
        <w:t xml:space="preserve">не </w:t>
      </w:r>
      <w:proofErr w:type="spellStart"/>
      <w:r w:rsidR="00C94EBB" w:rsidRPr="00E95C83">
        <w:t>полоцикла</w:t>
      </w:r>
      <w:proofErr w:type="spellEnd"/>
    </w:p>
    <w:p w:rsidR="00C94EBB" w:rsidRPr="00E95C83" w:rsidRDefault="00C94EBB" w:rsidP="00E95C83">
      <w:pPr>
        <w:jc w:val="both"/>
      </w:pPr>
      <w:r w:rsidRPr="00E95C83">
        <w:rPr>
          <w:b/>
        </w:rPr>
        <w:t xml:space="preserve">Соматический </w:t>
      </w:r>
      <w:r w:rsidR="00EB716F" w:rsidRPr="00E95C83">
        <w:rPr>
          <w:b/>
        </w:rPr>
        <w:t>гибрид</w:t>
      </w:r>
      <w:r w:rsidR="00EB716F" w:rsidRPr="00E95C83">
        <w:t xml:space="preserve"> – </w:t>
      </w:r>
      <w:r w:rsidRPr="00E95C83">
        <w:t>растение-</w:t>
      </w:r>
      <w:proofErr w:type="spellStart"/>
      <w:r w:rsidR="00EB716F" w:rsidRPr="00E95C83">
        <w:t>регенерант</w:t>
      </w:r>
      <w:proofErr w:type="spellEnd"/>
      <w:r w:rsidRPr="00E95C83">
        <w:t>, полученное путем соматической</w:t>
      </w:r>
      <w:r w:rsidR="00EB716F" w:rsidRPr="00E95C83">
        <w:t xml:space="preserve"> гибридизации </w:t>
      </w:r>
      <w:r w:rsidR="00EB716F" w:rsidRPr="00E95C83">
        <w:rPr>
          <w:b/>
        </w:rPr>
        <w:t>Стрессовые белки</w:t>
      </w:r>
      <w:r w:rsidR="00EB716F" w:rsidRPr="00E95C83">
        <w:t xml:space="preserve"> – </w:t>
      </w:r>
      <w:r w:rsidRPr="00E95C83">
        <w:t xml:space="preserve">белки, </w:t>
      </w:r>
      <w:r w:rsidR="00EB716F" w:rsidRPr="00E95C83">
        <w:t xml:space="preserve">синтезируемые </w:t>
      </w:r>
      <w:r w:rsidRPr="00E95C83">
        <w:t xml:space="preserve">организмом в </w:t>
      </w:r>
      <w:r w:rsidR="00EB716F" w:rsidRPr="00E95C83">
        <w:t xml:space="preserve">условиях </w:t>
      </w:r>
      <w:r w:rsidRPr="00E95C83">
        <w:t xml:space="preserve">стресса </w:t>
      </w:r>
      <w:r w:rsidR="00EB716F" w:rsidRPr="00E95C83">
        <w:t xml:space="preserve">и снижающие вредоносное его </w:t>
      </w:r>
      <w:r w:rsidRPr="00E95C83">
        <w:t xml:space="preserve">действие </w:t>
      </w:r>
    </w:p>
    <w:p w:rsidR="00C94EBB" w:rsidRPr="00E95C83" w:rsidRDefault="00EB716F" w:rsidP="00E95C83">
      <w:pPr>
        <w:jc w:val="both"/>
      </w:pPr>
      <w:proofErr w:type="spellStart"/>
      <w:r w:rsidRPr="00E95C83">
        <w:rPr>
          <w:b/>
        </w:rPr>
        <w:t>Субкультивирование</w:t>
      </w:r>
      <w:proofErr w:type="spellEnd"/>
      <w:r w:rsidR="00C94EBB" w:rsidRPr="00E95C83">
        <w:rPr>
          <w:b/>
        </w:rPr>
        <w:t xml:space="preserve"> </w:t>
      </w:r>
      <w:r w:rsidR="00C94EBB" w:rsidRPr="00E95C83">
        <w:t xml:space="preserve">– перенос </w:t>
      </w:r>
      <w:proofErr w:type="spellStart"/>
      <w:r w:rsidR="00C94EBB" w:rsidRPr="00E95C83">
        <w:t>трансплантов</w:t>
      </w:r>
      <w:proofErr w:type="spellEnd"/>
      <w:r w:rsidR="00C94EBB" w:rsidRPr="00E95C83">
        <w:t xml:space="preserve"> </w:t>
      </w:r>
      <w:proofErr w:type="spellStart"/>
      <w:r w:rsidR="00C94EBB" w:rsidRPr="00E95C83">
        <w:t>инокулюма</w:t>
      </w:r>
      <w:proofErr w:type="spellEnd"/>
      <w:r w:rsidR="00C94EBB" w:rsidRPr="00E95C83">
        <w:t xml:space="preserve"> </w:t>
      </w:r>
      <w:r w:rsidRPr="00E95C83">
        <w:t xml:space="preserve">в </w:t>
      </w:r>
      <w:r w:rsidR="00C94EBB" w:rsidRPr="00E95C83">
        <w:t xml:space="preserve">другой </w:t>
      </w:r>
      <w:proofErr w:type="spellStart"/>
      <w:r w:rsidR="00C94EBB" w:rsidRPr="00E95C83">
        <w:t>культуральный</w:t>
      </w:r>
      <w:proofErr w:type="spellEnd"/>
      <w:r w:rsidR="00C94EBB" w:rsidRPr="00E95C83">
        <w:t xml:space="preserve"> </w:t>
      </w:r>
      <w:r w:rsidRPr="00E95C83">
        <w:t xml:space="preserve">сосуд на свежую питательную </w:t>
      </w:r>
      <w:r w:rsidR="00C94EBB" w:rsidRPr="00E95C83">
        <w:t xml:space="preserve">среду </w:t>
      </w:r>
    </w:p>
    <w:p w:rsidR="00C94EBB" w:rsidRPr="00E95C83" w:rsidRDefault="00C94EBB" w:rsidP="00E95C83">
      <w:pPr>
        <w:jc w:val="both"/>
      </w:pPr>
      <w:proofErr w:type="spellStart"/>
      <w:r w:rsidRPr="00E95C83">
        <w:rPr>
          <w:b/>
        </w:rPr>
        <w:t>Тотипотентность</w:t>
      </w:r>
      <w:proofErr w:type="spellEnd"/>
      <w:r w:rsidRPr="00E95C83">
        <w:t xml:space="preserve"> </w:t>
      </w:r>
      <w:r w:rsidR="00EB716F" w:rsidRPr="00E95C83">
        <w:t>–</w:t>
      </w:r>
      <w:r w:rsidRPr="00E95C83">
        <w:t xml:space="preserve"> свойство </w:t>
      </w:r>
      <w:r w:rsidR="00EB716F" w:rsidRPr="00E95C83">
        <w:t xml:space="preserve">соматических клеток </w:t>
      </w:r>
      <w:r w:rsidRPr="00E95C83">
        <w:t xml:space="preserve">растений </w:t>
      </w:r>
      <w:r w:rsidR="00EB716F" w:rsidRPr="00E95C83">
        <w:t xml:space="preserve">полностью </w:t>
      </w:r>
      <w:r w:rsidRPr="00E95C83">
        <w:t xml:space="preserve">реализовать </w:t>
      </w:r>
      <w:r w:rsidR="00EB716F" w:rsidRPr="00E95C83">
        <w:t xml:space="preserve">свой </w:t>
      </w:r>
      <w:r w:rsidRPr="00E95C83">
        <w:t>потенциал развития.</w:t>
      </w:r>
    </w:p>
    <w:p w:rsidR="00C94EBB" w:rsidRPr="00E95C83" w:rsidRDefault="00C94EBB" w:rsidP="00E95C83">
      <w:pPr>
        <w:jc w:val="both"/>
      </w:pPr>
      <w:proofErr w:type="spellStart"/>
      <w:r w:rsidRPr="00E95C83">
        <w:rPr>
          <w:b/>
        </w:rPr>
        <w:t>Трансген</w:t>
      </w:r>
      <w:proofErr w:type="spellEnd"/>
      <w:r w:rsidRPr="00E95C83">
        <w:t xml:space="preserve"> – </w:t>
      </w:r>
      <w:r w:rsidR="00EB716F" w:rsidRPr="00E95C83">
        <w:t xml:space="preserve">ген, взятый из организма одного и </w:t>
      </w:r>
      <w:r w:rsidRPr="00E95C83">
        <w:t xml:space="preserve">перенесенный в </w:t>
      </w:r>
      <w:r w:rsidR="00EB716F" w:rsidRPr="00E95C83">
        <w:t xml:space="preserve">другой организм или </w:t>
      </w:r>
      <w:r w:rsidRPr="00E95C83">
        <w:t xml:space="preserve">клетку </w:t>
      </w:r>
      <w:proofErr w:type="spellStart"/>
      <w:r w:rsidRPr="00E95C83">
        <w:rPr>
          <w:b/>
        </w:rPr>
        <w:t>Трансгеноз</w:t>
      </w:r>
      <w:proofErr w:type="spellEnd"/>
      <w:r w:rsidRPr="00E95C83">
        <w:rPr>
          <w:b/>
        </w:rPr>
        <w:t xml:space="preserve"> </w:t>
      </w:r>
      <w:r w:rsidRPr="00E95C83">
        <w:t xml:space="preserve">– </w:t>
      </w:r>
      <w:r w:rsidR="00EB716F" w:rsidRPr="00E95C83">
        <w:t xml:space="preserve">процесс </w:t>
      </w:r>
      <w:r w:rsidRPr="00E95C83">
        <w:t xml:space="preserve">искусственного </w:t>
      </w:r>
      <w:r w:rsidR="00EB716F" w:rsidRPr="00E95C83">
        <w:t xml:space="preserve">переноса генов от </w:t>
      </w:r>
      <w:r w:rsidRPr="00E95C83">
        <w:t>организма-</w:t>
      </w:r>
      <w:r w:rsidR="00EB716F" w:rsidRPr="00E95C83">
        <w:t xml:space="preserve">донора к </w:t>
      </w:r>
      <w:r w:rsidRPr="00E95C83">
        <w:t>организму-</w:t>
      </w:r>
      <w:r w:rsidR="00EB716F" w:rsidRPr="00E95C83">
        <w:t>реципиенту</w:t>
      </w:r>
      <w:r w:rsidRPr="00E95C83">
        <w:t>.</w:t>
      </w:r>
      <w:r w:rsidR="00EB716F" w:rsidRPr="00E95C83">
        <w:t xml:space="preserve"> </w:t>
      </w:r>
    </w:p>
    <w:p w:rsidR="00C94EBB" w:rsidRPr="00E95C83" w:rsidRDefault="00EB716F" w:rsidP="00E95C83">
      <w:pPr>
        <w:jc w:val="both"/>
      </w:pPr>
      <w:proofErr w:type="spellStart"/>
      <w:r w:rsidRPr="00E95C83">
        <w:rPr>
          <w:b/>
        </w:rPr>
        <w:t>Трансгенный</w:t>
      </w:r>
      <w:proofErr w:type="spellEnd"/>
      <w:r w:rsidRPr="00E95C83">
        <w:rPr>
          <w:b/>
        </w:rPr>
        <w:t xml:space="preserve"> организм</w:t>
      </w:r>
      <w:r w:rsidRPr="00E95C83">
        <w:t xml:space="preserve"> - </w:t>
      </w:r>
      <w:r w:rsidR="00C94EBB" w:rsidRPr="00E95C83">
        <w:t xml:space="preserve">организм, в </w:t>
      </w:r>
      <w:r w:rsidRPr="00E95C83">
        <w:t xml:space="preserve">геном </w:t>
      </w:r>
      <w:r w:rsidR="00C94EBB" w:rsidRPr="00E95C83">
        <w:t xml:space="preserve">которого с </w:t>
      </w:r>
      <w:r w:rsidRPr="00E95C83">
        <w:t xml:space="preserve">использованием методов генетической </w:t>
      </w:r>
      <w:r w:rsidR="00C94EBB" w:rsidRPr="00E95C83">
        <w:t xml:space="preserve">инженерии </w:t>
      </w:r>
      <w:r w:rsidRPr="00E95C83">
        <w:t xml:space="preserve">перенесена </w:t>
      </w:r>
      <w:r w:rsidR="00C94EBB" w:rsidRPr="00E95C83">
        <w:t xml:space="preserve">чужеродная </w:t>
      </w:r>
      <w:r w:rsidRPr="00E95C83">
        <w:t>информация</w:t>
      </w:r>
      <w:r w:rsidR="00C94EBB" w:rsidRPr="00E95C83">
        <w:t xml:space="preserve">, </w:t>
      </w:r>
      <w:proofErr w:type="spellStart"/>
      <w:r w:rsidR="00C94EBB" w:rsidRPr="00E95C83">
        <w:t>экспрессирующаяся</w:t>
      </w:r>
      <w:proofErr w:type="spellEnd"/>
      <w:r w:rsidR="00C94EBB" w:rsidRPr="00E95C83">
        <w:t xml:space="preserve"> в нем.</w:t>
      </w:r>
    </w:p>
    <w:p w:rsidR="00C94EBB" w:rsidRPr="00E95C83" w:rsidRDefault="00C94EBB" w:rsidP="00E95C83">
      <w:pPr>
        <w:jc w:val="both"/>
      </w:pPr>
      <w:r w:rsidRPr="00E95C83">
        <w:t xml:space="preserve">Транскрипция – </w:t>
      </w:r>
      <w:r w:rsidR="00EB716F" w:rsidRPr="00E95C83">
        <w:t>синтез</w:t>
      </w:r>
      <w:r w:rsidRPr="00E95C83">
        <w:t xml:space="preserve"> молекул </w:t>
      </w:r>
      <w:r w:rsidR="00EB716F" w:rsidRPr="00E95C83">
        <w:t>РНК на ДНК или матрице-РНК, осуществляемый</w:t>
      </w:r>
      <w:r w:rsidRPr="00E95C83">
        <w:t xml:space="preserve"> ДНК-</w:t>
      </w:r>
      <w:r w:rsidR="00EB716F" w:rsidRPr="00E95C83">
        <w:t xml:space="preserve">зависимой или </w:t>
      </w:r>
      <w:r w:rsidRPr="00E95C83">
        <w:t>РНК-</w:t>
      </w:r>
      <w:r w:rsidR="00EB716F" w:rsidRPr="00E95C83">
        <w:t>зависимой</w:t>
      </w:r>
      <w:r w:rsidRPr="00E95C83">
        <w:t xml:space="preserve"> </w:t>
      </w:r>
      <w:r w:rsidR="00EB716F" w:rsidRPr="00E95C83">
        <w:t>полимеразой</w:t>
      </w:r>
      <w:r w:rsidRPr="00E95C83">
        <w:t xml:space="preserve"> </w:t>
      </w:r>
      <w:r w:rsidR="00EB716F" w:rsidRPr="00E95C83">
        <w:t>РНК.</w:t>
      </w:r>
    </w:p>
    <w:p w:rsidR="00F734CF" w:rsidRPr="00E95C83" w:rsidRDefault="00F734CF" w:rsidP="00E95C83">
      <w:pPr>
        <w:jc w:val="both"/>
      </w:pPr>
      <w:r w:rsidRPr="00E95C83">
        <w:rPr>
          <w:b/>
          <w:bCs/>
        </w:rPr>
        <w:t xml:space="preserve">Трансляция – </w:t>
      </w:r>
      <w:r w:rsidRPr="00E95C83">
        <w:t>процесс синтеза белка из аминокислот на матрице информационной (матричной) РНК (</w:t>
      </w:r>
      <w:proofErr w:type="spellStart"/>
      <w:r w:rsidRPr="00E95C83">
        <w:t>иРНК</w:t>
      </w:r>
      <w:proofErr w:type="spellEnd"/>
      <w:r w:rsidRPr="00E95C83">
        <w:t xml:space="preserve">, </w:t>
      </w:r>
      <w:proofErr w:type="spellStart"/>
      <w:r w:rsidRPr="00E95C83">
        <w:t>мРНК</w:t>
      </w:r>
      <w:proofErr w:type="spellEnd"/>
      <w:r w:rsidRPr="00E95C83">
        <w:t>), осуществляемый рибосомой.</w:t>
      </w:r>
    </w:p>
    <w:p w:rsidR="00F734CF" w:rsidRPr="00E95C83" w:rsidRDefault="00F734CF" w:rsidP="00E95C83">
      <w:pPr>
        <w:jc w:val="both"/>
      </w:pPr>
      <w:r w:rsidRPr="00E95C83">
        <w:rPr>
          <w:b/>
        </w:rPr>
        <w:t xml:space="preserve">Фенотип </w:t>
      </w:r>
      <w:r w:rsidRPr="00E95C83">
        <w:t>– внешнее проявление признаков организма, и</w:t>
      </w:r>
      <w:r w:rsidR="00EB716F" w:rsidRPr="00E95C83">
        <w:t xml:space="preserve"> определяемых средовыми </w:t>
      </w:r>
      <w:r w:rsidRPr="00E95C83">
        <w:t xml:space="preserve">условиями </w:t>
      </w:r>
      <w:r w:rsidR="00EB716F" w:rsidRPr="00E95C83">
        <w:t>и генотипом</w:t>
      </w:r>
      <w:r w:rsidRPr="00E95C83">
        <w:t>.</w:t>
      </w:r>
      <w:r w:rsidR="00EB716F" w:rsidRPr="00E95C83">
        <w:t xml:space="preserve"> </w:t>
      </w:r>
    </w:p>
    <w:p w:rsidR="00EB716F" w:rsidRPr="00E95C83" w:rsidRDefault="00EB716F" w:rsidP="00E95C83">
      <w:pPr>
        <w:jc w:val="both"/>
      </w:pPr>
      <w:r w:rsidRPr="00E95C83">
        <w:rPr>
          <w:b/>
        </w:rPr>
        <w:t>Цистрон</w:t>
      </w:r>
      <w:r w:rsidRPr="00E95C83">
        <w:t xml:space="preserve"> – любая последовательность</w:t>
      </w:r>
      <w:r w:rsidR="00F734CF" w:rsidRPr="00E95C83">
        <w:t xml:space="preserve"> ДНК,</w:t>
      </w:r>
      <w:r w:rsidRPr="00E95C83">
        <w:t xml:space="preserve"> которая </w:t>
      </w:r>
      <w:r w:rsidR="00F734CF" w:rsidRPr="00E95C83">
        <w:t xml:space="preserve">детерминирует </w:t>
      </w:r>
      <w:r w:rsidRPr="00E95C83">
        <w:t xml:space="preserve">нуклеотидную </w:t>
      </w:r>
      <w:r w:rsidR="00F734CF" w:rsidRPr="00E95C83">
        <w:t>последовательность зрелой т-РНК, и-</w:t>
      </w:r>
      <w:r w:rsidRPr="00E95C83">
        <w:t xml:space="preserve">РНК </w:t>
      </w:r>
      <w:r w:rsidR="00F734CF" w:rsidRPr="00E95C83">
        <w:t xml:space="preserve">или </w:t>
      </w:r>
      <w:r w:rsidRPr="00E95C83">
        <w:t>р</w:t>
      </w:r>
      <w:r w:rsidR="00F734CF" w:rsidRPr="00E95C83">
        <w:t>-</w:t>
      </w:r>
      <w:r w:rsidRPr="00E95C83">
        <w:t xml:space="preserve">РНК </w:t>
      </w:r>
    </w:p>
    <w:p w:rsidR="00EB716F" w:rsidRPr="00E95C83" w:rsidRDefault="00EB716F" w:rsidP="00E95C83">
      <w:pPr>
        <w:jc w:val="both"/>
      </w:pPr>
      <w:r w:rsidRPr="00E95C83">
        <w:rPr>
          <w:b/>
        </w:rPr>
        <w:t>Штамм</w:t>
      </w:r>
      <w:r w:rsidR="00F734CF" w:rsidRPr="00E95C83">
        <w:rPr>
          <w:b/>
        </w:rPr>
        <w:t xml:space="preserve"> </w:t>
      </w:r>
      <w:r w:rsidRPr="00E95C83">
        <w:t xml:space="preserve">- культура, возникшая </w:t>
      </w:r>
      <w:r w:rsidR="00F734CF" w:rsidRPr="00E95C83">
        <w:t xml:space="preserve">после первого </w:t>
      </w:r>
      <w:proofErr w:type="spellStart"/>
      <w:r w:rsidRPr="00E95C83">
        <w:t>субкультивирования</w:t>
      </w:r>
      <w:proofErr w:type="spellEnd"/>
      <w:r w:rsidRPr="00E95C83">
        <w:t xml:space="preserve">. Состоит из многих </w:t>
      </w:r>
      <w:r w:rsidR="00F734CF" w:rsidRPr="00E95C83">
        <w:t xml:space="preserve">клеточных </w:t>
      </w:r>
      <w:r w:rsidRPr="00E95C83">
        <w:t xml:space="preserve">линий, </w:t>
      </w:r>
      <w:r w:rsidR="00F734CF" w:rsidRPr="00E95C83">
        <w:t xml:space="preserve">которые </w:t>
      </w:r>
      <w:r w:rsidRPr="00E95C83">
        <w:t xml:space="preserve">произошли из клеток </w:t>
      </w:r>
      <w:proofErr w:type="gramStart"/>
      <w:r w:rsidRPr="00E95C83">
        <w:t>первичной</w:t>
      </w:r>
      <w:proofErr w:type="gramEnd"/>
      <w:r w:rsidRPr="00E95C83">
        <w:t xml:space="preserve"> </w:t>
      </w:r>
    </w:p>
    <w:p w:rsidR="00EB716F" w:rsidRPr="00E95C83" w:rsidRDefault="00EB716F" w:rsidP="00E95C83">
      <w:pPr>
        <w:jc w:val="both"/>
      </w:pPr>
      <w:proofErr w:type="spellStart"/>
      <w:r w:rsidRPr="00E95C83">
        <w:rPr>
          <w:b/>
        </w:rPr>
        <w:t>Эксплант</w:t>
      </w:r>
      <w:proofErr w:type="spellEnd"/>
      <w:r w:rsidRPr="00E95C83">
        <w:t xml:space="preserve"> – ткани фрагмент органа или, инкубируемый на питательной самостоятельно среде используемый или для получения каллуса первичного.</w:t>
      </w:r>
    </w:p>
    <w:p w:rsidR="00F734CF" w:rsidRPr="00E95C83" w:rsidRDefault="00F734CF" w:rsidP="00E95C83">
      <w:pPr>
        <w:jc w:val="both"/>
      </w:pPr>
      <w:r w:rsidRPr="00E95C83">
        <w:rPr>
          <w:b/>
        </w:rPr>
        <w:t xml:space="preserve">Экспрессия </w:t>
      </w:r>
      <w:r w:rsidR="00EB716F" w:rsidRPr="00E95C83">
        <w:rPr>
          <w:b/>
        </w:rPr>
        <w:t>гена</w:t>
      </w:r>
      <w:r w:rsidR="00EB716F" w:rsidRPr="00E95C83">
        <w:t xml:space="preserve"> – реализация генетической </w:t>
      </w:r>
      <w:r w:rsidRPr="00E95C83">
        <w:t>информации</w:t>
      </w:r>
      <w:r w:rsidR="00EB716F" w:rsidRPr="00E95C83">
        <w:t xml:space="preserve">, </w:t>
      </w:r>
      <w:r w:rsidRPr="00E95C83">
        <w:t xml:space="preserve">закодированной </w:t>
      </w:r>
      <w:r w:rsidR="00EB716F" w:rsidRPr="00E95C83">
        <w:t xml:space="preserve">в </w:t>
      </w:r>
      <w:r w:rsidRPr="00E95C83">
        <w:t xml:space="preserve">ДНК, </w:t>
      </w:r>
      <w:r w:rsidR="00EB716F" w:rsidRPr="00E95C83">
        <w:t>путем</w:t>
      </w:r>
      <w:r w:rsidRPr="00E95C83">
        <w:t xml:space="preserve"> транскрипции и трансляции</w:t>
      </w:r>
      <w:r w:rsidR="00EB716F" w:rsidRPr="00E95C83">
        <w:t xml:space="preserve"> ее в </w:t>
      </w:r>
      <w:r w:rsidRPr="00E95C83">
        <w:t>к</w:t>
      </w:r>
      <w:r w:rsidR="00EB716F" w:rsidRPr="00E95C83">
        <w:t xml:space="preserve">онечный </w:t>
      </w:r>
      <w:r w:rsidRPr="00E95C83">
        <w:t>результат</w:t>
      </w:r>
    </w:p>
    <w:p w:rsidR="00EB716F" w:rsidRPr="00E95C83" w:rsidRDefault="00EB716F" w:rsidP="00E95C83">
      <w:pPr>
        <w:jc w:val="both"/>
      </w:pPr>
      <w:r w:rsidRPr="00E95C83">
        <w:rPr>
          <w:b/>
        </w:rPr>
        <w:t xml:space="preserve">Эмбриогенез </w:t>
      </w:r>
      <w:r w:rsidRPr="00E95C83">
        <w:t xml:space="preserve">– </w:t>
      </w:r>
      <w:r w:rsidR="00F734CF" w:rsidRPr="00E95C83">
        <w:t xml:space="preserve">развитие </w:t>
      </w:r>
      <w:r w:rsidRPr="00E95C83">
        <w:t>зародыша.</w:t>
      </w:r>
    </w:p>
    <w:p w:rsidR="00EB716F" w:rsidRPr="00E95C83" w:rsidRDefault="00F734CF" w:rsidP="00E95C83">
      <w:pPr>
        <w:jc w:val="both"/>
      </w:pPr>
      <w:r w:rsidRPr="00E95C83">
        <w:rPr>
          <w:b/>
        </w:rPr>
        <w:t>Эукариоты</w:t>
      </w:r>
      <w:r w:rsidRPr="00E95C83">
        <w:t xml:space="preserve"> </w:t>
      </w:r>
      <w:r w:rsidR="00EB716F" w:rsidRPr="00E95C83">
        <w:t>–</w:t>
      </w:r>
      <w:r w:rsidRPr="00E95C83">
        <w:t xml:space="preserve"> организмы, </w:t>
      </w:r>
      <w:r w:rsidR="00EB716F" w:rsidRPr="00E95C83">
        <w:t xml:space="preserve">клетки которых </w:t>
      </w:r>
      <w:r w:rsidRPr="00E95C83">
        <w:t xml:space="preserve">имеют </w:t>
      </w:r>
      <w:r w:rsidR="00EB716F" w:rsidRPr="00E95C83">
        <w:t>ядро</w:t>
      </w:r>
      <w:r w:rsidRPr="00E95C83">
        <w:t xml:space="preserve">, ограниченное </w:t>
      </w:r>
      <w:r w:rsidR="00EB716F" w:rsidRPr="00E95C83">
        <w:t>мембранами</w:t>
      </w:r>
    </w:p>
    <w:p w:rsidR="00F734CF" w:rsidRPr="00E95C83" w:rsidRDefault="00EB716F" w:rsidP="00E95C83">
      <w:pPr>
        <w:jc w:val="both"/>
      </w:pPr>
      <w:r w:rsidRPr="00E95C83">
        <w:rPr>
          <w:b/>
        </w:rPr>
        <w:t>Ювенильный</w:t>
      </w:r>
      <w:r w:rsidR="00D033EF" w:rsidRPr="00E95C83">
        <w:rPr>
          <w:b/>
        </w:rPr>
        <w:t xml:space="preserve"> период</w:t>
      </w:r>
      <w:r w:rsidRPr="00E95C83">
        <w:t xml:space="preserve"> характеризуется формированием </w:t>
      </w:r>
      <w:r w:rsidR="00F734CF" w:rsidRPr="00E95C83">
        <w:t xml:space="preserve">вегетативных (листьев, корней, стеблей) </w:t>
      </w:r>
      <w:r w:rsidRPr="00E95C83">
        <w:t xml:space="preserve">органов. Его называют иногда </w:t>
      </w:r>
      <w:proofErr w:type="spellStart"/>
      <w:r w:rsidRPr="00E95C83">
        <w:t>виргинальным</w:t>
      </w:r>
      <w:proofErr w:type="spellEnd"/>
      <w:r w:rsidRPr="00E95C83">
        <w:t xml:space="preserve"> (</w:t>
      </w:r>
      <w:r w:rsidR="00F734CF" w:rsidRPr="00E95C83">
        <w:t>девственным</w:t>
      </w:r>
      <w:r w:rsidRPr="00E95C83">
        <w:t xml:space="preserve">), </w:t>
      </w:r>
      <w:r w:rsidR="00F734CF" w:rsidRPr="00E95C83">
        <w:t xml:space="preserve">отмечая </w:t>
      </w:r>
      <w:r w:rsidRPr="00E95C83">
        <w:t xml:space="preserve">тем </w:t>
      </w:r>
      <w:r w:rsidR="00F734CF" w:rsidRPr="00E95C83">
        <w:t xml:space="preserve">самым </w:t>
      </w:r>
      <w:r w:rsidRPr="00E95C83">
        <w:t xml:space="preserve">неподготовленность растений к </w:t>
      </w:r>
      <w:r w:rsidR="00F734CF" w:rsidRPr="00E95C83">
        <w:t xml:space="preserve">плодоношению </w:t>
      </w:r>
    </w:p>
    <w:p w:rsidR="00EB716F" w:rsidRPr="006E3DED" w:rsidRDefault="00EB716F" w:rsidP="00E95C83">
      <w:pPr>
        <w:jc w:val="both"/>
      </w:pPr>
      <w:r w:rsidRPr="00E95C83">
        <w:rPr>
          <w:b/>
        </w:rPr>
        <w:t>Яровизация</w:t>
      </w:r>
      <w:r w:rsidRPr="00E95C83">
        <w:rPr>
          <w:b/>
          <w:i/>
        </w:rPr>
        <w:t xml:space="preserve"> </w:t>
      </w:r>
      <w:r w:rsidRPr="00E95C83">
        <w:t xml:space="preserve">– ускоренное развитие </w:t>
      </w:r>
      <w:r w:rsidR="00D033EF" w:rsidRPr="00E95C83">
        <w:t xml:space="preserve">озимых </w:t>
      </w:r>
      <w:r w:rsidRPr="00E95C83">
        <w:t xml:space="preserve">однолетних форм и двулетних растений </w:t>
      </w:r>
      <w:r w:rsidR="00D033EF" w:rsidRPr="00E95C83">
        <w:t xml:space="preserve">при </w:t>
      </w:r>
      <w:r w:rsidRPr="00E95C83">
        <w:t xml:space="preserve">предварительном </w:t>
      </w:r>
      <w:r w:rsidR="00D033EF" w:rsidRPr="00E95C83">
        <w:t xml:space="preserve">воздействии на </w:t>
      </w:r>
      <w:r w:rsidRPr="00E95C83">
        <w:t>них определенного периода положительных низких</w:t>
      </w:r>
      <w:r w:rsidRPr="006E3DED">
        <w:t xml:space="preserve"> </w:t>
      </w:r>
    </w:p>
    <w:p w:rsidR="00296536" w:rsidRDefault="00296536" w:rsidP="00E95C83">
      <w:pPr>
        <w:jc w:val="both"/>
      </w:pPr>
    </w:p>
    <w:p w:rsidR="00B713E2" w:rsidRPr="00B713E2" w:rsidRDefault="00B713E2" w:rsidP="00B713E2">
      <w:pPr>
        <w:widowControl/>
        <w:rPr>
          <w:b/>
          <w:bCs/>
        </w:rPr>
      </w:pPr>
      <w:r w:rsidRPr="00B713E2">
        <w:rPr>
          <w:b/>
          <w:bCs/>
          <w:iCs/>
        </w:rPr>
        <w:t>14.</w:t>
      </w:r>
      <w:r w:rsidRPr="00B713E2">
        <w:rPr>
          <w:b/>
          <w:bCs/>
          <w:iCs/>
          <w:lang w:val="en-US"/>
        </w:rPr>
        <w:t> </w:t>
      </w:r>
      <w:r w:rsidRPr="00B713E2">
        <w:rPr>
          <w:b/>
          <w:bCs/>
        </w:rPr>
        <w:t xml:space="preserve">ОСОБЕННОСТИ РЕАЛИЗАЦИИ ДИСЦИПЛИНЫ ДЛЯ ИНВАЛИДОВ И ЛИЦ </w:t>
      </w:r>
    </w:p>
    <w:p w:rsidR="00B713E2" w:rsidRDefault="00B713E2" w:rsidP="00B713E2">
      <w:pPr>
        <w:widowControl/>
        <w:rPr>
          <w:b/>
          <w:bCs/>
        </w:rPr>
      </w:pPr>
      <w:r w:rsidRPr="00B713E2">
        <w:rPr>
          <w:b/>
          <w:bCs/>
        </w:rPr>
        <w:t>С ОГРАНИЧЕННЫМИ ВОЗМОЖНОСТЯМИ ЗДОРОВЬЯ</w:t>
      </w:r>
    </w:p>
    <w:p w:rsidR="00B713E2" w:rsidRPr="00B713E2" w:rsidRDefault="00B713E2" w:rsidP="00B713E2">
      <w:pPr>
        <w:widowControl/>
        <w:rPr>
          <w:b/>
          <w:bCs/>
        </w:rPr>
      </w:pPr>
    </w:p>
    <w:p w:rsidR="00B713E2" w:rsidRPr="00B713E2" w:rsidRDefault="00B713E2" w:rsidP="00B713E2">
      <w:pPr>
        <w:ind w:firstLine="720"/>
        <w:jc w:val="both"/>
      </w:pPr>
      <w:r w:rsidRPr="00B713E2">
        <w:t xml:space="preserve">В соответствии с методическими рекомендациями </w:t>
      </w:r>
      <w:proofErr w:type="spellStart"/>
      <w:r w:rsidRPr="00B713E2">
        <w:t>Минобрнауки</w:t>
      </w:r>
      <w:proofErr w:type="spellEnd"/>
      <w:r w:rsidRPr="00B713E2">
        <w:t xml:space="preserve"> РФ (утв. 8 апреля 2014 г. № АК-44/05вн) в курсе предполагается использовать социально-активные и рефлексивные методы обучения, технологии социокультурной реабилитации обучающихся с ОВЗ с целью оказания помощи в установлении полноценных межличностных отношений.</w:t>
      </w:r>
    </w:p>
    <w:p w:rsidR="00B713E2" w:rsidRPr="00B713E2" w:rsidRDefault="00B713E2" w:rsidP="00B713E2">
      <w:pPr>
        <w:ind w:firstLine="720"/>
        <w:jc w:val="both"/>
      </w:pPr>
      <w:r w:rsidRPr="00B713E2">
        <w:t>Обучение лиц с ограниченными возможностями здоровья осуществляется с учетом индивидуальных психофизических особенностей, а для инвалидов также в соответствии с индивидуальной программой реабилитации инвалида.</w:t>
      </w:r>
    </w:p>
    <w:p w:rsidR="00B713E2" w:rsidRPr="00B713E2" w:rsidRDefault="00B713E2" w:rsidP="00B713E2">
      <w:pPr>
        <w:ind w:firstLine="720"/>
        <w:jc w:val="both"/>
      </w:pPr>
      <w:r w:rsidRPr="00B713E2">
        <w:rPr>
          <w:b/>
          <w:bCs/>
        </w:rPr>
        <w:t>Для лиц с нарушением слуха</w:t>
      </w:r>
      <w:r w:rsidRPr="00B713E2">
        <w:t xml:space="preserve"> возможно предоставление информации визуально </w:t>
      </w:r>
      <w:r w:rsidRPr="00B713E2">
        <w:lastRenderedPageBreak/>
        <w:t xml:space="preserve">(краткий конспект лекций, основная и дополнительная литература), на лекционных и практических занятиях допускается присутствие ассистента, а так же, </w:t>
      </w:r>
      <w:proofErr w:type="spellStart"/>
      <w:r w:rsidRPr="00B713E2">
        <w:t>сурдопереводчиков</w:t>
      </w:r>
      <w:proofErr w:type="spellEnd"/>
      <w:r w:rsidRPr="00B713E2">
        <w:t xml:space="preserve"> и </w:t>
      </w:r>
      <w:proofErr w:type="spellStart"/>
      <w:r w:rsidRPr="00B713E2">
        <w:t>тифлосурдопереводчиков</w:t>
      </w:r>
      <w:proofErr w:type="spellEnd"/>
      <w:r w:rsidRPr="00B713E2">
        <w:t>. </w:t>
      </w:r>
    </w:p>
    <w:p w:rsidR="00B713E2" w:rsidRPr="00B713E2" w:rsidRDefault="00B713E2" w:rsidP="00B713E2">
      <w:pPr>
        <w:ind w:firstLine="720"/>
        <w:jc w:val="both"/>
      </w:pPr>
      <w:r w:rsidRPr="00B713E2">
        <w:t>Оценка знаний студентов на практических занятиях осуществляется на основе письменных конспектов ответов на вопросы, письменно выполненных практических заданий. </w:t>
      </w:r>
    </w:p>
    <w:p w:rsidR="00B713E2" w:rsidRPr="00B713E2" w:rsidRDefault="00B713E2" w:rsidP="00B713E2">
      <w:pPr>
        <w:jc w:val="both"/>
      </w:pPr>
      <w:proofErr w:type="gramStart"/>
      <w:r w:rsidRPr="00B713E2">
        <w:t>Доклад так же может быть предоставлен в письменной форме (в виде реферата), при этом требования к содержанию остаются теми же, а требования к качеству изложения материала (понятность, качество речи, взаимодействие с аудиторией и т. д) заменяются на соответствующие требования, предъявляемые к письменным работам (качество оформления текста и списка литературы, грамотность, наличие иллюстрационных материалов и т.д.)</w:t>
      </w:r>
      <w:proofErr w:type="gramEnd"/>
    </w:p>
    <w:p w:rsidR="00B713E2" w:rsidRPr="00B713E2" w:rsidRDefault="00B713E2" w:rsidP="00B713E2">
      <w:pPr>
        <w:jc w:val="both"/>
      </w:pPr>
      <w:r w:rsidRPr="00B713E2">
        <w:t xml:space="preserve">С учетом состояния здоровья просмотр кинофильма с последующим анализом может быть проведен дома (например, при необходимости </w:t>
      </w:r>
      <w:proofErr w:type="gramStart"/>
      <w:r w:rsidRPr="00B713E2">
        <w:t>дополни-тельной</w:t>
      </w:r>
      <w:proofErr w:type="gramEnd"/>
      <w:r w:rsidRPr="00B713E2">
        <w:t xml:space="preserve"> звукоусиливающей аппаратуры (наушники)). В таком случае студент предоставляет письменный анализ, соответствующий предъявляемым требованиям.</w:t>
      </w:r>
    </w:p>
    <w:p w:rsidR="00B713E2" w:rsidRPr="00B713E2" w:rsidRDefault="00B713E2" w:rsidP="00B713E2">
      <w:pPr>
        <w:ind w:firstLine="720"/>
        <w:jc w:val="both"/>
      </w:pPr>
      <w:r w:rsidRPr="00B713E2">
        <w:t>Промежуточная аттестация для лиц с нарушениями слуха проводится в письменной форме, при этом используются общие критерии оценивания. При необходимости, время подготовки на зачете может быть увеличено. </w:t>
      </w:r>
    </w:p>
    <w:p w:rsidR="00B713E2" w:rsidRPr="00B713E2" w:rsidRDefault="00B713E2" w:rsidP="00B713E2">
      <w:pPr>
        <w:ind w:firstLine="720"/>
        <w:jc w:val="both"/>
      </w:pPr>
      <w:r w:rsidRPr="00B713E2">
        <w:t xml:space="preserve">Для </w:t>
      </w:r>
      <w:r w:rsidRPr="00B713E2">
        <w:rPr>
          <w:b/>
          <w:bCs/>
        </w:rPr>
        <w:t>лиц с нарушением зрения</w:t>
      </w:r>
      <w:r w:rsidRPr="00B713E2">
        <w:t xml:space="preserve"> допускается аудиальное предоставление информации (например, с использованием программ-синтезаторов речи), а так же использование на лекциях звукозаписывающих устройств (диктофонов и т.д.). Допускается присутствие на занятиях ассистента (помощника), оказывающего </w:t>
      </w:r>
      <w:proofErr w:type="gramStart"/>
      <w:r w:rsidRPr="00B713E2">
        <w:t>обучающимся</w:t>
      </w:r>
      <w:proofErr w:type="gramEnd"/>
      <w:r w:rsidRPr="00B713E2">
        <w:t xml:space="preserve"> необходимую техническую помощь.</w:t>
      </w:r>
    </w:p>
    <w:p w:rsidR="00B713E2" w:rsidRPr="00B713E2" w:rsidRDefault="00B713E2" w:rsidP="00B713E2">
      <w:pPr>
        <w:jc w:val="both"/>
      </w:pPr>
      <w:r w:rsidRPr="00B713E2">
        <w:t xml:space="preserve">Оценка знаний студентов на семинарских занятиях осуществляется в </w:t>
      </w:r>
      <w:proofErr w:type="gramStart"/>
      <w:r w:rsidRPr="00B713E2">
        <w:t>уст-ной</w:t>
      </w:r>
      <w:proofErr w:type="gramEnd"/>
      <w:r w:rsidRPr="00B713E2">
        <w:t xml:space="preserve"> форме (как ответы на вопросы, так и практические задания). При необходимости анализа фильма может быть </w:t>
      </w:r>
      <w:proofErr w:type="gramStart"/>
      <w:r w:rsidRPr="00B713E2">
        <w:t>заменен</w:t>
      </w:r>
      <w:proofErr w:type="gramEnd"/>
      <w:r w:rsidRPr="00B713E2">
        <w:t xml:space="preserve"> описанием ситуации межэтнического взаимодействия (на основе опыта респондента, художественной литера-туры и т.д.), позволяющим оценить степень </w:t>
      </w:r>
      <w:proofErr w:type="spellStart"/>
      <w:r w:rsidRPr="00B713E2">
        <w:t>сформированности</w:t>
      </w:r>
      <w:proofErr w:type="spellEnd"/>
      <w:r w:rsidRPr="00B713E2">
        <w:t xml:space="preserve"> навыков владения методами анализа и выявления специфики функционирования и развития психики, позволяющими учитывать влияние этнических факторов. При </w:t>
      </w:r>
      <w:proofErr w:type="spellStart"/>
      <w:proofErr w:type="gramStart"/>
      <w:r w:rsidRPr="00B713E2">
        <w:t>прове-дении</w:t>
      </w:r>
      <w:proofErr w:type="spellEnd"/>
      <w:proofErr w:type="gramEnd"/>
      <w:r w:rsidRPr="00B713E2">
        <w:t xml:space="preserve"> промежуточной аттестации для лиц с нарушением зрения тестирование может быть заменено на устное собеседование по вопросам.</w:t>
      </w:r>
    </w:p>
    <w:p w:rsidR="00B713E2" w:rsidRPr="00B713E2" w:rsidRDefault="00B713E2" w:rsidP="00B713E2">
      <w:pPr>
        <w:ind w:firstLine="720"/>
        <w:jc w:val="both"/>
      </w:pPr>
      <w:r w:rsidRPr="00B713E2">
        <w:rPr>
          <w:b/>
          <w:bCs/>
        </w:rPr>
        <w:t>Лица с нарушениями опорно-двигательного аппарата</w:t>
      </w:r>
      <w:r w:rsidRPr="00B713E2">
        <w:t xml:space="preserve"> не нуждаются в особых формах предоставления учебных материалов. Однако</w:t>
      </w:r>
      <w:proofErr w:type="gramStart"/>
      <w:r w:rsidRPr="00B713E2">
        <w:t>,</w:t>
      </w:r>
      <w:proofErr w:type="gramEnd"/>
      <w:r w:rsidRPr="00B713E2">
        <w:t xml:space="preserve"> с учетом состояния здоровья часть занятий может быть реализована дистанционно (при помощи сети «Интернет»). Так, при невозможности посещения лекционного занятия студент может воспользоваться кратким конспектом лекции.</w:t>
      </w:r>
    </w:p>
    <w:p w:rsidR="00B713E2" w:rsidRPr="00B713E2" w:rsidRDefault="00B713E2" w:rsidP="00B713E2">
      <w:pPr>
        <w:ind w:firstLine="720"/>
        <w:jc w:val="both"/>
      </w:pPr>
      <w:r w:rsidRPr="00B713E2">
        <w:t>При невозможности посещения практического занятия студент должен предоставить письменный конспект ответов на вопросы, письменно выполненное практическое задание.</w:t>
      </w:r>
    </w:p>
    <w:p w:rsidR="00B713E2" w:rsidRPr="00B713E2" w:rsidRDefault="00B713E2" w:rsidP="00B713E2">
      <w:pPr>
        <w:jc w:val="both"/>
      </w:pPr>
      <w:proofErr w:type="gramStart"/>
      <w:r w:rsidRPr="00B713E2">
        <w:t>Доклад так же может быть предоставлен в письменной форме (в виде реферата), при этом требования к содержанию остаются теми же, а требования к качеству изложения материала (понятность, качество речи, взаимодействие с аудиторией и т. д) заменяются на соответствующие требования, предъявляемые к письменным работам (качество оформления текста и списка литературы, грамотность, наличие иллюстрационных материалов и т.д.).</w:t>
      </w:r>
      <w:proofErr w:type="gramEnd"/>
    </w:p>
    <w:p w:rsidR="00B713E2" w:rsidRPr="00B713E2" w:rsidRDefault="00B713E2" w:rsidP="00B713E2">
      <w:pPr>
        <w:ind w:firstLine="720"/>
        <w:jc w:val="both"/>
      </w:pPr>
      <w:r w:rsidRPr="00B713E2">
        <w:t xml:space="preserve">Промежуточная аттестация для лиц с нарушениями опорно-двигательного аппарата проводится на общих основаниях, при необходимости процедура зачета может быть реализована дистанционно (например, при помощи программы </w:t>
      </w:r>
      <w:proofErr w:type="spellStart"/>
      <w:r w:rsidRPr="00B713E2">
        <w:t>Skype</w:t>
      </w:r>
      <w:proofErr w:type="spellEnd"/>
      <w:r w:rsidRPr="00B713E2">
        <w:t>).</w:t>
      </w:r>
    </w:p>
    <w:p w:rsidR="00B713E2" w:rsidRPr="00B713E2" w:rsidRDefault="00B713E2" w:rsidP="00B713E2">
      <w:pPr>
        <w:ind w:firstLine="720"/>
        <w:jc w:val="both"/>
      </w:pPr>
      <w:r w:rsidRPr="00B713E2">
        <w:t xml:space="preserve">Для этого по договоренности с преподавателем студент в определенное время выходит на связь для проведения процедуры зачета. В таком случае </w:t>
      </w:r>
      <w:proofErr w:type="gramStart"/>
      <w:r w:rsidRPr="00B713E2">
        <w:t>за-чет</w:t>
      </w:r>
      <w:proofErr w:type="gramEnd"/>
      <w:r w:rsidRPr="00B713E2">
        <w:t xml:space="preserve"> сдается в виде собеседования по вопросам (см. формы проведения промежуточной аттестации для лиц с нарушениями зрения). Вопрос и практическое задание выбираются самим преподавателем.</w:t>
      </w:r>
    </w:p>
    <w:p w:rsidR="00B713E2" w:rsidRPr="00B713E2" w:rsidRDefault="00B713E2" w:rsidP="00B713E2">
      <w:pPr>
        <w:jc w:val="both"/>
      </w:pPr>
    </w:p>
    <w:p w:rsidR="00B713E2" w:rsidRPr="00B713E2" w:rsidRDefault="00B713E2" w:rsidP="00B713E2">
      <w:pPr>
        <w:jc w:val="both"/>
      </w:pPr>
      <w:r w:rsidRPr="00B713E2">
        <w:t xml:space="preserve">Примечание: Фонды оценочных средств, включающие типовые задания и методы оценки, критерии оценивания, позволяющие оценить результаты освоения данной дисциплины </w:t>
      </w:r>
      <w:proofErr w:type="gramStart"/>
      <w:r w:rsidRPr="00B713E2">
        <w:t>обучающимися</w:t>
      </w:r>
      <w:proofErr w:type="gramEnd"/>
      <w:r w:rsidRPr="00B713E2">
        <w:t xml:space="preserve"> с ОВЗ могут входить в состав РПД на правах отдельного документа.</w:t>
      </w:r>
    </w:p>
    <w:p w:rsidR="00B713E2" w:rsidRPr="00B713E2" w:rsidRDefault="00B713E2" w:rsidP="00B713E2">
      <w:pPr>
        <w:widowControl/>
        <w:autoSpaceDE/>
        <w:autoSpaceDN/>
        <w:adjustRightInd/>
        <w:jc w:val="both"/>
        <w:rPr>
          <w:rFonts w:eastAsia="Calibri"/>
          <w:lang w:eastAsia="en-US"/>
        </w:rPr>
      </w:pPr>
    </w:p>
    <w:p w:rsidR="00B713E2" w:rsidRPr="00B713E2" w:rsidRDefault="00B713E2" w:rsidP="00B713E2">
      <w:pPr>
        <w:widowControl/>
        <w:rPr>
          <w:iCs/>
        </w:rPr>
      </w:pPr>
    </w:p>
    <w:p w:rsidR="00B713E2" w:rsidRPr="00B713E2" w:rsidRDefault="00B713E2" w:rsidP="00B713E2">
      <w:pPr>
        <w:rPr>
          <w:b/>
        </w:rPr>
      </w:pPr>
      <w:r w:rsidRPr="00B713E2">
        <w:rPr>
          <w:b/>
        </w:rPr>
        <w:lastRenderedPageBreak/>
        <w:t>Программу составил (а) (и):</w:t>
      </w:r>
    </w:p>
    <w:p w:rsidR="00B713E2" w:rsidRPr="00B713E2" w:rsidRDefault="00B713E2" w:rsidP="00B713E2"/>
    <w:p w:rsidR="00B713E2" w:rsidRPr="00B713E2" w:rsidRDefault="00B713E2" w:rsidP="00B713E2"/>
    <w:p w:rsidR="00B713E2" w:rsidRPr="00B713E2" w:rsidRDefault="00B713E2" w:rsidP="00B713E2">
      <w:r w:rsidRPr="00B713E2">
        <w:t>И.О. Фамилия, должность, ученая степень, ученое звание</w:t>
      </w:r>
    </w:p>
    <w:p w:rsidR="00B713E2" w:rsidRPr="00B713E2" w:rsidRDefault="00B713E2" w:rsidP="00B713E2"/>
    <w:p w:rsidR="00B713E2" w:rsidRPr="00B713E2" w:rsidRDefault="00B713E2" w:rsidP="00B713E2">
      <w:r w:rsidRPr="00B713E2">
        <w:t>….</w:t>
      </w:r>
    </w:p>
    <w:p w:rsidR="00B713E2" w:rsidRPr="00B713E2" w:rsidRDefault="00B713E2" w:rsidP="00B713E2"/>
    <w:p w:rsidR="00B713E2" w:rsidRPr="00B713E2" w:rsidRDefault="00B713E2" w:rsidP="00B713E2"/>
    <w:p w:rsidR="00B713E2" w:rsidRPr="00B713E2" w:rsidRDefault="00B713E2" w:rsidP="00B713E2">
      <w:pPr>
        <w:rPr>
          <w:b/>
        </w:rPr>
      </w:pPr>
      <w:r w:rsidRPr="00B713E2">
        <w:rPr>
          <w:b/>
        </w:rPr>
        <w:t>Рецензент (ы):</w:t>
      </w:r>
    </w:p>
    <w:p w:rsidR="00B713E2" w:rsidRPr="00B713E2" w:rsidRDefault="00B713E2" w:rsidP="00B713E2"/>
    <w:p w:rsidR="00B713E2" w:rsidRPr="00B713E2" w:rsidRDefault="00B713E2" w:rsidP="00B713E2"/>
    <w:p w:rsidR="00B713E2" w:rsidRPr="00B713E2" w:rsidRDefault="00B713E2" w:rsidP="00B713E2">
      <w:r w:rsidRPr="00B713E2">
        <w:t>И.О. Фамилия, должность, ученая степень, ученое звание</w:t>
      </w:r>
    </w:p>
    <w:p w:rsidR="00B713E2" w:rsidRDefault="00B713E2" w:rsidP="00E95C83">
      <w:pPr>
        <w:jc w:val="both"/>
        <w:sectPr w:rsidR="00B713E2" w:rsidSect="00FC5DB9">
          <w:footerReference w:type="even" r:id="rId9"/>
          <w:footerReference w:type="default" r:id="rId10"/>
          <w:pgSz w:w="11905" w:h="16837"/>
          <w:pgMar w:top="851" w:right="567" w:bottom="851" w:left="1418" w:header="720" w:footer="720" w:gutter="0"/>
          <w:cols w:space="60"/>
          <w:noEndnote/>
          <w:docGrid w:linePitch="326"/>
        </w:sectPr>
      </w:pPr>
    </w:p>
    <w:p w:rsidR="00B713E2" w:rsidRPr="00B713E2" w:rsidRDefault="00B713E2" w:rsidP="00B713E2">
      <w:pPr>
        <w:jc w:val="center"/>
        <w:rPr>
          <w:b/>
          <w:bCs/>
        </w:rPr>
      </w:pPr>
      <w:r w:rsidRPr="00B713E2">
        <w:rPr>
          <w:b/>
          <w:bCs/>
        </w:rPr>
        <w:lastRenderedPageBreak/>
        <w:t>ЛИСТ СОГЛАСОВАНИЯ РАБОЧЕЙ ПРОГРАММЫ ДИСЦИПЛИНЫ</w:t>
      </w:r>
    </w:p>
    <w:p w:rsidR="00B713E2" w:rsidRPr="00B713E2" w:rsidRDefault="00B713E2" w:rsidP="00B713E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8"/>
      </w:tblGrid>
      <w:tr w:rsidR="00B713E2" w:rsidRPr="00B713E2" w:rsidTr="00713AD7">
        <w:tc>
          <w:tcPr>
            <w:tcW w:w="5068" w:type="dxa"/>
            <w:shd w:val="clear" w:color="auto" w:fill="auto"/>
          </w:tcPr>
          <w:p w:rsidR="00B713E2" w:rsidRPr="00B713E2" w:rsidRDefault="00B713E2" w:rsidP="00B713E2">
            <w:r w:rsidRPr="00B713E2">
              <w:t>Программа рассмотрена на заседании отделения биотехнологий</w:t>
            </w:r>
          </w:p>
          <w:p w:rsidR="00B713E2" w:rsidRPr="00B713E2" w:rsidRDefault="00B713E2" w:rsidP="00B713E2">
            <w:pPr>
              <w:ind w:right="-284"/>
            </w:pPr>
            <w:r w:rsidRPr="00B713E2">
              <w:t>(протокол № ____ от «___»_________20__  г.)</w:t>
            </w:r>
          </w:p>
          <w:p w:rsidR="00B713E2" w:rsidRPr="00B713E2" w:rsidRDefault="00B713E2" w:rsidP="00B713E2">
            <w:pPr>
              <w:rPr>
                <w:b/>
                <w:bCs/>
              </w:rPr>
            </w:pPr>
          </w:p>
        </w:tc>
        <w:tc>
          <w:tcPr>
            <w:tcW w:w="5068" w:type="dxa"/>
            <w:shd w:val="clear" w:color="auto" w:fill="auto"/>
          </w:tcPr>
          <w:p w:rsidR="00B713E2" w:rsidRPr="00B713E2" w:rsidRDefault="00B713E2" w:rsidP="00B713E2">
            <w:r w:rsidRPr="00B713E2">
              <w:rPr>
                <w:bCs/>
              </w:rPr>
              <w:t>Руководитель образовательной программы «Экспериментальная радиология» по направлению подготовки 06.04.01. Биология</w:t>
            </w:r>
          </w:p>
          <w:p w:rsidR="00B713E2" w:rsidRPr="00B713E2" w:rsidRDefault="00B713E2" w:rsidP="00B713E2">
            <w:r w:rsidRPr="00B713E2">
              <w:t xml:space="preserve"> «__»_____20__  г.</w:t>
            </w:r>
            <w:r w:rsidRPr="00B713E2">
              <w:tab/>
              <w:t xml:space="preserve">_____ </w:t>
            </w:r>
            <w:r w:rsidRPr="00B713E2">
              <w:tab/>
            </w:r>
            <w:proofErr w:type="spellStart"/>
            <w:r w:rsidRPr="00B713E2">
              <w:t>Л.Н.Комарова</w:t>
            </w:r>
            <w:proofErr w:type="spellEnd"/>
          </w:p>
          <w:p w:rsidR="00B713E2" w:rsidRPr="00B713E2" w:rsidRDefault="00B713E2" w:rsidP="00B713E2"/>
          <w:p w:rsidR="00B713E2" w:rsidRPr="00B713E2" w:rsidRDefault="00B713E2" w:rsidP="00B713E2">
            <w:r w:rsidRPr="00B713E2">
              <w:rPr>
                <w:bCs/>
              </w:rPr>
              <w:t>Начальник отделения</w:t>
            </w:r>
            <w:r w:rsidRPr="00B713E2">
              <w:t xml:space="preserve"> биотехнологий</w:t>
            </w:r>
          </w:p>
          <w:p w:rsidR="00B713E2" w:rsidRPr="00B713E2" w:rsidRDefault="00B713E2" w:rsidP="00B713E2">
            <w:r w:rsidRPr="00B713E2">
              <w:t>«__»_____20__  г.</w:t>
            </w:r>
            <w:r w:rsidRPr="00B713E2">
              <w:tab/>
              <w:t xml:space="preserve">_____ </w:t>
            </w:r>
            <w:r w:rsidRPr="00B713E2">
              <w:tab/>
            </w:r>
            <w:proofErr w:type="spellStart"/>
            <w:r w:rsidRPr="00B713E2">
              <w:t>А.А.Котляров</w:t>
            </w:r>
            <w:proofErr w:type="spellEnd"/>
          </w:p>
          <w:p w:rsidR="00B713E2" w:rsidRPr="00B713E2" w:rsidRDefault="00B713E2" w:rsidP="00B713E2"/>
          <w:p w:rsidR="00B713E2" w:rsidRPr="00B713E2" w:rsidRDefault="00B713E2" w:rsidP="00B713E2">
            <w:r w:rsidRPr="00B713E2">
              <w:t xml:space="preserve">Научный руководитель магистерской программы </w:t>
            </w:r>
            <w:r w:rsidRPr="00B713E2">
              <w:rPr>
                <w:bCs/>
              </w:rPr>
              <w:t>«Экспериментальная радиология» по направлению подготовки 06.04.01. Биология</w:t>
            </w:r>
          </w:p>
          <w:p w:rsidR="00B713E2" w:rsidRPr="00B713E2" w:rsidRDefault="00B713E2" w:rsidP="00B713E2">
            <w:r w:rsidRPr="00B713E2">
              <w:t>«__»_____20__  г.</w:t>
            </w:r>
            <w:r w:rsidRPr="00B713E2">
              <w:tab/>
              <w:t xml:space="preserve">_____ </w:t>
            </w:r>
            <w:r w:rsidRPr="00B713E2">
              <w:tab/>
            </w:r>
            <w:proofErr w:type="spellStart"/>
            <w:r w:rsidRPr="00B713E2">
              <w:t>Л.Н.Комарова</w:t>
            </w:r>
            <w:proofErr w:type="spellEnd"/>
          </w:p>
          <w:p w:rsidR="00B713E2" w:rsidRPr="00B713E2" w:rsidRDefault="00B713E2" w:rsidP="00B713E2">
            <w:pPr>
              <w:rPr>
                <w:b/>
                <w:bCs/>
              </w:rPr>
            </w:pPr>
          </w:p>
        </w:tc>
      </w:tr>
    </w:tbl>
    <w:p w:rsidR="00B713E2" w:rsidRPr="006E3DED" w:rsidRDefault="00B713E2" w:rsidP="00E95C83">
      <w:pPr>
        <w:jc w:val="both"/>
      </w:pPr>
    </w:p>
    <w:sectPr w:rsidR="00B713E2" w:rsidRPr="006E3DED" w:rsidSect="00FC5DB9">
      <w:pgSz w:w="11905" w:h="16837"/>
      <w:pgMar w:top="851" w:right="567" w:bottom="851" w:left="1418"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29" w:rsidRDefault="00CE4429" w:rsidP="006B6156">
      <w:r>
        <w:separator/>
      </w:r>
    </w:p>
  </w:endnote>
  <w:endnote w:type="continuationSeparator" w:id="0">
    <w:p w:rsidR="00CE4429" w:rsidRDefault="00CE4429" w:rsidP="006B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29" w:rsidRDefault="00CE4429">
    <w:pPr>
      <w:pStyle w:val="Style15"/>
      <w:widowControl/>
      <w:jc w:val="right"/>
      <w:rPr>
        <w:rStyle w:val="FontStyle143"/>
      </w:rPr>
    </w:pPr>
    <w:r>
      <w:rPr>
        <w:rStyle w:val="FontStyle143"/>
      </w:rPr>
      <w:fldChar w:fldCharType="begin"/>
    </w:r>
    <w:r>
      <w:rPr>
        <w:rStyle w:val="FontStyle143"/>
      </w:rPr>
      <w:instrText>PAGE</w:instrText>
    </w:r>
    <w:r>
      <w:rPr>
        <w:rStyle w:val="FontStyle143"/>
      </w:rPr>
      <w:fldChar w:fldCharType="separate"/>
    </w:r>
    <w:r>
      <w:rPr>
        <w:rStyle w:val="FontStyle143"/>
        <w:noProof/>
      </w:rPr>
      <w:t>2</w:t>
    </w:r>
    <w:r>
      <w:rPr>
        <w:rStyle w:val="FontStyle14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29" w:rsidRDefault="00CE4429">
    <w:pPr>
      <w:pStyle w:val="Style15"/>
      <w:widowControl/>
      <w:jc w:val="right"/>
      <w:rPr>
        <w:rStyle w:val="FontStyle143"/>
      </w:rPr>
    </w:pPr>
    <w:r>
      <w:rPr>
        <w:rStyle w:val="FontStyle143"/>
      </w:rPr>
      <w:fldChar w:fldCharType="begin"/>
    </w:r>
    <w:r>
      <w:rPr>
        <w:rStyle w:val="FontStyle143"/>
      </w:rPr>
      <w:instrText>PAGE</w:instrText>
    </w:r>
    <w:r>
      <w:rPr>
        <w:rStyle w:val="FontStyle143"/>
      </w:rPr>
      <w:fldChar w:fldCharType="separate"/>
    </w:r>
    <w:r w:rsidR="00B713E2">
      <w:rPr>
        <w:rStyle w:val="FontStyle143"/>
        <w:noProof/>
      </w:rPr>
      <w:t>1</w:t>
    </w:r>
    <w:r>
      <w:rPr>
        <w:rStyle w:val="FontStyle14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29" w:rsidRDefault="00CE4429" w:rsidP="006B6156">
      <w:r>
        <w:separator/>
      </w:r>
    </w:p>
  </w:footnote>
  <w:footnote w:type="continuationSeparator" w:id="0">
    <w:p w:rsidR="00CE4429" w:rsidRDefault="00CE4429" w:rsidP="006B6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5F"/>
    <w:multiLevelType w:val="hybridMultilevel"/>
    <w:tmpl w:val="29CE4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96F4E"/>
    <w:multiLevelType w:val="hybridMultilevel"/>
    <w:tmpl w:val="10AE4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1B6073"/>
    <w:multiLevelType w:val="multilevel"/>
    <w:tmpl w:val="C6E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813CF"/>
    <w:multiLevelType w:val="hybridMultilevel"/>
    <w:tmpl w:val="3C5E4162"/>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82220"/>
    <w:multiLevelType w:val="hybridMultilevel"/>
    <w:tmpl w:val="BD0AA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25470"/>
    <w:multiLevelType w:val="hybridMultilevel"/>
    <w:tmpl w:val="8374A1B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76464A"/>
    <w:multiLevelType w:val="singleLevel"/>
    <w:tmpl w:val="2044196E"/>
    <w:lvl w:ilvl="0">
      <w:start w:val="1"/>
      <w:numFmt w:val="decimal"/>
      <w:lvlText w:val="%1."/>
      <w:lvlJc w:val="left"/>
      <w:pPr>
        <w:tabs>
          <w:tab w:val="num" w:pos="360"/>
        </w:tabs>
        <w:ind w:left="360" w:hanging="360"/>
      </w:pPr>
      <w:rPr>
        <w:rFonts w:hint="default"/>
      </w:rPr>
    </w:lvl>
  </w:abstractNum>
  <w:abstractNum w:abstractNumId="7">
    <w:nsid w:val="1ADB7566"/>
    <w:multiLevelType w:val="multilevel"/>
    <w:tmpl w:val="3BE8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01E97"/>
    <w:multiLevelType w:val="hybridMultilevel"/>
    <w:tmpl w:val="88B85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3767A"/>
    <w:multiLevelType w:val="hybridMultilevel"/>
    <w:tmpl w:val="E3027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10556B"/>
    <w:multiLevelType w:val="hybridMultilevel"/>
    <w:tmpl w:val="88B85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BE4F93"/>
    <w:multiLevelType w:val="hybridMultilevel"/>
    <w:tmpl w:val="E04E9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11434D"/>
    <w:multiLevelType w:val="hybridMultilevel"/>
    <w:tmpl w:val="5F967F9C"/>
    <w:lvl w:ilvl="0" w:tplc="85EC33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6F23CA"/>
    <w:multiLevelType w:val="singleLevel"/>
    <w:tmpl w:val="2A3821CE"/>
    <w:lvl w:ilvl="0">
      <w:start w:val="1"/>
      <w:numFmt w:val="decimal"/>
      <w:lvlText w:val="%1."/>
      <w:lvlJc w:val="left"/>
      <w:pPr>
        <w:tabs>
          <w:tab w:val="num" w:pos="360"/>
        </w:tabs>
        <w:ind w:left="360" w:hanging="360"/>
      </w:pPr>
      <w:rPr>
        <w:rFonts w:hint="default"/>
      </w:rPr>
    </w:lvl>
  </w:abstractNum>
  <w:abstractNum w:abstractNumId="14">
    <w:nsid w:val="25210BD8"/>
    <w:multiLevelType w:val="hybridMultilevel"/>
    <w:tmpl w:val="3E3AC58E"/>
    <w:lvl w:ilvl="0" w:tplc="73AAAE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944EF5"/>
    <w:multiLevelType w:val="hybridMultilevel"/>
    <w:tmpl w:val="808C0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9668E"/>
    <w:multiLevelType w:val="hybridMultilevel"/>
    <w:tmpl w:val="33743F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DEC776D"/>
    <w:multiLevelType w:val="hybridMultilevel"/>
    <w:tmpl w:val="2FB819D0"/>
    <w:lvl w:ilvl="0" w:tplc="CBAE867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256E7D"/>
    <w:multiLevelType w:val="hybridMultilevel"/>
    <w:tmpl w:val="F91C7012"/>
    <w:lvl w:ilvl="0" w:tplc="73AAAE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E00CB6"/>
    <w:multiLevelType w:val="hybridMultilevel"/>
    <w:tmpl w:val="3A54F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0164D4"/>
    <w:multiLevelType w:val="hybridMultilevel"/>
    <w:tmpl w:val="D88ADDFE"/>
    <w:lvl w:ilvl="0" w:tplc="04190011">
      <w:start w:val="1"/>
      <w:numFmt w:val="decimal"/>
      <w:lvlText w:val="%1)"/>
      <w:lvlJc w:val="left"/>
      <w:pPr>
        <w:ind w:left="720" w:hanging="360"/>
      </w:pPr>
      <w:rPr>
        <w:rFonts w:hint="default"/>
      </w:rPr>
    </w:lvl>
    <w:lvl w:ilvl="1" w:tplc="04190017">
      <w:start w:val="1"/>
      <w:numFmt w:val="lowerLetter"/>
      <w:lvlText w:val="%2)"/>
      <w:lvlJc w:val="left"/>
      <w:pPr>
        <w:ind w:left="1440" w:hanging="360"/>
      </w:pPr>
    </w:lvl>
    <w:lvl w:ilvl="2" w:tplc="1082BCF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9060A5"/>
    <w:multiLevelType w:val="hybridMultilevel"/>
    <w:tmpl w:val="2FB819D0"/>
    <w:lvl w:ilvl="0" w:tplc="CBAE867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6C0112"/>
    <w:multiLevelType w:val="hybridMultilevel"/>
    <w:tmpl w:val="224627DC"/>
    <w:lvl w:ilvl="0" w:tplc="3EA6C2A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4E274F"/>
    <w:multiLevelType w:val="hybridMultilevel"/>
    <w:tmpl w:val="8034E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986827"/>
    <w:multiLevelType w:val="hybridMultilevel"/>
    <w:tmpl w:val="E3D85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DD2A4E"/>
    <w:multiLevelType w:val="hybridMultilevel"/>
    <w:tmpl w:val="3CC47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7D7749"/>
    <w:multiLevelType w:val="hybridMultilevel"/>
    <w:tmpl w:val="02283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DD3D9C"/>
    <w:multiLevelType w:val="hybridMultilevel"/>
    <w:tmpl w:val="6F9C42E6"/>
    <w:lvl w:ilvl="0" w:tplc="73AAAE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010482"/>
    <w:multiLevelType w:val="hybridMultilevel"/>
    <w:tmpl w:val="25EE94C8"/>
    <w:lvl w:ilvl="0" w:tplc="86E6CD0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29E08EE"/>
    <w:multiLevelType w:val="multilevel"/>
    <w:tmpl w:val="A0DE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7794E19"/>
    <w:multiLevelType w:val="hybridMultilevel"/>
    <w:tmpl w:val="6ADE315C"/>
    <w:lvl w:ilvl="0" w:tplc="7BEC73BA">
      <w:start w:val="1"/>
      <w:numFmt w:val="bullet"/>
      <w:lvlText w:val=""/>
      <w:lvlJc w:val="left"/>
      <w:pPr>
        <w:tabs>
          <w:tab w:val="num" w:pos="720"/>
        </w:tabs>
        <w:ind w:left="720" w:hanging="360"/>
      </w:pPr>
      <w:rPr>
        <w:rFonts w:ascii="Symbol" w:hAnsi="Symbol" w:hint="default"/>
        <w:color w:val="auto"/>
      </w:rPr>
    </w:lvl>
    <w:lvl w:ilvl="1" w:tplc="F4A4CC3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80B40F6"/>
    <w:multiLevelType w:val="hybridMultilevel"/>
    <w:tmpl w:val="D7766256"/>
    <w:lvl w:ilvl="0" w:tplc="7BEC73B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AA334D5"/>
    <w:multiLevelType w:val="hybridMultilevel"/>
    <w:tmpl w:val="33743F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CDD38EC"/>
    <w:multiLevelType w:val="hybridMultilevel"/>
    <w:tmpl w:val="88B85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0E7F1A"/>
    <w:multiLevelType w:val="hybridMultilevel"/>
    <w:tmpl w:val="254AD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55761D"/>
    <w:multiLevelType w:val="hybridMultilevel"/>
    <w:tmpl w:val="68388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26"/>
  </w:num>
  <w:num w:numId="4">
    <w:abstractNumId w:val="13"/>
  </w:num>
  <w:num w:numId="5">
    <w:abstractNumId w:val="27"/>
  </w:num>
  <w:num w:numId="6">
    <w:abstractNumId w:val="18"/>
  </w:num>
  <w:num w:numId="7">
    <w:abstractNumId w:val="31"/>
  </w:num>
  <w:num w:numId="8">
    <w:abstractNumId w:val="30"/>
  </w:num>
  <w:num w:numId="9">
    <w:abstractNumId w:val="23"/>
  </w:num>
  <w:num w:numId="10">
    <w:abstractNumId w:val="5"/>
  </w:num>
  <w:num w:numId="11">
    <w:abstractNumId w:val="25"/>
  </w:num>
  <w:num w:numId="12">
    <w:abstractNumId w:val="15"/>
  </w:num>
  <w:num w:numId="13">
    <w:abstractNumId w:val="4"/>
  </w:num>
  <w:num w:numId="14">
    <w:abstractNumId w:val="12"/>
  </w:num>
  <w:num w:numId="15">
    <w:abstractNumId w:val="11"/>
  </w:num>
  <w:num w:numId="16">
    <w:abstractNumId w:val="9"/>
  </w:num>
  <w:num w:numId="17">
    <w:abstractNumId w:val="35"/>
  </w:num>
  <w:num w:numId="18">
    <w:abstractNumId w:val="8"/>
  </w:num>
  <w:num w:numId="19">
    <w:abstractNumId w:val="0"/>
  </w:num>
  <w:num w:numId="20">
    <w:abstractNumId w:val="1"/>
  </w:num>
  <w:num w:numId="21">
    <w:abstractNumId w:val="10"/>
  </w:num>
  <w:num w:numId="22">
    <w:abstractNumId w:val="19"/>
  </w:num>
  <w:num w:numId="23">
    <w:abstractNumId w:val="24"/>
  </w:num>
  <w:num w:numId="24">
    <w:abstractNumId w:val="33"/>
  </w:num>
  <w:num w:numId="25">
    <w:abstractNumId w:val="34"/>
  </w:num>
  <w:num w:numId="26">
    <w:abstractNumId w:val="16"/>
  </w:num>
  <w:num w:numId="27">
    <w:abstractNumId w:val="20"/>
  </w:num>
  <w:num w:numId="28">
    <w:abstractNumId w:val="32"/>
  </w:num>
  <w:num w:numId="29">
    <w:abstractNumId w:val="3"/>
  </w:num>
  <w:num w:numId="30">
    <w:abstractNumId w:val="17"/>
  </w:num>
  <w:num w:numId="31">
    <w:abstractNumId w:val="21"/>
  </w:num>
  <w:num w:numId="32">
    <w:abstractNumId w:val="7"/>
  </w:num>
  <w:num w:numId="33">
    <w:abstractNumId w:val="2"/>
  </w:num>
  <w:num w:numId="34">
    <w:abstractNumId w:val="29"/>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B9"/>
    <w:rsid w:val="000249EA"/>
    <w:rsid w:val="00085223"/>
    <w:rsid w:val="00094B50"/>
    <w:rsid w:val="000B4D99"/>
    <w:rsid w:val="0014153F"/>
    <w:rsid w:val="00163BCF"/>
    <w:rsid w:val="00165588"/>
    <w:rsid w:val="001A6716"/>
    <w:rsid w:val="00201357"/>
    <w:rsid w:val="002621F2"/>
    <w:rsid w:val="0028603E"/>
    <w:rsid w:val="00296536"/>
    <w:rsid w:val="002B3662"/>
    <w:rsid w:val="003C0CD6"/>
    <w:rsid w:val="003C2E31"/>
    <w:rsid w:val="003E2944"/>
    <w:rsid w:val="00410566"/>
    <w:rsid w:val="004576CE"/>
    <w:rsid w:val="00497799"/>
    <w:rsid w:val="004C2A9E"/>
    <w:rsid w:val="00572AB5"/>
    <w:rsid w:val="005A7B5E"/>
    <w:rsid w:val="00600992"/>
    <w:rsid w:val="006253DB"/>
    <w:rsid w:val="006A318E"/>
    <w:rsid w:val="006B6156"/>
    <w:rsid w:val="006C017A"/>
    <w:rsid w:val="006E3DED"/>
    <w:rsid w:val="007605B6"/>
    <w:rsid w:val="007B1A47"/>
    <w:rsid w:val="007C5AD0"/>
    <w:rsid w:val="00801CE6"/>
    <w:rsid w:val="008451A1"/>
    <w:rsid w:val="00872269"/>
    <w:rsid w:val="00885483"/>
    <w:rsid w:val="00976C45"/>
    <w:rsid w:val="009D7309"/>
    <w:rsid w:val="00A52CDA"/>
    <w:rsid w:val="00A93633"/>
    <w:rsid w:val="00AE1D74"/>
    <w:rsid w:val="00B071C1"/>
    <w:rsid w:val="00B445B4"/>
    <w:rsid w:val="00B62887"/>
    <w:rsid w:val="00B713E2"/>
    <w:rsid w:val="00BC6FF8"/>
    <w:rsid w:val="00BD4460"/>
    <w:rsid w:val="00C16442"/>
    <w:rsid w:val="00C6338C"/>
    <w:rsid w:val="00C94EBB"/>
    <w:rsid w:val="00CA0375"/>
    <w:rsid w:val="00CB706A"/>
    <w:rsid w:val="00CC7B3C"/>
    <w:rsid w:val="00CD2699"/>
    <w:rsid w:val="00CE4429"/>
    <w:rsid w:val="00D033EF"/>
    <w:rsid w:val="00D9663E"/>
    <w:rsid w:val="00D97F14"/>
    <w:rsid w:val="00DD4710"/>
    <w:rsid w:val="00E02B45"/>
    <w:rsid w:val="00E237F9"/>
    <w:rsid w:val="00E3506B"/>
    <w:rsid w:val="00E758BF"/>
    <w:rsid w:val="00E81653"/>
    <w:rsid w:val="00E81960"/>
    <w:rsid w:val="00E95C83"/>
    <w:rsid w:val="00EB716F"/>
    <w:rsid w:val="00EC18A3"/>
    <w:rsid w:val="00F21B9F"/>
    <w:rsid w:val="00F734CF"/>
    <w:rsid w:val="00FC03B6"/>
    <w:rsid w:val="00FC5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4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C5DB9"/>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DB9"/>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FC5DB9"/>
    <w:pPr>
      <w:jc w:val="both"/>
    </w:pPr>
  </w:style>
  <w:style w:type="paragraph" w:customStyle="1" w:styleId="Style2">
    <w:name w:val="Style2"/>
    <w:basedOn w:val="a"/>
    <w:uiPriority w:val="99"/>
    <w:rsid w:val="00FC5DB9"/>
    <w:pPr>
      <w:spacing w:line="314" w:lineRule="exact"/>
      <w:jc w:val="center"/>
    </w:pPr>
  </w:style>
  <w:style w:type="paragraph" w:customStyle="1" w:styleId="Style3">
    <w:name w:val="Style3"/>
    <w:basedOn w:val="a"/>
    <w:uiPriority w:val="99"/>
    <w:rsid w:val="00FC5DB9"/>
  </w:style>
  <w:style w:type="paragraph" w:customStyle="1" w:styleId="Style4">
    <w:name w:val="Style4"/>
    <w:basedOn w:val="a"/>
    <w:uiPriority w:val="99"/>
    <w:rsid w:val="00FC5DB9"/>
    <w:pPr>
      <w:spacing w:line="360" w:lineRule="exact"/>
      <w:ind w:hanging="1306"/>
    </w:pPr>
  </w:style>
  <w:style w:type="paragraph" w:customStyle="1" w:styleId="Style5">
    <w:name w:val="Style5"/>
    <w:basedOn w:val="a"/>
    <w:uiPriority w:val="99"/>
    <w:rsid w:val="00FC5DB9"/>
  </w:style>
  <w:style w:type="paragraph" w:customStyle="1" w:styleId="Style6">
    <w:name w:val="Style6"/>
    <w:basedOn w:val="a"/>
    <w:uiPriority w:val="99"/>
    <w:rsid w:val="00FC5DB9"/>
  </w:style>
  <w:style w:type="paragraph" w:customStyle="1" w:styleId="Style7">
    <w:name w:val="Style7"/>
    <w:basedOn w:val="a"/>
    <w:uiPriority w:val="99"/>
    <w:rsid w:val="00FC5DB9"/>
  </w:style>
  <w:style w:type="paragraph" w:customStyle="1" w:styleId="Style8">
    <w:name w:val="Style8"/>
    <w:basedOn w:val="a"/>
    <w:uiPriority w:val="99"/>
    <w:rsid w:val="00FC5DB9"/>
    <w:pPr>
      <w:spacing w:line="275" w:lineRule="exact"/>
      <w:jc w:val="both"/>
    </w:pPr>
  </w:style>
  <w:style w:type="paragraph" w:customStyle="1" w:styleId="Style9">
    <w:name w:val="Style9"/>
    <w:basedOn w:val="a"/>
    <w:uiPriority w:val="99"/>
    <w:rsid w:val="00FC5DB9"/>
  </w:style>
  <w:style w:type="paragraph" w:customStyle="1" w:styleId="Style10">
    <w:name w:val="Style10"/>
    <w:basedOn w:val="a"/>
    <w:uiPriority w:val="99"/>
    <w:rsid w:val="00FC5DB9"/>
  </w:style>
  <w:style w:type="paragraph" w:customStyle="1" w:styleId="Style11">
    <w:name w:val="Style11"/>
    <w:basedOn w:val="a"/>
    <w:uiPriority w:val="99"/>
    <w:rsid w:val="00FC5DB9"/>
  </w:style>
  <w:style w:type="paragraph" w:customStyle="1" w:styleId="Style12">
    <w:name w:val="Style12"/>
    <w:basedOn w:val="a"/>
    <w:uiPriority w:val="99"/>
    <w:rsid w:val="00FC5DB9"/>
    <w:pPr>
      <w:spacing w:line="356" w:lineRule="exact"/>
    </w:pPr>
  </w:style>
  <w:style w:type="paragraph" w:customStyle="1" w:styleId="Style13">
    <w:name w:val="Style13"/>
    <w:basedOn w:val="a"/>
    <w:uiPriority w:val="99"/>
    <w:rsid w:val="00FC5DB9"/>
    <w:pPr>
      <w:jc w:val="both"/>
    </w:pPr>
  </w:style>
  <w:style w:type="paragraph" w:customStyle="1" w:styleId="Style14">
    <w:name w:val="Style14"/>
    <w:basedOn w:val="a"/>
    <w:uiPriority w:val="99"/>
    <w:rsid w:val="00FC5DB9"/>
    <w:pPr>
      <w:spacing w:line="274" w:lineRule="exact"/>
      <w:ind w:firstLine="230"/>
    </w:pPr>
  </w:style>
  <w:style w:type="paragraph" w:customStyle="1" w:styleId="Style15">
    <w:name w:val="Style15"/>
    <w:basedOn w:val="a"/>
    <w:uiPriority w:val="99"/>
    <w:rsid w:val="00FC5DB9"/>
  </w:style>
  <w:style w:type="paragraph" w:customStyle="1" w:styleId="Style16">
    <w:name w:val="Style16"/>
    <w:basedOn w:val="a"/>
    <w:uiPriority w:val="99"/>
    <w:rsid w:val="00FC5DB9"/>
  </w:style>
  <w:style w:type="paragraph" w:customStyle="1" w:styleId="Style17">
    <w:name w:val="Style17"/>
    <w:basedOn w:val="a"/>
    <w:uiPriority w:val="99"/>
    <w:rsid w:val="00FC5DB9"/>
    <w:pPr>
      <w:jc w:val="center"/>
    </w:pPr>
  </w:style>
  <w:style w:type="paragraph" w:customStyle="1" w:styleId="Style18">
    <w:name w:val="Style18"/>
    <w:basedOn w:val="a"/>
    <w:uiPriority w:val="99"/>
    <w:rsid w:val="00FC5DB9"/>
    <w:pPr>
      <w:spacing w:line="324" w:lineRule="exact"/>
      <w:ind w:hanging="1416"/>
    </w:pPr>
  </w:style>
  <w:style w:type="paragraph" w:customStyle="1" w:styleId="Style19">
    <w:name w:val="Style19"/>
    <w:basedOn w:val="a"/>
    <w:uiPriority w:val="99"/>
    <w:rsid w:val="00FC5DB9"/>
  </w:style>
  <w:style w:type="paragraph" w:customStyle="1" w:styleId="Style20">
    <w:name w:val="Style20"/>
    <w:basedOn w:val="a"/>
    <w:uiPriority w:val="99"/>
    <w:rsid w:val="00FC5DB9"/>
    <w:pPr>
      <w:spacing w:line="322" w:lineRule="exact"/>
    </w:pPr>
  </w:style>
  <w:style w:type="paragraph" w:customStyle="1" w:styleId="Style21">
    <w:name w:val="Style21"/>
    <w:basedOn w:val="a"/>
    <w:uiPriority w:val="99"/>
    <w:rsid w:val="00FC5DB9"/>
    <w:pPr>
      <w:spacing w:line="274" w:lineRule="exact"/>
      <w:ind w:hanging="350"/>
    </w:pPr>
  </w:style>
  <w:style w:type="paragraph" w:customStyle="1" w:styleId="Style22">
    <w:name w:val="Style22"/>
    <w:basedOn w:val="a"/>
    <w:uiPriority w:val="99"/>
    <w:rsid w:val="00FC5DB9"/>
    <w:pPr>
      <w:spacing w:line="322" w:lineRule="exact"/>
      <w:ind w:firstLine="547"/>
      <w:jc w:val="both"/>
    </w:pPr>
  </w:style>
  <w:style w:type="paragraph" w:customStyle="1" w:styleId="Style23">
    <w:name w:val="Style23"/>
    <w:basedOn w:val="a"/>
    <w:uiPriority w:val="99"/>
    <w:rsid w:val="00FC5DB9"/>
  </w:style>
  <w:style w:type="paragraph" w:customStyle="1" w:styleId="Style24">
    <w:name w:val="Style24"/>
    <w:basedOn w:val="a"/>
    <w:rsid w:val="00FC5DB9"/>
    <w:pPr>
      <w:spacing w:line="419" w:lineRule="exact"/>
      <w:ind w:hanging="360"/>
    </w:pPr>
  </w:style>
  <w:style w:type="paragraph" w:customStyle="1" w:styleId="Style25">
    <w:name w:val="Style25"/>
    <w:basedOn w:val="a"/>
    <w:uiPriority w:val="99"/>
    <w:rsid w:val="00FC5DB9"/>
    <w:pPr>
      <w:spacing w:line="355" w:lineRule="exact"/>
      <w:ind w:hanging="365"/>
    </w:pPr>
  </w:style>
  <w:style w:type="paragraph" w:customStyle="1" w:styleId="Style26">
    <w:name w:val="Style26"/>
    <w:basedOn w:val="a"/>
    <w:uiPriority w:val="99"/>
    <w:rsid w:val="00FC5DB9"/>
  </w:style>
  <w:style w:type="paragraph" w:customStyle="1" w:styleId="Style27">
    <w:name w:val="Style27"/>
    <w:basedOn w:val="a"/>
    <w:uiPriority w:val="99"/>
    <w:rsid w:val="00FC5DB9"/>
    <w:pPr>
      <w:spacing w:line="358" w:lineRule="exact"/>
    </w:pPr>
  </w:style>
  <w:style w:type="paragraph" w:customStyle="1" w:styleId="Style28">
    <w:name w:val="Style28"/>
    <w:basedOn w:val="a"/>
    <w:uiPriority w:val="99"/>
    <w:rsid w:val="00FC5DB9"/>
    <w:pPr>
      <w:jc w:val="both"/>
    </w:pPr>
  </w:style>
  <w:style w:type="paragraph" w:customStyle="1" w:styleId="Style29">
    <w:name w:val="Style29"/>
    <w:basedOn w:val="a"/>
    <w:uiPriority w:val="99"/>
    <w:rsid w:val="00FC5DB9"/>
    <w:pPr>
      <w:spacing w:line="278" w:lineRule="exact"/>
      <w:ind w:hanging="341"/>
    </w:pPr>
  </w:style>
  <w:style w:type="paragraph" w:customStyle="1" w:styleId="Style30">
    <w:name w:val="Style30"/>
    <w:basedOn w:val="a"/>
    <w:uiPriority w:val="99"/>
    <w:rsid w:val="00FC5DB9"/>
    <w:pPr>
      <w:spacing w:line="322" w:lineRule="exact"/>
      <w:ind w:firstLine="547"/>
      <w:jc w:val="both"/>
    </w:pPr>
  </w:style>
  <w:style w:type="paragraph" w:customStyle="1" w:styleId="Style31">
    <w:name w:val="Style31"/>
    <w:basedOn w:val="a"/>
    <w:uiPriority w:val="99"/>
    <w:rsid w:val="00FC5DB9"/>
  </w:style>
  <w:style w:type="paragraph" w:customStyle="1" w:styleId="Style32">
    <w:name w:val="Style32"/>
    <w:basedOn w:val="a"/>
    <w:uiPriority w:val="99"/>
    <w:rsid w:val="00FC5DB9"/>
  </w:style>
  <w:style w:type="paragraph" w:customStyle="1" w:styleId="Style33">
    <w:name w:val="Style33"/>
    <w:basedOn w:val="a"/>
    <w:uiPriority w:val="99"/>
    <w:rsid w:val="00FC5DB9"/>
    <w:pPr>
      <w:spacing w:line="278" w:lineRule="exact"/>
      <w:ind w:hanging="542"/>
    </w:pPr>
  </w:style>
  <w:style w:type="paragraph" w:customStyle="1" w:styleId="Style34">
    <w:name w:val="Style34"/>
    <w:basedOn w:val="a"/>
    <w:uiPriority w:val="99"/>
    <w:rsid w:val="00FC5DB9"/>
    <w:pPr>
      <w:spacing w:line="322" w:lineRule="exact"/>
      <w:ind w:hanging="4070"/>
    </w:pPr>
  </w:style>
  <w:style w:type="paragraph" w:customStyle="1" w:styleId="Style35">
    <w:name w:val="Style35"/>
    <w:basedOn w:val="a"/>
    <w:uiPriority w:val="99"/>
    <w:rsid w:val="00FC5DB9"/>
    <w:pPr>
      <w:spacing w:line="300" w:lineRule="exact"/>
      <w:ind w:hanging="254"/>
      <w:jc w:val="both"/>
    </w:pPr>
  </w:style>
  <w:style w:type="paragraph" w:customStyle="1" w:styleId="Style36">
    <w:name w:val="Style36"/>
    <w:basedOn w:val="a"/>
    <w:uiPriority w:val="99"/>
    <w:rsid w:val="00FC5DB9"/>
    <w:pPr>
      <w:spacing w:line="360" w:lineRule="exact"/>
      <w:ind w:hanging="182"/>
    </w:pPr>
  </w:style>
  <w:style w:type="paragraph" w:customStyle="1" w:styleId="Style37">
    <w:name w:val="Style37"/>
    <w:basedOn w:val="a"/>
    <w:uiPriority w:val="99"/>
    <w:rsid w:val="00FC5DB9"/>
    <w:pPr>
      <w:spacing w:line="275" w:lineRule="exact"/>
      <w:ind w:firstLine="907"/>
    </w:pPr>
  </w:style>
  <w:style w:type="paragraph" w:customStyle="1" w:styleId="Style38">
    <w:name w:val="Style38"/>
    <w:basedOn w:val="a"/>
    <w:uiPriority w:val="99"/>
    <w:rsid w:val="00FC5DB9"/>
    <w:pPr>
      <w:spacing w:line="278" w:lineRule="exact"/>
      <w:ind w:firstLine="389"/>
    </w:pPr>
  </w:style>
  <w:style w:type="paragraph" w:customStyle="1" w:styleId="Style39">
    <w:name w:val="Style39"/>
    <w:basedOn w:val="a"/>
    <w:uiPriority w:val="99"/>
    <w:rsid w:val="00FC5DB9"/>
    <w:pPr>
      <w:spacing w:line="355" w:lineRule="exact"/>
      <w:ind w:hanging="389"/>
    </w:pPr>
  </w:style>
  <w:style w:type="paragraph" w:customStyle="1" w:styleId="Style40">
    <w:name w:val="Style40"/>
    <w:basedOn w:val="a"/>
    <w:uiPriority w:val="99"/>
    <w:rsid w:val="00FC5DB9"/>
    <w:pPr>
      <w:spacing w:line="185" w:lineRule="exact"/>
    </w:pPr>
  </w:style>
  <w:style w:type="paragraph" w:customStyle="1" w:styleId="Style41">
    <w:name w:val="Style41"/>
    <w:basedOn w:val="a"/>
    <w:uiPriority w:val="99"/>
    <w:rsid w:val="00FC5DB9"/>
    <w:pPr>
      <w:spacing w:line="230" w:lineRule="exact"/>
    </w:pPr>
  </w:style>
  <w:style w:type="paragraph" w:customStyle="1" w:styleId="Style42">
    <w:name w:val="Style42"/>
    <w:basedOn w:val="a"/>
    <w:uiPriority w:val="99"/>
    <w:rsid w:val="00FC5DB9"/>
  </w:style>
  <w:style w:type="paragraph" w:customStyle="1" w:styleId="Style43">
    <w:name w:val="Style43"/>
    <w:basedOn w:val="a"/>
    <w:uiPriority w:val="99"/>
    <w:rsid w:val="00FC5DB9"/>
    <w:pPr>
      <w:spacing w:line="300" w:lineRule="exact"/>
      <w:ind w:firstLine="557"/>
    </w:pPr>
  </w:style>
  <w:style w:type="paragraph" w:customStyle="1" w:styleId="Style44">
    <w:name w:val="Style44"/>
    <w:basedOn w:val="a"/>
    <w:uiPriority w:val="99"/>
    <w:rsid w:val="00FC5DB9"/>
  </w:style>
  <w:style w:type="paragraph" w:customStyle="1" w:styleId="Style45">
    <w:name w:val="Style45"/>
    <w:basedOn w:val="a"/>
    <w:uiPriority w:val="99"/>
    <w:rsid w:val="00FC5DB9"/>
    <w:pPr>
      <w:spacing w:line="274" w:lineRule="exact"/>
      <w:ind w:hanging="518"/>
    </w:pPr>
  </w:style>
  <w:style w:type="paragraph" w:customStyle="1" w:styleId="Style46">
    <w:name w:val="Style46"/>
    <w:basedOn w:val="a"/>
    <w:uiPriority w:val="99"/>
    <w:rsid w:val="00FC5DB9"/>
    <w:pPr>
      <w:jc w:val="both"/>
    </w:pPr>
  </w:style>
  <w:style w:type="paragraph" w:customStyle="1" w:styleId="Style47">
    <w:name w:val="Style47"/>
    <w:basedOn w:val="a"/>
    <w:uiPriority w:val="99"/>
    <w:rsid w:val="00FC5DB9"/>
    <w:pPr>
      <w:spacing w:line="389" w:lineRule="exact"/>
    </w:pPr>
  </w:style>
  <w:style w:type="paragraph" w:customStyle="1" w:styleId="Style48">
    <w:name w:val="Style48"/>
    <w:basedOn w:val="a"/>
    <w:uiPriority w:val="99"/>
    <w:rsid w:val="00FC5DB9"/>
    <w:pPr>
      <w:spacing w:line="286" w:lineRule="exact"/>
      <w:ind w:hanging="557"/>
    </w:pPr>
  </w:style>
  <w:style w:type="paragraph" w:customStyle="1" w:styleId="Style49">
    <w:name w:val="Style49"/>
    <w:basedOn w:val="a"/>
    <w:uiPriority w:val="99"/>
    <w:rsid w:val="00FC5DB9"/>
    <w:pPr>
      <w:spacing w:line="451" w:lineRule="exact"/>
      <w:ind w:hanging="379"/>
    </w:pPr>
  </w:style>
  <w:style w:type="paragraph" w:customStyle="1" w:styleId="Style50">
    <w:name w:val="Style50"/>
    <w:basedOn w:val="a"/>
    <w:uiPriority w:val="99"/>
    <w:rsid w:val="00FC5DB9"/>
    <w:pPr>
      <w:spacing w:line="322" w:lineRule="exact"/>
      <w:ind w:firstLine="542"/>
      <w:jc w:val="both"/>
    </w:pPr>
  </w:style>
  <w:style w:type="paragraph" w:customStyle="1" w:styleId="Style51">
    <w:name w:val="Style51"/>
    <w:basedOn w:val="a"/>
    <w:uiPriority w:val="99"/>
    <w:rsid w:val="00FC5DB9"/>
    <w:pPr>
      <w:spacing w:line="274" w:lineRule="exact"/>
    </w:pPr>
  </w:style>
  <w:style w:type="paragraph" w:customStyle="1" w:styleId="Style52">
    <w:name w:val="Style52"/>
    <w:basedOn w:val="a"/>
    <w:uiPriority w:val="99"/>
    <w:rsid w:val="00FC5DB9"/>
    <w:pPr>
      <w:spacing w:line="389" w:lineRule="exact"/>
      <w:ind w:hanging="182"/>
    </w:pPr>
  </w:style>
  <w:style w:type="paragraph" w:customStyle="1" w:styleId="Style53">
    <w:name w:val="Style53"/>
    <w:basedOn w:val="a"/>
    <w:uiPriority w:val="99"/>
    <w:rsid w:val="00FC5DB9"/>
    <w:pPr>
      <w:spacing w:line="259" w:lineRule="exact"/>
      <w:ind w:hanging="250"/>
    </w:pPr>
  </w:style>
  <w:style w:type="paragraph" w:customStyle="1" w:styleId="Style54">
    <w:name w:val="Style54"/>
    <w:basedOn w:val="a"/>
    <w:uiPriority w:val="99"/>
    <w:rsid w:val="00FC5DB9"/>
    <w:pPr>
      <w:spacing w:line="389" w:lineRule="exact"/>
      <w:ind w:hanging="346"/>
    </w:pPr>
  </w:style>
  <w:style w:type="paragraph" w:customStyle="1" w:styleId="Style55">
    <w:name w:val="Style55"/>
    <w:basedOn w:val="a"/>
    <w:uiPriority w:val="99"/>
    <w:rsid w:val="00FC5DB9"/>
    <w:pPr>
      <w:jc w:val="both"/>
    </w:pPr>
  </w:style>
  <w:style w:type="paragraph" w:customStyle="1" w:styleId="Style56">
    <w:name w:val="Style56"/>
    <w:basedOn w:val="a"/>
    <w:uiPriority w:val="99"/>
    <w:rsid w:val="00FC5DB9"/>
    <w:pPr>
      <w:spacing w:line="357" w:lineRule="exact"/>
    </w:pPr>
  </w:style>
  <w:style w:type="paragraph" w:customStyle="1" w:styleId="Style57">
    <w:name w:val="Style57"/>
    <w:basedOn w:val="a"/>
    <w:uiPriority w:val="99"/>
    <w:rsid w:val="00FC5DB9"/>
    <w:pPr>
      <w:spacing w:line="418" w:lineRule="exact"/>
      <w:ind w:firstLine="571"/>
      <w:jc w:val="both"/>
    </w:pPr>
  </w:style>
  <w:style w:type="paragraph" w:customStyle="1" w:styleId="Style58">
    <w:name w:val="Style58"/>
    <w:basedOn w:val="a"/>
    <w:uiPriority w:val="99"/>
    <w:rsid w:val="00FC5DB9"/>
    <w:pPr>
      <w:spacing w:line="422" w:lineRule="exact"/>
      <w:ind w:firstLine="466"/>
      <w:jc w:val="both"/>
    </w:pPr>
  </w:style>
  <w:style w:type="paragraph" w:customStyle="1" w:styleId="Style59">
    <w:name w:val="Style59"/>
    <w:basedOn w:val="a"/>
    <w:uiPriority w:val="99"/>
    <w:rsid w:val="00FC5DB9"/>
    <w:pPr>
      <w:spacing w:line="276" w:lineRule="exact"/>
      <w:ind w:hanging="523"/>
      <w:jc w:val="both"/>
    </w:pPr>
  </w:style>
  <w:style w:type="paragraph" w:customStyle="1" w:styleId="Style60">
    <w:name w:val="Style60"/>
    <w:basedOn w:val="a"/>
    <w:uiPriority w:val="99"/>
    <w:rsid w:val="00FC5DB9"/>
    <w:pPr>
      <w:spacing w:line="322" w:lineRule="exact"/>
      <w:ind w:hanging="509"/>
    </w:pPr>
  </w:style>
  <w:style w:type="paragraph" w:customStyle="1" w:styleId="Style61">
    <w:name w:val="Style61"/>
    <w:basedOn w:val="a"/>
    <w:uiPriority w:val="99"/>
    <w:rsid w:val="00FC5DB9"/>
    <w:pPr>
      <w:spacing w:line="276" w:lineRule="exact"/>
      <w:ind w:hanging="898"/>
    </w:pPr>
  </w:style>
  <w:style w:type="paragraph" w:customStyle="1" w:styleId="Style62">
    <w:name w:val="Style62"/>
    <w:basedOn w:val="a"/>
    <w:uiPriority w:val="99"/>
    <w:rsid w:val="00FC5DB9"/>
    <w:pPr>
      <w:spacing w:line="276" w:lineRule="exact"/>
      <w:ind w:hanging="341"/>
      <w:jc w:val="both"/>
    </w:pPr>
  </w:style>
  <w:style w:type="paragraph" w:customStyle="1" w:styleId="Style63">
    <w:name w:val="Style63"/>
    <w:basedOn w:val="a"/>
    <w:uiPriority w:val="99"/>
    <w:rsid w:val="00FC5DB9"/>
  </w:style>
  <w:style w:type="paragraph" w:customStyle="1" w:styleId="Style64">
    <w:name w:val="Style64"/>
    <w:basedOn w:val="a"/>
    <w:uiPriority w:val="99"/>
    <w:rsid w:val="00FC5DB9"/>
    <w:pPr>
      <w:spacing w:line="274" w:lineRule="exact"/>
      <w:ind w:firstLine="533"/>
      <w:jc w:val="both"/>
    </w:pPr>
  </w:style>
  <w:style w:type="paragraph" w:customStyle="1" w:styleId="Style65">
    <w:name w:val="Style65"/>
    <w:basedOn w:val="a"/>
    <w:uiPriority w:val="99"/>
    <w:rsid w:val="00FC5DB9"/>
    <w:pPr>
      <w:spacing w:line="276" w:lineRule="exact"/>
      <w:ind w:firstLine="547"/>
    </w:pPr>
  </w:style>
  <w:style w:type="paragraph" w:customStyle="1" w:styleId="Style66">
    <w:name w:val="Style66"/>
    <w:basedOn w:val="a"/>
    <w:uiPriority w:val="99"/>
    <w:rsid w:val="00FC5DB9"/>
    <w:pPr>
      <w:spacing w:line="298" w:lineRule="exact"/>
      <w:ind w:firstLine="82"/>
      <w:jc w:val="both"/>
    </w:pPr>
  </w:style>
  <w:style w:type="paragraph" w:customStyle="1" w:styleId="Style67">
    <w:name w:val="Style67"/>
    <w:basedOn w:val="a"/>
    <w:uiPriority w:val="99"/>
    <w:rsid w:val="00FC5DB9"/>
    <w:pPr>
      <w:spacing w:line="293" w:lineRule="exact"/>
    </w:pPr>
  </w:style>
  <w:style w:type="paragraph" w:customStyle="1" w:styleId="Style68">
    <w:name w:val="Style68"/>
    <w:basedOn w:val="a"/>
    <w:uiPriority w:val="99"/>
    <w:rsid w:val="00FC5DB9"/>
    <w:pPr>
      <w:jc w:val="center"/>
    </w:pPr>
  </w:style>
  <w:style w:type="paragraph" w:customStyle="1" w:styleId="Style69">
    <w:name w:val="Style69"/>
    <w:basedOn w:val="a"/>
    <w:uiPriority w:val="99"/>
    <w:rsid w:val="00FC5DB9"/>
  </w:style>
  <w:style w:type="paragraph" w:customStyle="1" w:styleId="Style70">
    <w:name w:val="Style70"/>
    <w:basedOn w:val="a"/>
    <w:uiPriority w:val="99"/>
    <w:rsid w:val="00FC5DB9"/>
    <w:pPr>
      <w:spacing w:line="278" w:lineRule="exact"/>
      <w:ind w:hanging="1075"/>
    </w:pPr>
  </w:style>
  <w:style w:type="paragraph" w:customStyle="1" w:styleId="Style71">
    <w:name w:val="Style71"/>
    <w:basedOn w:val="a"/>
    <w:uiPriority w:val="99"/>
    <w:rsid w:val="00FC5DB9"/>
    <w:pPr>
      <w:spacing w:line="322" w:lineRule="exact"/>
      <w:ind w:firstLine="384"/>
      <w:jc w:val="both"/>
    </w:pPr>
  </w:style>
  <w:style w:type="paragraph" w:customStyle="1" w:styleId="Style72">
    <w:name w:val="Style72"/>
    <w:basedOn w:val="a"/>
    <w:uiPriority w:val="99"/>
    <w:rsid w:val="00FC5DB9"/>
  </w:style>
  <w:style w:type="paragraph" w:customStyle="1" w:styleId="Style73">
    <w:name w:val="Style73"/>
    <w:basedOn w:val="a"/>
    <w:uiPriority w:val="99"/>
    <w:rsid w:val="00FC5DB9"/>
  </w:style>
  <w:style w:type="paragraph" w:customStyle="1" w:styleId="Style74">
    <w:name w:val="Style74"/>
    <w:basedOn w:val="a"/>
    <w:uiPriority w:val="99"/>
    <w:rsid w:val="00FC5DB9"/>
  </w:style>
  <w:style w:type="paragraph" w:customStyle="1" w:styleId="Style75">
    <w:name w:val="Style75"/>
    <w:basedOn w:val="a"/>
    <w:uiPriority w:val="99"/>
    <w:rsid w:val="00FC5DB9"/>
  </w:style>
  <w:style w:type="paragraph" w:customStyle="1" w:styleId="Style76">
    <w:name w:val="Style76"/>
    <w:basedOn w:val="a"/>
    <w:uiPriority w:val="99"/>
    <w:rsid w:val="00FC5DB9"/>
    <w:pPr>
      <w:spacing w:line="331" w:lineRule="exact"/>
      <w:ind w:firstLine="994"/>
    </w:pPr>
  </w:style>
  <w:style w:type="paragraph" w:customStyle="1" w:styleId="Style77">
    <w:name w:val="Style77"/>
    <w:basedOn w:val="a"/>
    <w:uiPriority w:val="99"/>
    <w:rsid w:val="00FC5DB9"/>
    <w:pPr>
      <w:spacing w:line="276" w:lineRule="exact"/>
      <w:ind w:firstLine="1075"/>
      <w:jc w:val="both"/>
    </w:pPr>
  </w:style>
  <w:style w:type="paragraph" w:customStyle="1" w:styleId="Style78">
    <w:name w:val="Style78"/>
    <w:basedOn w:val="a"/>
    <w:uiPriority w:val="99"/>
    <w:rsid w:val="00FC5DB9"/>
  </w:style>
  <w:style w:type="paragraph" w:customStyle="1" w:styleId="Style79">
    <w:name w:val="Style79"/>
    <w:basedOn w:val="a"/>
    <w:uiPriority w:val="99"/>
    <w:rsid w:val="00FC5DB9"/>
  </w:style>
  <w:style w:type="paragraph" w:customStyle="1" w:styleId="Style80">
    <w:name w:val="Style80"/>
    <w:basedOn w:val="a"/>
    <w:uiPriority w:val="99"/>
    <w:rsid w:val="00FC5DB9"/>
    <w:pPr>
      <w:spacing w:line="230" w:lineRule="exact"/>
    </w:pPr>
  </w:style>
  <w:style w:type="paragraph" w:customStyle="1" w:styleId="Style81">
    <w:name w:val="Style81"/>
    <w:basedOn w:val="a"/>
    <w:uiPriority w:val="99"/>
    <w:rsid w:val="00FC5DB9"/>
  </w:style>
  <w:style w:type="paragraph" w:customStyle="1" w:styleId="Style82">
    <w:name w:val="Style82"/>
    <w:basedOn w:val="a"/>
    <w:uiPriority w:val="99"/>
    <w:rsid w:val="00FC5DB9"/>
  </w:style>
  <w:style w:type="paragraph" w:customStyle="1" w:styleId="Style83">
    <w:name w:val="Style83"/>
    <w:basedOn w:val="a"/>
    <w:uiPriority w:val="99"/>
    <w:rsid w:val="00FC5DB9"/>
    <w:pPr>
      <w:spacing w:line="276" w:lineRule="exact"/>
      <w:ind w:firstLine="168"/>
      <w:jc w:val="both"/>
    </w:pPr>
  </w:style>
  <w:style w:type="paragraph" w:customStyle="1" w:styleId="Style84">
    <w:name w:val="Style84"/>
    <w:basedOn w:val="a"/>
    <w:uiPriority w:val="99"/>
    <w:rsid w:val="00FC5DB9"/>
  </w:style>
  <w:style w:type="paragraph" w:customStyle="1" w:styleId="Style85">
    <w:name w:val="Style85"/>
    <w:basedOn w:val="a"/>
    <w:uiPriority w:val="99"/>
    <w:rsid w:val="00FC5DB9"/>
  </w:style>
  <w:style w:type="paragraph" w:customStyle="1" w:styleId="Style86">
    <w:name w:val="Style86"/>
    <w:basedOn w:val="a"/>
    <w:uiPriority w:val="99"/>
    <w:rsid w:val="00FC5DB9"/>
    <w:pPr>
      <w:spacing w:line="281" w:lineRule="exact"/>
      <w:jc w:val="center"/>
    </w:pPr>
  </w:style>
  <w:style w:type="paragraph" w:customStyle="1" w:styleId="Style87">
    <w:name w:val="Style87"/>
    <w:basedOn w:val="a"/>
    <w:uiPriority w:val="99"/>
    <w:rsid w:val="00FC5DB9"/>
    <w:pPr>
      <w:spacing w:line="322" w:lineRule="exact"/>
      <w:ind w:hanging="504"/>
    </w:pPr>
  </w:style>
  <w:style w:type="paragraph" w:customStyle="1" w:styleId="Style88">
    <w:name w:val="Style88"/>
    <w:basedOn w:val="a"/>
    <w:uiPriority w:val="99"/>
    <w:rsid w:val="00FC5DB9"/>
    <w:pPr>
      <w:spacing w:line="269" w:lineRule="exact"/>
      <w:jc w:val="right"/>
    </w:pPr>
  </w:style>
  <w:style w:type="paragraph" w:customStyle="1" w:styleId="Style89">
    <w:name w:val="Style89"/>
    <w:basedOn w:val="a"/>
    <w:uiPriority w:val="99"/>
    <w:rsid w:val="00FC5DB9"/>
  </w:style>
  <w:style w:type="paragraph" w:customStyle="1" w:styleId="Style90">
    <w:name w:val="Style90"/>
    <w:basedOn w:val="a"/>
    <w:uiPriority w:val="99"/>
    <w:rsid w:val="00FC5DB9"/>
  </w:style>
  <w:style w:type="paragraph" w:customStyle="1" w:styleId="Style91">
    <w:name w:val="Style91"/>
    <w:basedOn w:val="a"/>
    <w:uiPriority w:val="99"/>
    <w:rsid w:val="00FC5DB9"/>
    <w:pPr>
      <w:spacing w:line="278" w:lineRule="exact"/>
      <w:jc w:val="both"/>
    </w:pPr>
  </w:style>
  <w:style w:type="paragraph" w:customStyle="1" w:styleId="Style92">
    <w:name w:val="Style92"/>
    <w:basedOn w:val="a"/>
    <w:uiPriority w:val="99"/>
    <w:rsid w:val="00FC5DB9"/>
    <w:pPr>
      <w:spacing w:line="276" w:lineRule="exact"/>
      <w:ind w:firstLine="394"/>
      <w:jc w:val="both"/>
    </w:pPr>
  </w:style>
  <w:style w:type="paragraph" w:customStyle="1" w:styleId="Style93">
    <w:name w:val="Style93"/>
    <w:basedOn w:val="a"/>
    <w:uiPriority w:val="99"/>
    <w:rsid w:val="00FC5DB9"/>
    <w:pPr>
      <w:spacing w:line="275" w:lineRule="exact"/>
      <w:ind w:firstLine="379"/>
      <w:jc w:val="both"/>
    </w:pPr>
  </w:style>
  <w:style w:type="paragraph" w:customStyle="1" w:styleId="Style94">
    <w:name w:val="Style94"/>
    <w:basedOn w:val="a"/>
    <w:uiPriority w:val="99"/>
    <w:rsid w:val="00FC5DB9"/>
    <w:pPr>
      <w:spacing w:line="437" w:lineRule="exact"/>
    </w:pPr>
  </w:style>
  <w:style w:type="paragraph" w:customStyle="1" w:styleId="Style95">
    <w:name w:val="Style95"/>
    <w:basedOn w:val="a"/>
    <w:uiPriority w:val="99"/>
    <w:rsid w:val="00FC5DB9"/>
    <w:pPr>
      <w:spacing w:line="355" w:lineRule="exact"/>
      <w:ind w:hanging="374"/>
    </w:pPr>
  </w:style>
  <w:style w:type="paragraph" w:customStyle="1" w:styleId="Style96">
    <w:name w:val="Style96"/>
    <w:basedOn w:val="a"/>
    <w:uiPriority w:val="99"/>
    <w:rsid w:val="00FC5DB9"/>
    <w:pPr>
      <w:spacing w:line="322" w:lineRule="exact"/>
      <w:ind w:firstLine="394"/>
      <w:jc w:val="both"/>
    </w:pPr>
  </w:style>
  <w:style w:type="paragraph" w:customStyle="1" w:styleId="Style97">
    <w:name w:val="Style97"/>
    <w:basedOn w:val="a"/>
    <w:uiPriority w:val="99"/>
    <w:rsid w:val="00FC5DB9"/>
    <w:pPr>
      <w:spacing w:line="298" w:lineRule="exact"/>
    </w:pPr>
  </w:style>
  <w:style w:type="paragraph" w:customStyle="1" w:styleId="Style98">
    <w:name w:val="Style98"/>
    <w:basedOn w:val="a"/>
    <w:uiPriority w:val="99"/>
    <w:rsid w:val="00FC5DB9"/>
    <w:pPr>
      <w:spacing w:line="230" w:lineRule="exact"/>
    </w:pPr>
  </w:style>
  <w:style w:type="paragraph" w:customStyle="1" w:styleId="Style99">
    <w:name w:val="Style99"/>
    <w:basedOn w:val="a"/>
    <w:uiPriority w:val="99"/>
    <w:rsid w:val="00FC5DB9"/>
    <w:pPr>
      <w:spacing w:line="277" w:lineRule="exact"/>
      <w:ind w:firstLine="542"/>
      <w:jc w:val="both"/>
    </w:pPr>
  </w:style>
  <w:style w:type="paragraph" w:customStyle="1" w:styleId="Style100">
    <w:name w:val="Style100"/>
    <w:basedOn w:val="a"/>
    <w:uiPriority w:val="99"/>
    <w:rsid w:val="00FC5DB9"/>
  </w:style>
  <w:style w:type="paragraph" w:customStyle="1" w:styleId="Style101">
    <w:name w:val="Style101"/>
    <w:basedOn w:val="a"/>
    <w:uiPriority w:val="99"/>
    <w:rsid w:val="00FC5DB9"/>
    <w:pPr>
      <w:spacing w:line="278" w:lineRule="exact"/>
    </w:pPr>
  </w:style>
  <w:style w:type="paragraph" w:customStyle="1" w:styleId="Style102">
    <w:name w:val="Style102"/>
    <w:basedOn w:val="a"/>
    <w:uiPriority w:val="99"/>
    <w:rsid w:val="00FC5DB9"/>
  </w:style>
  <w:style w:type="paragraph" w:customStyle="1" w:styleId="Style103">
    <w:name w:val="Style103"/>
    <w:basedOn w:val="a"/>
    <w:uiPriority w:val="99"/>
    <w:rsid w:val="00FC5DB9"/>
    <w:pPr>
      <w:spacing w:line="278" w:lineRule="exact"/>
      <w:ind w:hanging="1056"/>
    </w:pPr>
  </w:style>
  <w:style w:type="paragraph" w:customStyle="1" w:styleId="Style104">
    <w:name w:val="Style104"/>
    <w:basedOn w:val="a"/>
    <w:uiPriority w:val="99"/>
    <w:rsid w:val="00FC5DB9"/>
  </w:style>
  <w:style w:type="paragraph" w:customStyle="1" w:styleId="Style105">
    <w:name w:val="Style105"/>
    <w:basedOn w:val="a"/>
    <w:uiPriority w:val="99"/>
    <w:rsid w:val="00FC5DB9"/>
  </w:style>
  <w:style w:type="paragraph" w:customStyle="1" w:styleId="Style106">
    <w:name w:val="Style106"/>
    <w:basedOn w:val="a"/>
    <w:uiPriority w:val="99"/>
    <w:rsid w:val="00FC5DB9"/>
    <w:pPr>
      <w:spacing w:line="276" w:lineRule="exact"/>
      <w:ind w:firstLine="317"/>
      <w:jc w:val="both"/>
    </w:pPr>
  </w:style>
  <w:style w:type="character" w:customStyle="1" w:styleId="FontStyle108">
    <w:name w:val="Font Style108"/>
    <w:uiPriority w:val="99"/>
    <w:rsid w:val="00FC5DB9"/>
    <w:rPr>
      <w:rFonts w:ascii="Arial" w:hAnsi="Arial" w:cs="Arial"/>
      <w:b/>
      <w:bCs/>
      <w:spacing w:val="50"/>
      <w:w w:val="120"/>
      <w:sz w:val="28"/>
      <w:szCs w:val="28"/>
    </w:rPr>
  </w:style>
  <w:style w:type="character" w:customStyle="1" w:styleId="FontStyle109">
    <w:name w:val="Font Style109"/>
    <w:uiPriority w:val="99"/>
    <w:rsid w:val="00FC5DB9"/>
    <w:rPr>
      <w:rFonts w:ascii="Arial" w:hAnsi="Arial" w:cs="Arial"/>
      <w:sz w:val="26"/>
      <w:szCs w:val="26"/>
    </w:rPr>
  </w:style>
  <w:style w:type="character" w:customStyle="1" w:styleId="FontStyle110">
    <w:name w:val="Font Style110"/>
    <w:uiPriority w:val="99"/>
    <w:rsid w:val="00FC5DB9"/>
    <w:rPr>
      <w:rFonts w:ascii="Verdana" w:hAnsi="Verdana" w:cs="Verdana"/>
      <w:b/>
      <w:bCs/>
      <w:sz w:val="20"/>
      <w:szCs w:val="20"/>
    </w:rPr>
  </w:style>
  <w:style w:type="character" w:customStyle="1" w:styleId="FontStyle111">
    <w:name w:val="Font Style111"/>
    <w:uiPriority w:val="99"/>
    <w:rsid w:val="00FC5DB9"/>
    <w:rPr>
      <w:rFonts w:ascii="Times New Roman" w:hAnsi="Times New Roman" w:cs="Times New Roman"/>
      <w:sz w:val="22"/>
      <w:szCs w:val="22"/>
    </w:rPr>
  </w:style>
  <w:style w:type="character" w:customStyle="1" w:styleId="FontStyle112">
    <w:name w:val="Font Style112"/>
    <w:uiPriority w:val="99"/>
    <w:rsid w:val="00FC5DB9"/>
    <w:rPr>
      <w:rFonts w:ascii="Arial" w:hAnsi="Arial" w:cs="Arial"/>
      <w:b/>
      <w:bCs/>
      <w:sz w:val="16"/>
      <w:szCs w:val="16"/>
    </w:rPr>
  </w:style>
  <w:style w:type="character" w:customStyle="1" w:styleId="FontStyle113">
    <w:name w:val="Font Style113"/>
    <w:uiPriority w:val="99"/>
    <w:rsid w:val="00FC5DB9"/>
    <w:rPr>
      <w:rFonts w:ascii="Times New Roman" w:hAnsi="Times New Roman" w:cs="Times New Roman"/>
      <w:sz w:val="26"/>
      <w:szCs w:val="26"/>
    </w:rPr>
  </w:style>
  <w:style w:type="character" w:customStyle="1" w:styleId="FontStyle114">
    <w:name w:val="Font Style114"/>
    <w:uiPriority w:val="99"/>
    <w:rsid w:val="00FC5DB9"/>
    <w:rPr>
      <w:rFonts w:ascii="Times New Roman" w:hAnsi="Times New Roman" w:cs="Times New Roman"/>
      <w:b/>
      <w:bCs/>
      <w:sz w:val="32"/>
      <w:szCs w:val="32"/>
    </w:rPr>
  </w:style>
  <w:style w:type="character" w:customStyle="1" w:styleId="FontStyle115">
    <w:name w:val="Font Style115"/>
    <w:uiPriority w:val="99"/>
    <w:rsid w:val="00FC5DB9"/>
    <w:rPr>
      <w:rFonts w:ascii="Times New Roman" w:hAnsi="Times New Roman" w:cs="Times New Roman"/>
      <w:sz w:val="22"/>
      <w:szCs w:val="22"/>
    </w:rPr>
  </w:style>
  <w:style w:type="character" w:customStyle="1" w:styleId="FontStyle116">
    <w:name w:val="Font Style116"/>
    <w:uiPriority w:val="99"/>
    <w:rsid w:val="00FC5DB9"/>
    <w:rPr>
      <w:rFonts w:ascii="Times New Roman" w:hAnsi="Times New Roman" w:cs="Times New Roman"/>
      <w:sz w:val="22"/>
      <w:szCs w:val="22"/>
    </w:rPr>
  </w:style>
  <w:style w:type="character" w:customStyle="1" w:styleId="FontStyle117">
    <w:name w:val="Font Style117"/>
    <w:uiPriority w:val="99"/>
    <w:rsid w:val="00FC5DB9"/>
    <w:rPr>
      <w:rFonts w:ascii="Tahoma" w:hAnsi="Tahoma" w:cs="Tahoma"/>
      <w:sz w:val="22"/>
      <w:szCs w:val="22"/>
    </w:rPr>
  </w:style>
  <w:style w:type="character" w:customStyle="1" w:styleId="FontStyle118">
    <w:name w:val="Font Style118"/>
    <w:uiPriority w:val="99"/>
    <w:rsid w:val="00FC5DB9"/>
    <w:rPr>
      <w:rFonts w:ascii="Times New Roman" w:hAnsi="Times New Roman" w:cs="Times New Roman"/>
      <w:b/>
      <w:bCs/>
      <w:i/>
      <w:iCs/>
      <w:sz w:val="22"/>
      <w:szCs w:val="22"/>
    </w:rPr>
  </w:style>
  <w:style w:type="character" w:customStyle="1" w:styleId="FontStyle119">
    <w:name w:val="Font Style119"/>
    <w:uiPriority w:val="99"/>
    <w:rsid w:val="00FC5DB9"/>
    <w:rPr>
      <w:rFonts w:ascii="Times New Roman" w:hAnsi="Times New Roman" w:cs="Times New Roman"/>
      <w:spacing w:val="-10"/>
      <w:sz w:val="28"/>
      <w:szCs w:val="28"/>
    </w:rPr>
  </w:style>
  <w:style w:type="character" w:customStyle="1" w:styleId="FontStyle120">
    <w:name w:val="Font Style120"/>
    <w:uiPriority w:val="99"/>
    <w:rsid w:val="00FC5DB9"/>
    <w:rPr>
      <w:rFonts w:ascii="Times New Roman" w:hAnsi="Times New Roman" w:cs="Times New Roman"/>
      <w:sz w:val="18"/>
      <w:szCs w:val="18"/>
    </w:rPr>
  </w:style>
  <w:style w:type="character" w:customStyle="1" w:styleId="FontStyle121">
    <w:name w:val="Font Style121"/>
    <w:uiPriority w:val="99"/>
    <w:rsid w:val="00FC5DB9"/>
    <w:rPr>
      <w:rFonts w:ascii="Century Gothic" w:hAnsi="Century Gothic" w:cs="Century Gothic"/>
      <w:sz w:val="8"/>
      <w:szCs w:val="8"/>
    </w:rPr>
  </w:style>
  <w:style w:type="character" w:customStyle="1" w:styleId="FontStyle122">
    <w:name w:val="Font Style122"/>
    <w:uiPriority w:val="99"/>
    <w:rsid w:val="00FC5DB9"/>
    <w:rPr>
      <w:rFonts w:ascii="Times New Roman" w:hAnsi="Times New Roman" w:cs="Times New Roman"/>
      <w:i/>
      <w:iCs/>
      <w:sz w:val="18"/>
      <w:szCs w:val="18"/>
    </w:rPr>
  </w:style>
  <w:style w:type="character" w:customStyle="1" w:styleId="FontStyle123">
    <w:name w:val="Font Style123"/>
    <w:uiPriority w:val="99"/>
    <w:rsid w:val="00FC5DB9"/>
    <w:rPr>
      <w:rFonts w:ascii="Times New Roman" w:hAnsi="Times New Roman" w:cs="Times New Roman"/>
      <w:b/>
      <w:bCs/>
      <w:sz w:val="18"/>
      <w:szCs w:val="18"/>
    </w:rPr>
  </w:style>
  <w:style w:type="character" w:customStyle="1" w:styleId="FontStyle124">
    <w:name w:val="Font Style124"/>
    <w:uiPriority w:val="99"/>
    <w:rsid w:val="00FC5DB9"/>
    <w:rPr>
      <w:rFonts w:ascii="Tahoma" w:hAnsi="Tahoma" w:cs="Tahoma"/>
      <w:b/>
      <w:bCs/>
      <w:i/>
      <w:iCs/>
      <w:spacing w:val="20"/>
      <w:sz w:val="12"/>
      <w:szCs w:val="12"/>
    </w:rPr>
  </w:style>
  <w:style w:type="character" w:customStyle="1" w:styleId="FontStyle125">
    <w:name w:val="Font Style125"/>
    <w:uiPriority w:val="99"/>
    <w:rsid w:val="00FC5DB9"/>
    <w:rPr>
      <w:rFonts w:ascii="Times New Roman" w:hAnsi="Times New Roman" w:cs="Times New Roman"/>
      <w:b/>
      <w:bCs/>
      <w:sz w:val="16"/>
      <w:szCs w:val="16"/>
    </w:rPr>
  </w:style>
  <w:style w:type="character" w:customStyle="1" w:styleId="FontStyle126">
    <w:name w:val="Font Style126"/>
    <w:uiPriority w:val="99"/>
    <w:rsid w:val="00FC5DB9"/>
    <w:rPr>
      <w:rFonts w:ascii="Times New Roman" w:hAnsi="Times New Roman" w:cs="Times New Roman"/>
      <w:i/>
      <w:iCs/>
      <w:sz w:val="16"/>
      <w:szCs w:val="16"/>
    </w:rPr>
  </w:style>
  <w:style w:type="character" w:customStyle="1" w:styleId="FontStyle127">
    <w:name w:val="Font Style127"/>
    <w:uiPriority w:val="99"/>
    <w:rsid w:val="00FC5DB9"/>
    <w:rPr>
      <w:rFonts w:ascii="Cambria" w:hAnsi="Cambria" w:cs="Cambria"/>
      <w:i/>
      <w:iCs/>
      <w:sz w:val="24"/>
      <w:szCs w:val="24"/>
    </w:rPr>
  </w:style>
  <w:style w:type="character" w:customStyle="1" w:styleId="FontStyle128">
    <w:name w:val="Font Style128"/>
    <w:uiPriority w:val="99"/>
    <w:rsid w:val="00FC5DB9"/>
    <w:rPr>
      <w:rFonts w:ascii="Times New Roman" w:hAnsi="Times New Roman" w:cs="Times New Roman"/>
      <w:sz w:val="14"/>
      <w:szCs w:val="14"/>
    </w:rPr>
  </w:style>
  <w:style w:type="character" w:customStyle="1" w:styleId="FontStyle129">
    <w:name w:val="Font Style129"/>
    <w:uiPriority w:val="99"/>
    <w:rsid w:val="00FC5DB9"/>
    <w:rPr>
      <w:rFonts w:ascii="Times New Roman" w:hAnsi="Times New Roman" w:cs="Times New Roman"/>
      <w:sz w:val="18"/>
      <w:szCs w:val="18"/>
    </w:rPr>
  </w:style>
  <w:style w:type="character" w:customStyle="1" w:styleId="FontStyle130">
    <w:name w:val="Font Style130"/>
    <w:uiPriority w:val="99"/>
    <w:rsid w:val="00FC5DB9"/>
    <w:rPr>
      <w:rFonts w:ascii="Times New Roman" w:hAnsi="Times New Roman" w:cs="Times New Roman"/>
      <w:i/>
      <w:iCs/>
      <w:sz w:val="26"/>
      <w:szCs w:val="26"/>
    </w:rPr>
  </w:style>
  <w:style w:type="character" w:customStyle="1" w:styleId="FontStyle131">
    <w:name w:val="Font Style131"/>
    <w:uiPriority w:val="99"/>
    <w:rsid w:val="00FC5DB9"/>
    <w:rPr>
      <w:rFonts w:ascii="Times New Roman" w:hAnsi="Times New Roman" w:cs="Times New Roman"/>
      <w:i/>
      <w:iCs/>
      <w:sz w:val="14"/>
      <w:szCs w:val="14"/>
    </w:rPr>
  </w:style>
  <w:style w:type="character" w:customStyle="1" w:styleId="FontStyle132">
    <w:name w:val="Font Style132"/>
    <w:uiPriority w:val="99"/>
    <w:rsid w:val="00FC5DB9"/>
    <w:rPr>
      <w:rFonts w:ascii="Times New Roman" w:hAnsi="Times New Roman" w:cs="Times New Roman"/>
      <w:b/>
      <w:bCs/>
      <w:sz w:val="26"/>
      <w:szCs w:val="26"/>
    </w:rPr>
  </w:style>
  <w:style w:type="character" w:customStyle="1" w:styleId="FontStyle133">
    <w:name w:val="Font Style133"/>
    <w:uiPriority w:val="99"/>
    <w:rsid w:val="00FC5DB9"/>
    <w:rPr>
      <w:rFonts w:ascii="Times New Roman" w:hAnsi="Times New Roman" w:cs="Times New Roman"/>
      <w:b/>
      <w:bCs/>
      <w:i/>
      <w:iCs/>
      <w:sz w:val="18"/>
      <w:szCs w:val="18"/>
    </w:rPr>
  </w:style>
  <w:style w:type="character" w:customStyle="1" w:styleId="FontStyle134">
    <w:name w:val="Font Style134"/>
    <w:uiPriority w:val="99"/>
    <w:rsid w:val="00FC5DB9"/>
    <w:rPr>
      <w:rFonts w:ascii="Times New Roman" w:hAnsi="Times New Roman" w:cs="Times New Roman"/>
      <w:b/>
      <w:bCs/>
      <w:sz w:val="22"/>
      <w:szCs w:val="22"/>
    </w:rPr>
  </w:style>
  <w:style w:type="character" w:customStyle="1" w:styleId="FontStyle135">
    <w:name w:val="Font Style135"/>
    <w:uiPriority w:val="99"/>
    <w:rsid w:val="00FC5DB9"/>
    <w:rPr>
      <w:rFonts w:ascii="Times New Roman" w:hAnsi="Times New Roman" w:cs="Times New Roman"/>
      <w:sz w:val="28"/>
      <w:szCs w:val="28"/>
    </w:rPr>
  </w:style>
  <w:style w:type="character" w:customStyle="1" w:styleId="FontStyle136">
    <w:name w:val="Font Style136"/>
    <w:uiPriority w:val="99"/>
    <w:rsid w:val="00FC5DB9"/>
    <w:rPr>
      <w:rFonts w:ascii="Times New Roman" w:hAnsi="Times New Roman" w:cs="Times New Roman"/>
      <w:b/>
      <w:bCs/>
      <w:i/>
      <w:iCs/>
      <w:sz w:val="22"/>
      <w:szCs w:val="22"/>
    </w:rPr>
  </w:style>
  <w:style w:type="character" w:customStyle="1" w:styleId="FontStyle137">
    <w:name w:val="Font Style137"/>
    <w:uiPriority w:val="99"/>
    <w:rsid w:val="00FC5DB9"/>
    <w:rPr>
      <w:rFonts w:ascii="Times New Roman" w:hAnsi="Times New Roman" w:cs="Times New Roman"/>
      <w:sz w:val="22"/>
      <w:szCs w:val="22"/>
    </w:rPr>
  </w:style>
  <w:style w:type="character" w:customStyle="1" w:styleId="FontStyle138">
    <w:name w:val="Font Style138"/>
    <w:uiPriority w:val="99"/>
    <w:rsid w:val="00FC5DB9"/>
    <w:rPr>
      <w:rFonts w:ascii="Times New Roman" w:hAnsi="Times New Roman" w:cs="Times New Roman"/>
      <w:i/>
      <w:iCs/>
      <w:sz w:val="22"/>
      <w:szCs w:val="22"/>
    </w:rPr>
  </w:style>
  <w:style w:type="character" w:customStyle="1" w:styleId="FontStyle139">
    <w:name w:val="Font Style139"/>
    <w:uiPriority w:val="99"/>
    <w:rsid w:val="00FC5DB9"/>
    <w:rPr>
      <w:rFonts w:ascii="Times New Roman" w:hAnsi="Times New Roman" w:cs="Times New Roman"/>
      <w:i/>
      <w:iCs/>
      <w:sz w:val="28"/>
      <w:szCs w:val="28"/>
    </w:rPr>
  </w:style>
  <w:style w:type="character" w:customStyle="1" w:styleId="FontStyle140">
    <w:name w:val="Font Style140"/>
    <w:rsid w:val="00FC5DB9"/>
    <w:rPr>
      <w:rFonts w:ascii="Times New Roman" w:hAnsi="Times New Roman" w:cs="Times New Roman"/>
      <w:b/>
      <w:bCs/>
      <w:sz w:val="28"/>
      <w:szCs w:val="28"/>
    </w:rPr>
  </w:style>
  <w:style w:type="character" w:customStyle="1" w:styleId="FontStyle141">
    <w:name w:val="Font Style141"/>
    <w:uiPriority w:val="99"/>
    <w:rsid w:val="00FC5DB9"/>
    <w:rPr>
      <w:rFonts w:ascii="Times New Roman" w:hAnsi="Times New Roman" w:cs="Times New Roman"/>
      <w:b/>
      <w:bCs/>
      <w:i/>
      <w:iCs/>
      <w:sz w:val="26"/>
      <w:szCs w:val="26"/>
    </w:rPr>
  </w:style>
  <w:style w:type="character" w:customStyle="1" w:styleId="FontStyle142">
    <w:name w:val="Font Style142"/>
    <w:uiPriority w:val="99"/>
    <w:rsid w:val="00FC5DB9"/>
    <w:rPr>
      <w:rFonts w:ascii="Times New Roman" w:hAnsi="Times New Roman" w:cs="Times New Roman"/>
      <w:sz w:val="26"/>
      <w:szCs w:val="26"/>
    </w:rPr>
  </w:style>
  <w:style w:type="character" w:customStyle="1" w:styleId="FontStyle143">
    <w:name w:val="Font Style143"/>
    <w:uiPriority w:val="99"/>
    <w:rsid w:val="00FC5DB9"/>
    <w:rPr>
      <w:rFonts w:ascii="Times New Roman" w:hAnsi="Times New Roman" w:cs="Times New Roman"/>
      <w:sz w:val="18"/>
      <w:szCs w:val="18"/>
    </w:rPr>
  </w:style>
  <w:style w:type="character" w:styleId="a3">
    <w:name w:val="Hyperlink"/>
    <w:uiPriority w:val="99"/>
    <w:rsid w:val="00FC5DB9"/>
    <w:rPr>
      <w:rFonts w:cs="Times New Roman"/>
      <w:color w:val="000080"/>
      <w:u w:val="single"/>
    </w:rPr>
  </w:style>
  <w:style w:type="table" w:styleId="a4">
    <w:name w:val="Table Grid"/>
    <w:basedOn w:val="a1"/>
    <w:uiPriority w:val="59"/>
    <w:rsid w:val="00FC5DB9"/>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C5DB9"/>
    <w:pPr>
      <w:ind w:left="720"/>
      <w:contextualSpacing/>
    </w:pPr>
  </w:style>
  <w:style w:type="character" w:customStyle="1" w:styleId="FontStyle38">
    <w:name w:val="Font Style38"/>
    <w:uiPriority w:val="99"/>
    <w:rsid w:val="00FC5DB9"/>
    <w:rPr>
      <w:rFonts w:ascii="Times New Roman" w:hAnsi="Times New Roman" w:cs="Times New Roman"/>
      <w:sz w:val="26"/>
      <w:szCs w:val="26"/>
    </w:rPr>
  </w:style>
  <w:style w:type="character" w:styleId="a6">
    <w:name w:val="Intense Emphasis"/>
    <w:qFormat/>
    <w:rsid w:val="00FC5DB9"/>
    <w:rPr>
      <w:b/>
    </w:rPr>
  </w:style>
  <w:style w:type="paragraph" w:customStyle="1" w:styleId="21">
    <w:name w:val="Основной текст с отступом 21"/>
    <w:basedOn w:val="a"/>
    <w:rsid w:val="00FC5DB9"/>
    <w:pPr>
      <w:widowControl/>
      <w:overflowPunct w:val="0"/>
      <w:ind w:firstLine="567"/>
      <w:jc w:val="both"/>
      <w:textAlignment w:val="baseline"/>
    </w:pPr>
    <w:rPr>
      <w:szCs w:val="20"/>
    </w:rPr>
  </w:style>
  <w:style w:type="paragraph" w:customStyle="1" w:styleId="Default">
    <w:name w:val="Default"/>
    <w:rsid w:val="00FC5D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бычный1"/>
    <w:rsid w:val="00FC5DB9"/>
    <w:pPr>
      <w:spacing w:after="0" w:line="240" w:lineRule="auto"/>
    </w:pPr>
    <w:rPr>
      <w:rFonts w:ascii="Times New Roman" w:eastAsia="Times New Roman" w:hAnsi="Times New Roman" w:cs="Times New Roman"/>
      <w:sz w:val="20"/>
      <w:szCs w:val="20"/>
      <w:lang w:eastAsia="ru-RU"/>
    </w:rPr>
  </w:style>
  <w:style w:type="paragraph" w:customStyle="1" w:styleId="12">
    <w:name w:val="Основной текст1"/>
    <w:basedOn w:val="11"/>
    <w:rsid w:val="00FC5DB9"/>
    <w:rPr>
      <w:sz w:val="26"/>
    </w:rPr>
  </w:style>
  <w:style w:type="paragraph" w:styleId="a7">
    <w:name w:val="Normal (Web)"/>
    <w:basedOn w:val="a"/>
    <w:uiPriority w:val="99"/>
    <w:unhideWhenUsed/>
    <w:rsid w:val="00FC5DB9"/>
    <w:pPr>
      <w:widowControl/>
      <w:autoSpaceDE/>
      <w:autoSpaceDN/>
      <w:adjustRightInd/>
      <w:spacing w:before="100" w:beforeAutospacing="1" w:after="100" w:afterAutospacing="1"/>
    </w:pPr>
  </w:style>
  <w:style w:type="character" w:customStyle="1" w:styleId="apple-converted-space">
    <w:name w:val="apple-converted-space"/>
    <w:rsid w:val="00FC5DB9"/>
  </w:style>
  <w:style w:type="paragraph" w:styleId="a8">
    <w:name w:val="Balloon Text"/>
    <w:basedOn w:val="a"/>
    <w:link w:val="a9"/>
    <w:uiPriority w:val="99"/>
    <w:semiHidden/>
    <w:unhideWhenUsed/>
    <w:rsid w:val="00FC5DB9"/>
    <w:rPr>
      <w:rFonts w:ascii="Tahoma" w:hAnsi="Tahoma" w:cs="Tahoma"/>
      <w:sz w:val="16"/>
      <w:szCs w:val="16"/>
    </w:rPr>
  </w:style>
  <w:style w:type="character" w:customStyle="1" w:styleId="a9">
    <w:name w:val="Текст выноски Знак"/>
    <w:basedOn w:val="a0"/>
    <w:link w:val="a8"/>
    <w:uiPriority w:val="99"/>
    <w:semiHidden/>
    <w:rsid w:val="00FC5DB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4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C5DB9"/>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DB9"/>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FC5DB9"/>
    <w:pPr>
      <w:jc w:val="both"/>
    </w:pPr>
  </w:style>
  <w:style w:type="paragraph" w:customStyle="1" w:styleId="Style2">
    <w:name w:val="Style2"/>
    <w:basedOn w:val="a"/>
    <w:uiPriority w:val="99"/>
    <w:rsid w:val="00FC5DB9"/>
    <w:pPr>
      <w:spacing w:line="314" w:lineRule="exact"/>
      <w:jc w:val="center"/>
    </w:pPr>
  </w:style>
  <w:style w:type="paragraph" w:customStyle="1" w:styleId="Style3">
    <w:name w:val="Style3"/>
    <w:basedOn w:val="a"/>
    <w:uiPriority w:val="99"/>
    <w:rsid w:val="00FC5DB9"/>
  </w:style>
  <w:style w:type="paragraph" w:customStyle="1" w:styleId="Style4">
    <w:name w:val="Style4"/>
    <w:basedOn w:val="a"/>
    <w:uiPriority w:val="99"/>
    <w:rsid w:val="00FC5DB9"/>
    <w:pPr>
      <w:spacing w:line="360" w:lineRule="exact"/>
      <w:ind w:hanging="1306"/>
    </w:pPr>
  </w:style>
  <w:style w:type="paragraph" w:customStyle="1" w:styleId="Style5">
    <w:name w:val="Style5"/>
    <w:basedOn w:val="a"/>
    <w:uiPriority w:val="99"/>
    <w:rsid w:val="00FC5DB9"/>
  </w:style>
  <w:style w:type="paragraph" w:customStyle="1" w:styleId="Style6">
    <w:name w:val="Style6"/>
    <w:basedOn w:val="a"/>
    <w:uiPriority w:val="99"/>
    <w:rsid w:val="00FC5DB9"/>
  </w:style>
  <w:style w:type="paragraph" w:customStyle="1" w:styleId="Style7">
    <w:name w:val="Style7"/>
    <w:basedOn w:val="a"/>
    <w:uiPriority w:val="99"/>
    <w:rsid w:val="00FC5DB9"/>
  </w:style>
  <w:style w:type="paragraph" w:customStyle="1" w:styleId="Style8">
    <w:name w:val="Style8"/>
    <w:basedOn w:val="a"/>
    <w:uiPriority w:val="99"/>
    <w:rsid w:val="00FC5DB9"/>
    <w:pPr>
      <w:spacing w:line="275" w:lineRule="exact"/>
      <w:jc w:val="both"/>
    </w:pPr>
  </w:style>
  <w:style w:type="paragraph" w:customStyle="1" w:styleId="Style9">
    <w:name w:val="Style9"/>
    <w:basedOn w:val="a"/>
    <w:uiPriority w:val="99"/>
    <w:rsid w:val="00FC5DB9"/>
  </w:style>
  <w:style w:type="paragraph" w:customStyle="1" w:styleId="Style10">
    <w:name w:val="Style10"/>
    <w:basedOn w:val="a"/>
    <w:uiPriority w:val="99"/>
    <w:rsid w:val="00FC5DB9"/>
  </w:style>
  <w:style w:type="paragraph" w:customStyle="1" w:styleId="Style11">
    <w:name w:val="Style11"/>
    <w:basedOn w:val="a"/>
    <w:uiPriority w:val="99"/>
    <w:rsid w:val="00FC5DB9"/>
  </w:style>
  <w:style w:type="paragraph" w:customStyle="1" w:styleId="Style12">
    <w:name w:val="Style12"/>
    <w:basedOn w:val="a"/>
    <w:uiPriority w:val="99"/>
    <w:rsid w:val="00FC5DB9"/>
    <w:pPr>
      <w:spacing w:line="356" w:lineRule="exact"/>
    </w:pPr>
  </w:style>
  <w:style w:type="paragraph" w:customStyle="1" w:styleId="Style13">
    <w:name w:val="Style13"/>
    <w:basedOn w:val="a"/>
    <w:uiPriority w:val="99"/>
    <w:rsid w:val="00FC5DB9"/>
    <w:pPr>
      <w:jc w:val="both"/>
    </w:pPr>
  </w:style>
  <w:style w:type="paragraph" w:customStyle="1" w:styleId="Style14">
    <w:name w:val="Style14"/>
    <w:basedOn w:val="a"/>
    <w:uiPriority w:val="99"/>
    <w:rsid w:val="00FC5DB9"/>
    <w:pPr>
      <w:spacing w:line="274" w:lineRule="exact"/>
      <w:ind w:firstLine="230"/>
    </w:pPr>
  </w:style>
  <w:style w:type="paragraph" w:customStyle="1" w:styleId="Style15">
    <w:name w:val="Style15"/>
    <w:basedOn w:val="a"/>
    <w:uiPriority w:val="99"/>
    <w:rsid w:val="00FC5DB9"/>
  </w:style>
  <w:style w:type="paragraph" w:customStyle="1" w:styleId="Style16">
    <w:name w:val="Style16"/>
    <w:basedOn w:val="a"/>
    <w:uiPriority w:val="99"/>
    <w:rsid w:val="00FC5DB9"/>
  </w:style>
  <w:style w:type="paragraph" w:customStyle="1" w:styleId="Style17">
    <w:name w:val="Style17"/>
    <w:basedOn w:val="a"/>
    <w:uiPriority w:val="99"/>
    <w:rsid w:val="00FC5DB9"/>
    <w:pPr>
      <w:jc w:val="center"/>
    </w:pPr>
  </w:style>
  <w:style w:type="paragraph" w:customStyle="1" w:styleId="Style18">
    <w:name w:val="Style18"/>
    <w:basedOn w:val="a"/>
    <w:uiPriority w:val="99"/>
    <w:rsid w:val="00FC5DB9"/>
    <w:pPr>
      <w:spacing w:line="324" w:lineRule="exact"/>
      <w:ind w:hanging="1416"/>
    </w:pPr>
  </w:style>
  <w:style w:type="paragraph" w:customStyle="1" w:styleId="Style19">
    <w:name w:val="Style19"/>
    <w:basedOn w:val="a"/>
    <w:uiPriority w:val="99"/>
    <w:rsid w:val="00FC5DB9"/>
  </w:style>
  <w:style w:type="paragraph" w:customStyle="1" w:styleId="Style20">
    <w:name w:val="Style20"/>
    <w:basedOn w:val="a"/>
    <w:uiPriority w:val="99"/>
    <w:rsid w:val="00FC5DB9"/>
    <w:pPr>
      <w:spacing w:line="322" w:lineRule="exact"/>
    </w:pPr>
  </w:style>
  <w:style w:type="paragraph" w:customStyle="1" w:styleId="Style21">
    <w:name w:val="Style21"/>
    <w:basedOn w:val="a"/>
    <w:uiPriority w:val="99"/>
    <w:rsid w:val="00FC5DB9"/>
    <w:pPr>
      <w:spacing w:line="274" w:lineRule="exact"/>
      <w:ind w:hanging="350"/>
    </w:pPr>
  </w:style>
  <w:style w:type="paragraph" w:customStyle="1" w:styleId="Style22">
    <w:name w:val="Style22"/>
    <w:basedOn w:val="a"/>
    <w:uiPriority w:val="99"/>
    <w:rsid w:val="00FC5DB9"/>
    <w:pPr>
      <w:spacing w:line="322" w:lineRule="exact"/>
      <w:ind w:firstLine="547"/>
      <w:jc w:val="both"/>
    </w:pPr>
  </w:style>
  <w:style w:type="paragraph" w:customStyle="1" w:styleId="Style23">
    <w:name w:val="Style23"/>
    <w:basedOn w:val="a"/>
    <w:uiPriority w:val="99"/>
    <w:rsid w:val="00FC5DB9"/>
  </w:style>
  <w:style w:type="paragraph" w:customStyle="1" w:styleId="Style24">
    <w:name w:val="Style24"/>
    <w:basedOn w:val="a"/>
    <w:rsid w:val="00FC5DB9"/>
    <w:pPr>
      <w:spacing w:line="419" w:lineRule="exact"/>
      <w:ind w:hanging="360"/>
    </w:pPr>
  </w:style>
  <w:style w:type="paragraph" w:customStyle="1" w:styleId="Style25">
    <w:name w:val="Style25"/>
    <w:basedOn w:val="a"/>
    <w:uiPriority w:val="99"/>
    <w:rsid w:val="00FC5DB9"/>
    <w:pPr>
      <w:spacing w:line="355" w:lineRule="exact"/>
      <w:ind w:hanging="365"/>
    </w:pPr>
  </w:style>
  <w:style w:type="paragraph" w:customStyle="1" w:styleId="Style26">
    <w:name w:val="Style26"/>
    <w:basedOn w:val="a"/>
    <w:uiPriority w:val="99"/>
    <w:rsid w:val="00FC5DB9"/>
  </w:style>
  <w:style w:type="paragraph" w:customStyle="1" w:styleId="Style27">
    <w:name w:val="Style27"/>
    <w:basedOn w:val="a"/>
    <w:uiPriority w:val="99"/>
    <w:rsid w:val="00FC5DB9"/>
    <w:pPr>
      <w:spacing w:line="358" w:lineRule="exact"/>
    </w:pPr>
  </w:style>
  <w:style w:type="paragraph" w:customStyle="1" w:styleId="Style28">
    <w:name w:val="Style28"/>
    <w:basedOn w:val="a"/>
    <w:uiPriority w:val="99"/>
    <w:rsid w:val="00FC5DB9"/>
    <w:pPr>
      <w:jc w:val="both"/>
    </w:pPr>
  </w:style>
  <w:style w:type="paragraph" w:customStyle="1" w:styleId="Style29">
    <w:name w:val="Style29"/>
    <w:basedOn w:val="a"/>
    <w:uiPriority w:val="99"/>
    <w:rsid w:val="00FC5DB9"/>
    <w:pPr>
      <w:spacing w:line="278" w:lineRule="exact"/>
      <w:ind w:hanging="341"/>
    </w:pPr>
  </w:style>
  <w:style w:type="paragraph" w:customStyle="1" w:styleId="Style30">
    <w:name w:val="Style30"/>
    <w:basedOn w:val="a"/>
    <w:uiPriority w:val="99"/>
    <w:rsid w:val="00FC5DB9"/>
    <w:pPr>
      <w:spacing w:line="322" w:lineRule="exact"/>
      <w:ind w:firstLine="547"/>
      <w:jc w:val="both"/>
    </w:pPr>
  </w:style>
  <w:style w:type="paragraph" w:customStyle="1" w:styleId="Style31">
    <w:name w:val="Style31"/>
    <w:basedOn w:val="a"/>
    <w:uiPriority w:val="99"/>
    <w:rsid w:val="00FC5DB9"/>
  </w:style>
  <w:style w:type="paragraph" w:customStyle="1" w:styleId="Style32">
    <w:name w:val="Style32"/>
    <w:basedOn w:val="a"/>
    <w:uiPriority w:val="99"/>
    <w:rsid w:val="00FC5DB9"/>
  </w:style>
  <w:style w:type="paragraph" w:customStyle="1" w:styleId="Style33">
    <w:name w:val="Style33"/>
    <w:basedOn w:val="a"/>
    <w:uiPriority w:val="99"/>
    <w:rsid w:val="00FC5DB9"/>
    <w:pPr>
      <w:spacing w:line="278" w:lineRule="exact"/>
      <w:ind w:hanging="542"/>
    </w:pPr>
  </w:style>
  <w:style w:type="paragraph" w:customStyle="1" w:styleId="Style34">
    <w:name w:val="Style34"/>
    <w:basedOn w:val="a"/>
    <w:uiPriority w:val="99"/>
    <w:rsid w:val="00FC5DB9"/>
    <w:pPr>
      <w:spacing w:line="322" w:lineRule="exact"/>
      <w:ind w:hanging="4070"/>
    </w:pPr>
  </w:style>
  <w:style w:type="paragraph" w:customStyle="1" w:styleId="Style35">
    <w:name w:val="Style35"/>
    <w:basedOn w:val="a"/>
    <w:uiPriority w:val="99"/>
    <w:rsid w:val="00FC5DB9"/>
    <w:pPr>
      <w:spacing w:line="300" w:lineRule="exact"/>
      <w:ind w:hanging="254"/>
      <w:jc w:val="both"/>
    </w:pPr>
  </w:style>
  <w:style w:type="paragraph" w:customStyle="1" w:styleId="Style36">
    <w:name w:val="Style36"/>
    <w:basedOn w:val="a"/>
    <w:uiPriority w:val="99"/>
    <w:rsid w:val="00FC5DB9"/>
    <w:pPr>
      <w:spacing w:line="360" w:lineRule="exact"/>
      <w:ind w:hanging="182"/>
    </w:pPr>
  </w:style>
  <w:style w:type="paragraph" w:customStyle="1" w:styleId="Style37">
    <w:name w:val="Style37"/>
    <w:basedOn w:val="a"/>
    <w:uiPriority w:val="99"/>
    <w:rsid w:val="00FC5DB9"/>
    <w:pPr>
      <w:spacing w:line="275" w:lineRule="exact"/>
      <w:ind w:firstLine="907"/>
    </w:pPr>
  </w:style>
  <w:style w:type="paragraph" w:customStyle="1" w:styleId="Style38">
    <w:name w:val="Style38"/>
    <w:basedOn w:val="a"/>
    <w:uiPriority w:val="99"/>
    <w:rsid w:val="00FC5DB9"/>
    <w:pPr>
      <w:spacing w:line="278" w:lineRule="exact"/>
      <w:ind w:firstLine="389"/>
    </w:pPr>
  </w:style>
  <w:style w:type="paragraph" w:customStyle="1" w:styleId="Style39">
    <w:name w:val="Style39"/>
    <w:basedOn w:val="a"/>
    <w:uiPriority w:val="99"/>
    <w:rsid w:val="00FC5DB9"/>
    <w:pPr>
      <w:spacing w:line="355" w:lineRule="exact"/>
      <w:ind w:hanging="389"/>
    </w:pPr>
  </w:style>
  <w:style w:type="paragraph" w:customStyle="1" w:styleId="Style40">
    <w:name w:val="Style40"/>
    <w:basedOn w:val="a"/>
    <w:uiPriority w:val="99"/>
    <w:rsid w:val="00FC5DB9"/>
    <w:pPr>
      <w:spacing w:line="185" w:lineRule="exact"/>
    </w:pPr>
  </w:style>
  <w:style w:type="paragraph" w:customStyle="1" w:styleId="Style41">
    <w:name w:val="Style41"/>
    <w:basedOn w:val="a"/>
    <w:uiPriority w:val="99"/>
    <w:rsid w:val="00FC5DB9"/>
    <w:pPr>
      <w:spacing w:line="230" w:lineRule="exact"/>
    </w:pPr>
  </w:style>
  <w:style w:type="paragraph" w:customStyle="1" w:styleId="Style42">
    <w:name w:val="Style42"/>
    <w:basedOn w:val="a"/>
    <w:uiPriority w:val="99"/>
    <w:rsid w:val="00FC5DB9"/>
  </w:style>
  <w:style w:type="paragraph" w:customStyle="1" w:styleId="Style43">
    <w:name w:val="Style43"/>
    <w:basedOn w:val="a"/>
    <w:uiPriority w:val="99"/>
    <w:rsid w:val="00FC5DB9"/>
    <w:pPr>
      <w:spacing w:line="300" w:lineRule="exact"/>
      <w:ind w:firstLine="557"/>
    </w:pPr>
  </w:style>
  <w:style w:type="paragraph" w:customStyle="1" w:styleId="Style44">
    <w:name w:val="Style44"/>
    <w:basedOn w:val="a"/>
    <w:uiPriority w:val="99"/>
    <w:rsid w:val="00FC5DB9"/>
  </w:style>
  <w:style w:type="paragraph" w:customStyle="1" w:styleId="Style45">
    <w:name w:val="Style45"/>
    <w:basedOn w:val="a"/>
    <w:uiPriority w:val="99"/>
    <w:rsid w:val="00FC5DB9"/>
    <w:pPr>
      <w:spacing w:line="274" w:lineRule="exact"/>
      <w:ind w:hanging="518"/>
    </w:pPr>
  </w:style>
  <w:style w:type="paragraph" w:customStyle="1" w:styleId="Style46">
    <w:name w:val="Style46"/>
    <w:basedOn w:val="a"/>
    <w:uiPriority w:val="99"/>
    <w:rsid w:val="00FC5DB9"/>
    <w:pPr>
      <w:jc w:val="both"/>
    </w:pPr>
  </w:style>
  <w:style w:type="paragraph" w:customStyle="1" w:styleId="Style47">
    <w:name w:val="Style47"/>
    <w:basedOn w:val="a"/>
    <w:uiPriority w:val="99"/>
    <w:rsid w:val="00FC5DB9"/>
    <w:pPr>
      <w:spacing w:line="389" w:lineRule="exact"/>
    </w:pPr>
  </w:style>
  <w:style w:type="paragraph" w:customStyle="1" w:styleId="Style48">
    <w:name w:val="Style48"/>
    <w:basedOn w:val="a"/>
    <w:uiPriority w:val="99"/>
    <w:rsid w:val="00FC5DB9"/>
    <w:pPr>
      <w:spacing w:line="286" w:lineRule="exact"/>
      <w:ind w:hanging="557"/>
    </w:pPr>
  </w:style>
  <w:style w:type="paragraph" w:customStyle="1" w:styleId="Style49">
    <w:name w:val="Style49"/>
    <w:basedOn w:val="a"/>
    <w:uiPriority w:val="99"/>
    <w:rsid w:val="00FC5DB9"/>
    <w:pPr>
      <w:spacing w:line="451" w:lineRule="exact"/>
      <w:ind w:hanging="379"/>
    </w:pPr>
  </w:style>
  <w:style w:type="paragraph" w:customStyle="1" w:styleId="Style50">
    <w:name w:val="Style50"/>
    <w:basedOn w:val="a"/>
    <w:uiPriority w:val="99"/>
    <w:rsid w:val="00FC5DB9"/>
    <w:pPr>
      <w:spacing w:line="322" w:lineRule="exact"/>
      <w:ind w:firstLine="542"/>
      <w:jc w:val="both"/>
    </w:pPr>
  </w:style>
  <w:style w:type="paragraph" w:customStyle="1" w:styleId="Style51">
    <w:name w:val="Style51"/>
    <w:basedOn w:val="a"/>
    <w:uiPriority w:val="99"/>
    <w:rsid w:val="00FC5DB9"/>
    <w:pPr>
      <w:spacing w:line="274" w:lineRule="exact"/>
    </w:pPr>
  </w:style>
  <w:style w:type="paragraph" w:customStyle="1" w:styleId="Style52">
    <w:name w:val="Style52"/>
    <w:basedOn w:val="a"/>
    <w:uiPriority w:val="99"/>
    <w:rsid w:val="00FC5DB9"/>
    <w:pPr>
      <w:spacing w:line="389" w:lineRule="exact"/>
      <w:ind w:hanging="182"/>
    </w:pPr>
  </w:style>
  <w:style w:type="paragraph" w:customStyle="1" w:styleId="Style53">
    <w:name w:val="Style53"/>
    <w:basedOn w:val="a"/>
    <w:uiPriority w:val="99"/>
    <w:rsid w:val="00FC5DB9"/>
    <w:pPr>
      <w:spacing w:line="259" w:lineRule="exact"/>
      <w:ind w:hanging="250"/>
    </w:pPr>
  </w:style>
  <w:style w:type="paragraph" w:customStyle="1" w:styleId="Style54">
    <w:name w:val="Style54"/>
    <w:basedOn w:val="a"/>
    <w:uiPriority w:val="99"/>
    <w:rsid w:val="00FC5DB9"/>
    <w:pPr>
      <w:spacing w:line="389" w:lineRule="exact"/>
      <w:ind w:hanging="346"/>
    </w:pPr>
  </w:style>
  <w:style w:type="paragraph" w:customStyle="1" w:styleId="Style55">
    <w:name w:val="Style55"/>
    <w:basedOn w:val="a"/>
    <w:uiPriority w:val="99"/>
    <w:rsid w:val="00FC5DB9"/>
    <w:pPr>
      <w:jc w:val="both"/>
    </w:pPr>
  </w:style>
  <w:style w:type="paragraph" w:customStyle="1" w:styleId="Style56">
    <w:name w:val="Style56"/>
    <w:basedOn w:val="a"/>
    <w:uiPriority w:val="99"/>
    <w:rsid w:val="00FC5DB9"/>
    <w:pPr>
      <w:spacing w:line="357" w:lineRule="exact"/>
    </w:pPr>
  </w:style>
  <w:style w:type="paragraph" w:customStyle="1" w:styleId="Style57">
    <w:name w:val="Style57"/>
    <w:basedOn w:val="a"/>
    <w:uiPriority w:val="99"/>
    <w:rsid w:val="00FC5DB9"/>
    <w:pPr>
      <w:spacing w:line="418" w:lineRule="exact"/>
      <w:ind w:firstLine="571"/>
      <w:jc w:val="both"/>
    </w:pPr>
  </w:style>
  <w:style w:type="paragraph" w:customStyle="1" w:styleId="Style58">
    <w:name w:val="Style58"/>
    <w:basedOn w:val="a"/>
    <w:uiPriority w:val="99"/>
    <w:rsid w:val="00FC5DB9"/>
    <w:pPr>
      <w:spacing w:line="422" w:lineRule="exact"/>
      <w:ind w:firstLine="466"/>
      <w:jc w:val="both"/>
    </w:pPr>
  </w:style>
  <w:style w:type="paragraph" w:customStyle="1" w:styleId="Style59">
    <w:name w:val="Style59"/>
    <w:basedOn w:val="a"/>
    <w:uiPriority w:val="99"/>
    <w:rsid w:val="00FC5DB9"/>
    <w:pPr>
      <w:spacing w:line="276" w:lineRule="exact"/>
      <w:ind w:hanging="523"/>
      <w:jc w:val="both"/>
    </w:pPr>
  </w:style>
  <w:style w:type="paragraph" w:customStyle="1" w:styleId="Style60">
    <w:name w:val="Style60"/>
    <w:basedOn w:val="a"/>
    <w:uiPriority w:val="99"/>
    <w:rsid w:val="00FC5DB9"/>
    <w:pPr>
      <w:spacing w:line="322" w:lineRule="exact"/>
      <w:ind w:hanging="509"/>
    </w:pPr>
  </w:style>
  <w:style w:type="paragraph" w:customStyle="1" w:styleId="Style61">
    <w:name w:val="Style61"/>
    <w:basedOn w:val="a"/>
    <w:uiPriority w:val="99"/>
    <w:rsid w:val="00FC5DB9"/>
    <w:pPr>
      <w:spacing w:line="276" w:lineRule="exact"/>
      <w:ind w:hanging="898"/>
    </w:pPr>
  </w:style>
  <w:style w:type="paragraph" w:customStyle="1" w:styleId="Style62">
    <w:name w:val="Style62"/>
    <w:basedOn w:val="a"/>
    <w:uiPriority w:val="99"/>
    <w:rsid w:val="00FC5DB9"/>
    <w:pPr>
      <w:spacing w:line="276" w:lineRule="exact"/>
      <w:ind w:hanging="341"/>
      <w:jc w:val="both"/>
    </w:pPr>
  </w:style>
  <w:style w:type="paragraph" w:customStyle="1" w:styleId="Style63">
    <w:name w:val="Style63"/>
    <w:basedOn w:val="a"/>
    <w:uiPriority w:val="99"/>
    <w:rsid w:val="00FC5DB9"/>
  </w:style>
  <w:style w:type="paragraph" w:customStyle="1" w:styleId="Style64">
    <w:name w:val="Style64"/>
    <w:basedOn w:val="a"/>
    <w:uiPriority w:val="99"/>
    <w:rsid w:val="00FC5DB9"/>
    <w:pPr>
      <w:spacing w:line="274" w:lineRule="exact"/>
      <w:ind w:firstLine="533"/>
      <w:jc w:val="both"/>
    </w:pPr>
  </w:style>
  <w:style w:type="paragraph" w:customStyle="1" w:styleId="Style65">
    <w:name w:val="Style65"/>
    <w:basedOn w:val="a"/>
    <w:uiPriority w:val="99"/>
    <w:rsid w:val="00FC5DB9"/>
    <w:pPr>
      <w:spacing w:line="276" w:lineRule="exact"/>
      <w:ind w:firstLine="547"/>
    </w:pPr>
  </w:style>
  <w:style w:type="paragraph" w:customStyle="1" w:styleId="Style66">
    <w:name w:val="Style66"/>
    <w:basedOn w:val="a"/>
    <w:uiPriority w:val="99"/>
    <w:rsid w:val="00FC5DB9"/>
    <w:pPr>
      <w:spacing w:line="298" w:lineRule="exact"/>
      <w:ind w:firstLine="82"/>
      <w:jc w:val="both"/>
    </w:pPr>
  </w:style>
  <w:style w:type="paragraph" w:customStyle="1" w:styleId="Style67">
    <w:name w:val="Style67"/>
    <w:basedOn w:val="a"/>
    <w:uiPriority w:val="99"/>
    <w:rsid w:val="00FC5DB9"/>
    <w:pPr>
      <w:spacing w:line="293" w:lineRule="exact"/>
    </w:pPr>
  </w:style>
  <w:style w:type="paragraph" w:customStyle="1" w:styleId="Style68">
    <w:name w:val="Style68"/>
    <w:basedOn w:val="a"/>
    <w:uiPriority w:val="99"/>
    <w:rsid w:val="00FC5DB9"/>
    <w:pPr>
      <w:jc w:val="center"/>
    </w:pPr>
  </w:style>
  <w:style w:type="paragraph" w:customStyle="1" w:styleId="Style69">
    <w:name w:val="Style69"/>
    <w:basedOn w:val="a"/>
    <w:uiPriority w:val="99"/>
    <w:rsid w:val="00FC5DB9"/>
  </w:style>
  <w:style w:type="paragraph" w:customStyle="1" w:styleId="Style70">
    <w:name w:val="Style70"/>
    <w:basedOn w:val="a"/>
    <w:uiPriority w:val="99"/>
    <w:rsid w:val="00FC5DB9"/>
    <w:pPr>
      <w:spacing w:line="278" w:lineRule="exact"/>
      <w:ind w:hanging="1075"/>
    </w:pPr>
  </w:style>
  <w:style w:type="paragraph" w:customStyle="1" w:styleId="Style71">
    <w:name w:val="Style71"/>
    <w:basedOn w:val="a"/>
    <w:uiPriority w:val="99"/>
    <w:rsid w:val="00FC5DB9"/>
    <w:pPr>
      <w:spacing w:line="322" w:lineRule="exact"/>
      <w:ind w:firstLine="384"/>
      <w:jc w:val="both"/>
    </w:pPr>
  </w:style>
  <w:style w:type="paragraph" w:customStyle="1" w:styleId="Style72">
    <w:name w:val="Style72"/>
    <w:basedOn w:val="a"/>
    <w:uiPriority w:val="99"/>
    <w:rsid w:val="00FC5DB9"/>
  </w:style>
  <w:style w:type="paragraph" w:customStyle="1" w:styleId="Style73">
    <w:name w:val="Style73"/>
    <w:basedOn w:val="a"/>
    <w:uiPriority w:val="99"/>
    <w:rsid w:val="00FC5DB9"/>
  </w:style>
  <w:style w:type="paragraph" w:customStyle="1" w:styleId="Style74">
    <w:name w:val="Style74"/>
    <w:basedOn w:val="a"/>
    <w:uiPriority w:val="99"/>
    <w:rsid w:val="00FC5DB9"/>
  </w:style>
  <w:style w:type="paragraph" w:customStyle="1" w:styleId="Style75">
    <w:name w:val="Style75"/>
    <w:basedOn w:val="a"/>
    <w:uiPriority w:val="99"/>
    <w:rsid w:val="00FC5DB9"/>
  </w:style>
  <w:style w:type="paragraph" w:customStyle="1" w:styleId="Style76">
    <w:name w:val="Style76"/>
    <w:basedOn w:val="a"/>
    <w:uiPriority w:val="99"/>
    <w:rsid w:val="00FC5DB9"/>
    <w:pPr>
      <w:spacing w:line="331" w:lineRule="exact"/>
      <w:ind w:firstLine="994"/>
    </w:pPr>
  </w:style>
  <w:style w:type="paragraph" w:customStyle="1" w:styleId="Style77">
    <w:name w:val="Style77"/>
    <w:basedOn w:val="a"/>
    <w:uiPriority w:val="99"/>
    <w:rsid w:val="00FC5DB9"/>
    <w:pPr>
      <w:spacing w:line="276" w:lineRule="exact"/>
      <w:ind w:firstLine="1075"/>
      <w:jc w:val="both"/>
    </w:pPr>
  </w:style>
  <w:style w:type="paragraph" w:customStyle="1" w:styleId="Style78">
    <w:name w:val="Style78"/>
    <w:basedOn w:val="a"/>
    <w:uiPriority w:val="99"/>
    <w:rsid w:val="00FC5DB9"/>
  </w:style>
  <w:style w:type="paragraph" w:customStyle="1" w:styleId="Style79">
    <w:name w:val="Style79"/>
    <w:basedOn w:val="a"/>
    <w:uiPriority w:val="99"/>
    <w:rsid w:val="00FC5DB9"/>
  </w:style>
  <w:style w:type="paragraph" w:customStyle="1" w:styleId="Style80">
    <w:name w:val="Style80"/>
    <w:basedOn w:val="a"/>
    <w:uiPriority w:val="99"/>
    <w:rsid w:val="00FC5DB9"/>
    <w:pPr>
      <w:spacing w:line="230" w:lineRule="exact"/>
    </w:pPr>
  </w:style>
  <w:style w:type="paragraph" w:customStyle="1" w:styleId="Style81">
    <w:name w:val="Style81"/>
    <w:basedOn w:val="a"/>
    <w:uiPriority w:val="99"/>
    <w:rsid w:val="00FC5DB9"/>
  </w:style>
  <w:style w:type="paragraph" w:customStyle="1" w:styleId="Style82">
    <w:name w:val="Style82"/>
    <w:basedOn w:val="a"/>
    <w:uiPriority w:val="99"/>
    <w:rsid w:val="00FC5DB9"/>
  </w:style>
  <w:style w:type="paragraph" w:customStyle="1" w:styleId="Style83">
    <w:name w:val="Style83"/>
    <w:basedOn w:val="a"/>
    <w:uiPriority w:val="99"/>
    <w:rsid w:val="00FC5DB9"/>
    <w:pPr>
      <w:spacing w:line="276" w:lineRule="exact"/>
      <w:ind w:firstLine="168"/>
      <w:jc w:val="both"/>
    </w:pPr>
  </w:style>
  <w:style w:type="paragraph" w:customStyle="1" w:styleId="Style84">
    <w:name w:val="Style84"/>
    <w:basedOn w:val="a"/>
    <w:uiPriority w:val="99"/>
    <w:rsid w:val="00FC5DB9"/>
  </w:style>
  <w:style w:type="paragraph" w:customStyle="1" w:styleId="Style85">
    <w:name w:val="Style85"/>
    <w:basedOn w:val="a"/>
    <w:uiPriority w:val="99"/>
    <w:rsid w:val="00FC5DB9"/>
  </w:style>
  <w:style w:type="paragraph" w:customStyle="1" w:styleId="Style86">
    <w:name w:val="Style86"/>
    <w:basedOn w:val="a"/>
    <w:uiPriority w:val="99"/>
    <w:rsid w:val="00FC5DB9"/>
    <w:pPr>
      <w:spacing w:line="281" w:lineRule="exact"/>
      <w:jc w:val="center"/>
    </w:pPr>
  </w:style>
  <w:style w:type="paragraph" w:customStyle="1" w:styleId="Style87">
    <w:name w:val="Style87"/>
    <w:basedOn w:val="a"/>
    <w:uiPriority w:val="99"/>
    <w:rsid w:val="00FC5DB9"/>
    <w:pPr>
      <w:spacing w:line="322" w:lineRule="exact"/>
      <w:ind w:hanging="504"/>
    </w:pPr>
  </w:style>
  <w:style w:type="paragraph" w:customStyle="1" w:styleId="Style88">
    <w:name w:val="Style88"/>
    <w:basedOn w:val="a"/>
    <w:uiPriority w:val="99"/>
    <w:rsid w:val="00FC5DB9"/>
    <w:pPr>
      <w:spacing w:line="269" w:lineRule="exact"/>
      <w:jc w:val="right"/>
    </w:pPr>
  </w:style>
  <w:style w:type="paragraph" w:customStyle="1" w:styleId="Style89">
    <w:name w:val="Style89"/>
    <w:basedOn w:val="a"/>
    <w:uiPriority w:val="99"/>
    <w:rsid w:val="00FC5DB9"/>
  </w:style>
  <w:style w:type="paragraph" w:customStyle="1" w:styleId="Style90">
    <w:name w:val="Style90"/>
    <w:basedOn w:val="a"/>
    <w:uiPriority w:val="99"/>
    <w:rsid w:val="00FC5DB9"/>
  </w:style>
  <w:style w:type="paragraph" w:customStyle="1" w:styleId="Style91">
    <w:name w:val="Style91"/>
    <w:basedOn w:val="a"/>
    <w:uiPriority w:val="99"/>
    <w:rsid w:val="00FC5DB9"/>
    <w:pPr>
      <w:spacing w:line="278" w:lineRule="exact"/>
      <w:jc w:val="both"/>
    </w:pPr>
  </w:style>
  <w:style w:type="paragraph" w:customStyle="1" w:styleId="Style92">
    <w:name w:val="Style92"/>
    <w:basedOn w:val="a"/>
    <w:uiPriority w:val="99"/>
    <w:rsid w:val="00FC5DB9"/>
    <w:pPr>
      <w:spacing w:line="276" w:lineRule="exact"/>
      <w:ind w:firstLine="394"/>
      <w:jc w:val="both"/>
    </w:pPr>
  </w:style>
  <w:style w:type="paragraph" w:customStyle="1" w:styleId="Style93">
    <w:name w:val="Style93"/>
    <w:basedOn w:val="a"/>
    <w:uiPriority w:val="99"/>
    <w:rsid w:val="00FC5DB9"/>
    <w:pPr>
      <w:spacing w:line="275" w:lineRule="exact"/>
      <w:ind w:firstLine="379"/>
      <w:jc w:val="both"/>
    </w:pPr>
  </w:style>
  <w:style w:type="paragraph" w:customStyle="1" w:styleId="Style94">
    <w:name w:val="Style94"/>
    <w:basedOn w:val="a"/>
    <w:uiPriority w:val="99"/>
    <w:rsid w:val="00FC5DB9"/>
    <w:pPr>
      <w:spacing w:line="437" w:lineRule="exact"/>
    </w:pPr>
  </w:style>
  <w:style w:type="paragraph" w:customStyle="1" w:styleId="Style95">
    <w:name w:val="Style95"/>
    <w:basedOn w:val="a"/>
    <w:uiPriority w:val="99"/>
    <w:rsid w:val="00FC5DB9"/>
    <w:pPr>
      <w:spacing w:line="355" w:lineRule="exact"/>
      <w:ind w:hanging="374"/>
    </w:pPr>
  </w:style>
  <w:style w:type="paragraph" w:customStyle="1" w:styleId="Style96">
    <w:name w:val="Style96"/>
    <w:basedOn w:val="a"/>
    <w:uiPriority w:val="99"/>
    <w:rsid w:val="00FC5DB9"/>
    <w:pPr>
      <w:spacing w:line="322" w:lineRule="exact"/>
      <w:ind w:firstLine="394"/>
      <w:jc w:val="both"/>
    </w:pPr>
  </w:style>
  <w:style w:type="paragraph" w:customStyle="1" w:styleId="Style97">
    <w:name w:val="Style97"/>
    <w:basedOn w:val="a"/>
    <w:uiPriority w:val="99"/>
    <w:rsid w:val="00FC5DB9"/>
    <w:pPr>
      <w:spacing w:line="298" w:lineRule="exact"/>
    </w:pPr>
  </w:style>
  <w:style w:type="paragraph" w:customStyle="1" w:styleId="Style98">
    <w:name w:val="Style98"/>
    <w:basedOn w:val="a"/>
    <w:uiPriority w:val="99"/>
    <w:rsid w:val="00FC5DB9"/>
    <w:pPr>
      <w:spacing w:line="230" w:lineRule="exact"/>
    </w:pPr>
  </w:style>
  <w:style w:type="paragraph" w:customStyle="1" w:styleId="Style99">
    <w:name w:val="Style99"/>
    <w:basedOn w:val="a"/>
    <w:uiPriority w:val="99"/>
    <w:rsid w:val="00FC5DB9"/>
    <w:pPr>
      <w:spacing w:line="277" w:lineRule="exact"/>
      <w:ind w:firstLine="542"/>
      <w:jc w:val="both"/>
    </w:pPr>
  </w:style>
  <w:style w:type="paragraph" w:customStyle="1" w:styleId="Style100">
    <w:name w:val="Style100"/>
    <w:basedOn w:val="a"/>
    <w:uiPriority w:val="99"/>
    <w:rsid w:val="00FC5DB9"/>
  </w:style>
  <w:style w:type="paragraph" w:customStyle="1" w:styleId="Style101">
    <w:name w:val="Style101"/>
    <w:basedOn w:val="a"/>
    <w:uiPriority w:val="99"/>
    <w:rsid w:val="00FC5DB9"/>
    <w:pPr>
      <w:spacing w:line="278" w:lineRule="exact"/>
    </w:pPr>
  </w:style>
  <w:style w:type="paragraph" w:customStyle="1" w:styleId="Style102">
    <w:name w:val="Style102"/>
    <w:basedOn w:val="a"/>
    <w:uiPriority w:val="99"/>
    <w:rsid w:val="00FC5DB9"/>
  </w:style>
  <w:style w:type="paragraph" w:customStyle="1" w:styleId="Style103">
    <w:name w:val="Style103"/>
    <w:basedOn w:val="a"/>
    <w:uiPriority w:val="99"/>
    <w:rsid w:val="00FC5DB9"/>
    <w:pPr>
      <w:spacing w:line="278" w:lineRule="exact"/>
      <w:ind w:hanging="1056"/>
    </w:pPr>
  </w:style>
  <w:style w:type="paragraph" w:customStyle="1" w:styleId="Style104">
    <w:name w:val="Style104"/>
    <w:basedOn w:val="a"/>
    <w:uiPriority w:val="99"/>
    <w:rsid w:val="00FC5DB9"/>
  </w:style>
  <w:style w:type="paragraph" w:customStyle="1" w:styleId="Style105">
    <w:name w:val="Style105"/>
    <w:basedOn w:val="a"/>
    <w:uiPriority w:val="99"/>
    <w:rsid w:val="00FC5DB9"/>
  </w:style>
  <w:style w:type="paragraph" w:customStyle="1" w:styleId="Style106">
    <w:name w:val="Style106"/>
    <w:basedOn w:val="a"/>
    <w:uiPriority w:val="99"/>
    <w:rsid w:val="00FC5DB9"/>
    <w:pPr>
      <w:spacing w:line="276" w:lineRule="exact"/>
      <w:ind w:firstLine="317"/>
      <w:jc w:val="both"/>
    </w:pPr>
  </w:style>
  <w:style w:type="character" w:customStyle="1" w:styleId="FontStyle108">
    <w:name w:val="Font Style108"/>
    <w:uiPriority w:val="99"/>
    <w:rsid w:val="00FC5DB9"/>
    <w:rPr>
      <w:rFonts w:ascii="Arial" w:hAnsi="Arial" w:cs="Arial"/>
      <w:b/>
      <w:bCs/>
      <w:spacing w:val="50"/>
      <w:w w:val="120"/>
      <w:sz w:val="28"/>
      <w:szCs w:val="28"/>
    </w:rPr>
  </w:style>
  <w:style w:type="character" w:customStyle="1" w:styleId="FontStyle109">
    <w:name w:val="Font Style109"/>
    <w:uiPriority w:val="99"/>
    <w:rsid w:val="00FC5DB9"/>
    <w:rPr>
      <w:rFonts w:ascii="Arial" w:hAnsi="Arial" w:cs="Arial"/>
      <w:sz w:val="26"/>
      <w:szCs w:val="26"/>
    </w:rPr>
  </w:style>
  <w:style w:type="character" w:customStyle="1" w:styleId="FontStyle110">
    <w:name w:val="Font Style110"/>
    <w:uiPriority w:val="99"/>
    <w:rsid w:val="00FC5DB9"/>
    <w:rPr>
      <w:rFonts w:ascii="Verdana" w:hAnsi="Verdana" w:cs="Verdana"/>
      <w:b/>
      <w:bCs/>
      <w:sz w:val="20"/>
      <w:szCs w:val="20"/>
    </w:rPr>
  </w:style>
  <w:style w:type="character" w:customStyle="1" w:styleId="FontStyle111">
    <w:name w:val="Font Style111"/>
    <w:uiPriority w:val="99"/>
    <w:rsid w:val="00FC5DB9"/>
    <w:rPr>
      <w:rFonts w:ascii="Times New Roman" w:hAnsi="Times New Roman" w:cs="Times New Roman"/>
      <w:sz w:val="22"/>
      <w:szCs w:val="22"/>
    </w:rPr>
  </w:style>
  <w:style w:type="character" w:customStyle="1" w:styleId="FontStyle112">
    <w:name w:val="Font Style112"/>
    <w:uiPriority w:val="99"/>
    <w:rsid w:val="00FC5DB9"/>
    <w:rPr>
      <w:rFonts w:ascii="Arial" w:hAnsi="Arial" w:cs="Arial"/>
      <w:b/>
      <w:bCs/>
      <w:sz w:val="16"/>
      <w:szCs w:val="16"/>
    </w:rPr>
  </w:style>
  <w:style w:type="character" w:customStyle="1" w:styleId="FontStyle113">
    <w:name w:val="Font Style113"/>
    <w:uiPriority w:val="99"/>
    <w:rsid w:val="00FC5DB9"/>
    <w:rPr>
      <w:rFonts w:ascii="Times New Roman" w:hAnsi="Times New Roman" w:cs="Times New Roman"/>
      <w:sz w:val="26"/>
      <w:szCs w:val="26"/>
    </w:rPr>
  </w:style>
  <w:style w:type="character" w:customStyle="1" w:styleId="FontStyle114">
    <w:name w:val="Font Style114"/>
    <w:uiPriority w:val="99"/>
    <w:rsid w:val="00FC5DB9"/>
    <w:rPr>
      <w:rFonts w:ascii="Times New Roman" w:hAnsi="Times New Roman" w:cs="Times New Roman"/>
      <w:b/>
      <w:bCs/>
      <w:sz w:val="32"/>
      <w:szCs w:val="32"/>
    </w:rPr>
  </w:style>
  <w:style w:type="character" w:customStyle="1" w:styleId="FontStyle115">
    <w:name w:val="Font Style115"/>
    <w:uiPriority w:val="99"/>
    <w:rsid w:val="00FC5DB9"/>
    <w:rPr>
      <w:rFonts w:ascii="Times New Roman" w:hAnsi="Times New Roman" w:cs="Times New Roman"/>
      <w:sz w:val="22"/>
      <w:szCs w:val="22"/>
    </w:rPr>
  </w:style>
  <w:style w:type="character" w:customStyle="1" w:styleId="FontStyle116">
    <w:name w:val="Font Style116"/>
    <w:uiPriority w:val="99"/>
    <w:rsid w:val="00FC5DB9"/>
    <w:rPr>
      <w:rFonts w:ascii="Times New Roman" w:hAnsi="Times New Roman" w:cs="Times New Roman"/>
      <w:sz w:val="22"/>
      <w:szCs w:val="22"/>
    </w:rPr>
  </w:style>
  <w:style w:type="character" w:customStyle="1" w:styleId="FontStyle117">
    <w:name w:val="Font Style117"/>
    <w:uiPriority w:val="99"/>
    <w:rsid w:val="00FC5DB9"/>
    <w:rPr>
      <w:rFonts w:ascii="Tahoma" w:hAnsi="Tahoma" w:cs="Tahoma"/>
      <w:sz w:val="22"/>
      <w:szCs w:val="22"/>
    </w:rPr>
  </w:style>
  <w:style w:type="character" w:customStyle="1" w:styleId="FontStyle118">
    <w:name w:val="Font Style118"/>
    <w:uiPriority w:val="99"/>
    <w:rsid w:val="00FC5DB9"/>
    <w:rPr>
      <w:rFonts w:ascii="Times New Roman" w:hAnsi="Times New Roman" w:cs="Times New Roman"/>
      <w:b/>
      <w:bCs/>
      <w:i/>
      <w:iCs/>
      <w:sz w:val="22"/>
      <w:szCs w:val="22"/>
    </w:rPr>
  </w:style>
  <w:style w:type="character" w:customStyle="1" w:styleId="FontStyle119">
    <w:name w:val="Font Style119"/>
    <w:uiPriority w:val="99"/>
    <w:rsid w:val="00FC5DB9"/>
    <w:rPr>
      <w:rFonts w:ascii="Times New Roman" w:hAnsi="Times New Roman" w:cs="Times New Roman"/>
      <w:spacing w:val="-10"/>
      <w:sz w:val="28"/>
      <w:szCs w:val="28"/>
    </w:rPr>
  </w:style>
  <w:style w:type="character" w:customStyle="1" w:styleId="FontStyle120">
    <w:name w:val="Font Style120"/>
    <w:uiPriority w:val="99"/>
    <w:rsid w:val="00FC5DB9"/>
    <w:rPr>
      <w:rFonts w:ascii="Times New Roman" w:hAnsi="Times New Roman" w:cs="Times New Roman"/>
      <w:sz w:val="18"/>
      <w:szCs w:val="18"/>
    </w:rPr>
  </w:style>
  <w:style w:type="character" w:customStyle="1" w:styleId="FontStyle121">
    <w:name w:val="Font Style121"/>
    <w:uiPriority w:val="99"/>
    <w:rsid w:val="00FC5DB9"/>
    <w:rPr>
      <w:rFonts w:ascii="Century Gothic" w:hAnsi="Century Gothic" w:cs="Century Gothic"/>
      <w:sz w:val="8"/>
      <w:szCs w:val="8"/>
    </w:rPr>
  </w:style>
  <w:style w:type="character" w:customStyle="1" w:styleId="FontStyle122">
    <w:name w:val="Font Style122"/>
    <w:uiPriority w:val="99"/>
    <w:rsid w:val="00FC5DB9"/>
    <w:rPr>
      <w:rFonts w:ascii="Times New Roman" w:hAnsi="Times New Roman" w:cs="Times New Roman"/>
      <w:i/>
      <w:iCs/>
      <w:sz w:val="18"/>
      <w:szCs w:val="18"/>
    </w:rPr>
  </w:style>
  <w:style w:type="character" w:customStyle="1" w:styleId="FontStyle123">
    <w:name w:val="Font Style123"/>
    <w:uiPriority w:val="99"/>
    <w:rsid w:val="00FC5DB9"/>
    <w:rPr>
      <w:rFonts w:ascii="Times New Roman" w:hAnsi="Times New Roman" w:cs="Times New Roman"/>
      <w:b/>
      <w:bCs/>
      <w:sz w:val="18"/>
      <w:szCs w:val="18"/>
    </w:rPr>
  </w:style>
  <w:style w:type="character" w:customStyle="1" w:styleId="FontStyle124">
    <w:name w:val="Font Style124"/>
    <w:uiPriority w:val="99"/>
    <w:rsid w:val="00FC5DB9"/>
    <w:rPr>
      <w:rFonts w:ascii="Tahoma" w:hAnsi="Tahoma" w:cs="Tahoma"/>
      <w:b/>
      <w:bCs/>
      <w:i/>
      <w:iCs/>
      <w:spacing w:val="20"/>
      <w:sz w:val="12"/>
      <w:szCs w:val="12"/>
    </w:rPr>
  </w:style>
  <w:style w:type="character" w:customStyle="1" w:styleId="FontStyle125">
    <w:name w:val="Font Style125"/>
    <w:uiPriority w:val="99"/>
    <w:rsid w:val="00FC5DB9"/>
    <w:rPr>
      <w:rFonts w:ascii="Times New Roman" w:hAnsi="Times New Roman" w:cs="Times New Roman"/>
      <w:b/>
      <w:bCs/>
      <w:sz w:val="16"/>
      <w:szCs w:val="16"/>
    </w:rPr>
  </w:style>
  <w:style w:type="character" w:customStyle="1" w:styleId="FontStyle126">
    <w:name w:val="Font Style126"/>
    <w:uiPriority w:val="99"/>
    <w:rsid w:val="00FC5DB9"/>
    <w:rPr>
      <w:rFonts w:ascii="Times New Roman" w:hAnsi="Times New Roman" w:cs="Times New Roman"/>
      <w:i/>
      <w:iCs/>
      <w:sz w:val="16"/>
      <w:szCs w:val="16"/>
    </w:rPr>
  </w:style>
  <w:style w:type="character" w:customStyle="1" w:styleId="FontStyle127">
    <w:name w:val="Font Style127"/>
    <w:uiPriority w:val="99"/>
    <w:rsid w:val="00FC5DB9"/>
    <w:rPr>
      <w:rFonts w:ascii="Cambria" w:hAnsi="Cambria" w:cs="Cambria"/>
      <w:i/>
      <w:iCs/>
      <w:sz w:val="24"/>
      <w:szCs w:val="24"/>
    </w:rPr>
  </w:style>
  <w:style w:type="character" w:customStyle="1" w:styleId="FontStyle128">
    <w:name w:val="Font Style128"/>
    <w:uiPriority w:val="99"/>
    <w:rsid w:val="00FC5DB9"/>
    <w:rPr>
      <w:rFonts w:ascii="Times New Roman" w:hAnsi="Times New Roman" w:cs="Times New Roman"/>
      <w:sz w:val="14"/>
      <w:szCs w:val="14"/>
    </w:rPr>
  </w:style>
  <w:style w:type="character" w:customStyle="1" w:styleId="FontStyle129">
    <w:name w:val="Font Style129"/>
    <w:uiPriority w:val="99"/>
    <w:rsid w:val="00FC5DB9"/>
    <w:rPr>
      <w:rFonts w:ascii="Times New Roman" w:hAnsi="Times New Roman" w:cs="Times New Roman"/>
      <w:sz w:val="18"/>
      <w:szCs w:val="18"/>
    </w:rPr>
  </w:style>
  <w:style w:type="character" w:customStyle="1" w:styleId="FontStyle130">
    <w:name w:val="Font Style130"/>
    <w:uiPriority w:val="99"/>
    <w:rsid w:val="00FC5DB9"/>
    <w:rPr>
      <w:rFonts w:ascii="Times New Roman" w:hAnsi="Times New Roman" w:cs="Times New Roman"/>
      <w:i/>
      <w:iCs/>
      <w:sz w:val="26"/>
      <w:szCs w:val="26"/>
    </w:rPr>
  </w:style>
  <w:style w:type="character" w:customStyle="1" w:styleId="FontStyle131">
    <w:name w:val="Font Style131"/>
    <w:uiPriority w:val="99"/>
    <w:rsid w:val="00FC5DB9"/>
    <w:rPr>
      <w:rFonts w:ascii="Times New Roman" w:hAnsi="Times New Roman" w:cs="Times New Roman"/>
      <w:i/>
      <w:iCs/>
      <w:sz w:val="14"/>
      <w:szCs w:val="14"/>
    </w:rPr>
  </w:style>
  <w:style w:type="character" w:customStyle="1" w:styleId="FontStyle132">
    <w:name w:val="Font Style132"/>
    <w:uiPriority w:val="99"/>
    <w:rsid w:val="00FC5DB9"/>
    <w:rPr>
      <w:rFonts w:ascii="Times New Roman" w:hAnsi="Times New Roman" w:cs="Times New Roman"/>
      <w:b/>
      <w:bCs/>
      <w:sz w:val="26"/>
      <w:szCs w:val="26"/>
    </w:rPr>
  </w:style>
  <w:style w:type="character" w:customStyle="1" w:styleId="FontStyle133">
    <w:name w:val="Font Style133"/>
    <w:uiPriority w:val="99"/>
    <w:rsid w:val="00FC5DB9"/>
    <w:rPr>
      <w:rFonts w:ascii="Times New Roman" w:hAnsi="Times New Roman" w:cs="Times New Roman"/>
      <w:b/>
      <w:bCs/>
      <w:i/>
      <w:iCs/>
      <w:sz w:val="18"/>
      <w:szCs w:val="18"/>
    </w:rPr>
  </w:style>
  <w:style w:type="character" w:customStyle="1" w:styleId="FontStyle134">
    <w:name w:val="Font Style134"/>
    <w:uiPriority w:val="99"/>
    <w:rsid w:val="00FC5DB9"/>
    <w:rPr>
      <w:rFonts w:ascii="Times New Roman" w:hAnsi="Times New Roman" w:cs="Times New Roman"/>
      <w:b/>
      <w:bCs/>
      <w:sz w:val="22"/>
      <w:szCs w:val="22"/>
    </w:rPr>
  </w:style>
  <w:style w:type="character" w:customStyle="1" w:styleId="FontStyle135">
    <w:name w:val="Font Style135"/>
    <w:uiPriority w:val="99"/>
    <w:rsid w:val="00FC5DB9"/>
    <w:rPr>
      <w:rFonts w:ascii="Times New Roman" w:hAnsi="Times New Roman" w:cs="Times New Roman"/>
      <w:sz w:val="28"/>
      <w:szCs w:val="28"/>
    </w:rPr>
  </w:style>
  <w:style w:type="character" w:customStyle="1" w:styleId="FontStyle136">
    <w:name w:val="Font Style136"/>
    <w:uiPriority w:val="99"/>
    <w:rsid w:val="00FC5DB9"/>
    <w:rPr>
      <w:rFonts w:ascii="Times New Roman" w:hAnsi="Times New Roman" w:cs="Times New Roman"/>
      <w:b/>
      <w:bCs/>
      <w:i/>
      <w:iCs/>
      <w:sz w:val="22"/>
      <w:szCs w:val="22"/>
    </w:rPr>
  </w:style>
  <w:style w:type="character" w:customStyle="1" w:styleId="FontStyle137">
    <w:name w:val="Font Style137"/>
    <w:uiPriority w:val="99"/>
    <w:rsid w:val="00FC5DB9"/>
    <w:rPr>
      <w:rFonts w:ascii="Times New Roman" w:hAnsi="Times New Roman" w:cs="Times New Roman"/>
      <w:sz w:val="22"/>
      <w:szCs w:val="22"/>
    </w:rPr>
  </w:style>
  <w:style w:type="character" w:customStyle="1" w:styleId="FontStyle138">
    <w:name w:val="Font Style138"/>
    <w:uiPriority w:val="99"/>
    <w:rsid w:val="00FC5DB9"/>
    <w:rPr>
      <w:rFonts w:ascii="Times New Roman" w:hAnsi="Times New Roman" w:cs="Times New Roman"/>
      <w:i/>
      <w:iCs/>
      <w:sz w:val="22"/>
      <w:szCs w:val="22"/>
    </w:rPr>
  </w:style>
  <w:style w:type="character" w:customStyle="1" w:styleId="FontStyle139">
    <w:name w:val="Font Style139"/>
    <w:uiPriority w:val="99"/>
    <w:rsid w:val="00FC5DB9"/>
    <w:rPr>
      <w:rFonts w:ascii="Times New Roman" w:hAnsi="Times New Roman" w:cs="Times New Roman"/>
      <w:i/>
      <w:iCs/>
      <w:sz w:val="28"/>
      <w:szCs w:val="28"/>
    </w:rPr>
  </w:style>
  <w:style w:type="character" w:customStyle="1" w:styleId="FontStyle140">
    <w:name w:val="Font Style140"/>
    <w:rsid w:val="00FC5DB9"/>
    <w:rPr>
      <w:rFonts w:ascii="Times New Roman" w:hAnsi="Times New Roman" w:cs="Times New Roman"/>
      <w:b/>
      <w:bCs/>
      <w:sz w:val="28"/>
      <w:szCs w:val="28"/>
    </w:rPr>
  </w:style>
  <w:style w:type="character" w:customStyle="1" w:styleId="FontStyle141">
    <w:name w:val="Font Style141"/>
    <w:uiPriority w:val="99"/>
    <w:rsid w:val="00FC5DB9"/>
    <w:rPr>
      <w:rFonts w:ascii="Times New Roman" w:hAnsi="Times New Roman" w:cs="Times New Roman"/>
      <w:b/>
      <w:bCs/>
      <w:i/>
      <w:iCs/>
      <w:sz w:val="26"/>
      <w:szCs w:val="26"/>
    </w:rPr>
  </w:style>
  <w:style w:type="character" w:customStyle="1" w:styleId="FontStyle142">
    <w:name w:val="Font Style142"/>
    <w:uiPriority w:val="99"/>
    <w:rsid w:val="00FC5DB9"/>
    <w:rPr>
      <w:rFonts w:ascii="Times New Roman" w:hAnsi="Times New Roman" w:cs="Times New Roman"/>
      <w:sz w:val="26"/>
      <w:szCs w:val="26"/>
    </w:rPr>
  </w:style>
  <w:style w:type="character" w:customStyle="1" w:styleId="FontStyle143">
    <w:name w:val="Font Style143"/>
    <w:uiPriority w:val="99"/>
    <w:rsid w:val="00FC5DB9"/>
    <w:rPr>
      <w:rFonts w:ascii="Times New Roman" w:hAnsi="Times New Roman" w:cs="Times New Roman"/>
      <w:sz w:val="18"/>
      <w:szCs w:val="18"/>
    </w:rPr>
  </w:style>
  <w:style w:type="character" w:styleId="a3">
    <w:name w:val="Hyperlink"/>
    <w:uiPriority w:val="99"/>
    <w:rsid w:val="00FC5DB9"/>
    <w:rPr>
      <w:rFonts w:cs="Times New Roman"/>
      <w:color w:val="000080"/>
      <w:u w:val="single"/>
    </w:rPr>
  </w:style>
  <w:style w:type="table" w:styleId="a4">
    <w:name w:val="Table Grid"/>
    <w:basedOn w:val="a1"/>
    <w:uiPriority w:val="59"/>
    <w:rsid w:val="00FC5DB9"/>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C5DB9"/>
    <w:pPr>
      <w:ind w:left="720"/>
      <w:contextualSpacing/>
    </w:pPr>
  </w:style>
  <w:style w:type="character" w:customStyle="1" w:styleId="FontStyle38">
    <w:name w:val="Font Style38"/>
    <w:uiPriority w:val="99"/>
    <w:rsid w:val="00FC5DB9"/>
    <w:rPr>
      <w:rFonts w:ascii="Times New Roman" w:hAnsi="Times New Roman" w:cs="Times New Roman"/>
      <w:sz w:val="26"/>
      <w:szCs w:val="26"/>
    </w:rPr>
  </w:style>
  <w:style w:type="character" w:styleId="a6">
    <w:name w:val="Intense Emphasis"/>
    <w:qFormat/>
    <w:rsid w:val="00FC5DB9"/>
    <w:rPr>
      <w:b/>
    </w:rPr>
  </w:style>
  <w:style w:type="paragraph" w:customStyle="1" w:styleId="21">
    <w:name w:val="Основной текст с отступом 21"/>
    <w:basedOn w:val="a"/>
    <w:rsid w:val="00FC5DB9"/>
    <w:pPr>
      <w:widowControl/>
      <w:overflowPunct w:val="0"/>
      <w:ind w:firstLine="567"/>
      <w:jc w:val="both"/>
      <w:textAlignment w:val="baseline"/>
    </w:pPr>
    <w:rPr>
      <w:szCs w:val="20"/>
    </w:rPr>
  </w:style>
  <w:style w:type="paragraph" w:customStyle="1" w:styleId="Default">
    <w:name w:val="Default"/>
    <w:rsid w:val="00FC5D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бычный1"/>
    <w:rsid w:val="00FC5DB9"/>
    <w:pPr>
      <w:spacing w:after="0" w:line="240" w:lineRule="auto"/>
    </w:pPr>
    <w:rPr>
      <w:rFonts w:ascii="Times New Roman" w:eastAsia="Times New Roman" w:hAnsi="Times New Roman" w:cs="Times New Roman"/>
      <w:sz w:val="20"/>
      <w:szCs w:val="20"/>
      <w:lang w:eastAsia="ru-RU"/>
    </w:rPr>
  </w:style>
  <w:style w:type="paragraph" w:customStyle="1" w:styleId="12">
    <w:name w:val="Основной текст1"/>
    <w:basedOn w:val="11"/>
    <w:rsid w:val="00FC5DB9"/>
    <w:rPr>
      <w:sz w:val="26"/>
    </w:rPr>
  </w:style>
  <w:style w:type="paragraph" w:styleId="a7">
    <w:name w:val="Normal (Web)"/>
    <w:basedOn w:val="a"/>
    <w:uiPriority w:val="99"/>
    <w:unhideWhenUsed/>
    <w:rsid w:val="00FC5DB9"/>
    <w:pPr>
      <w:widowControl/>
      <w:autoSpaceDE/>
      <w:autoSpaceDN/>
      <w:adjustRightInd/>
      <w:spacing w:before="100" w:beforeAutospacing="1" w:after="100" w:afterAutospacing="1"/>
    </w:pPr>
  </w:style>
  <w:style w:type="character" w:customStyle="1" w:styleId="apple-converted-space">
    <w:name w:val="apple-converted-space"/>
    <w:rsid w:val="00FC5DB9"/>
  </w:style>
  <w:style w:type="paragraph" w:styleId="a8">
    <w:name w:val="Balloon Text"/>
    <w:basedOn w:val="a"/>
    <w:link w:val="a9"/>
    <w:uiPriority w:val="99"/>
    <w:semiHidden/>
    <w:unhideWhenUsed/>
    <w:rsid w:val="00FC5DB9"/>
    <w:rPr>
      <w:rFonts w:ascii="Tahoma" w:hAnsi="Tahoma" w:cs="Tahoma"/>
      <w:sz w:val="16"/>
      <w:szCs w:val="16"/>
    </w:rPr>
  </w:style>
  <w:style w:type="character" w:customStyle="1" w:styleId="a9">
    <w:name w:val="Текст выноски Знак"/>
    <w:basedOn w:val="a0"/>
    <w:link w:val="a8"/>
    <w:uiPriority w:val="99"/>
    <w:semiHidden/>
    <w:rsid w:val="00FC5DB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28181">
      <w:bodyDiv w:val="1"/>
      <w:marLeft w:val="0"/>
      <w:marRight w:val="0"/>
      <w:marTop w:val="0"/>
      <w:marBottom w:val="0"/>
      <w:divBdr>
        <w:top w:val="none" w:sz="0" w:space="0" w:color="auto"/>
        <w:left w:val="none" w:sz="0" w:space="0" w:color="auto"/>
        <w:bottom w:val="none" w:sz="0" w:space="0" w:color="auto"/>
        <w:right w:val="none" w:sz="0" w:space="0" w:color="auto"/>
      </w:divBdr>
    </w:div>
    <w:div w:id="234050595">
      <w:bodyDiv w:val="1"/>
      <w:marLeft w:val="0"/>
      <w:marRight w:val="0"/>
      <w:marTop w:val="0"/>
      <w:marBottom w:val="0"/>
      <w:divBdr>
        <w:top w:val="none" w:sz="0" w:space="0" w:color="auto"/>
        <w:left w:val="none" w:sz="0" w:space="0" w:color="auto"/>
        <w:bottom w:val="none" w:sz="0" w:space="0" w:color="auto"/>
        <w:right w:val="none" w:sz="0" w:space="0" w:color="auto"/>
      </w:divBdr>
    </w:div>
    <w:div w:id="831603300">
      <w:bodyDiv w:val="1"/>
      <w:marLeft w:val="0"/>
      <w:marRight w:val="0"/>
      <w:marTop w:val="0"/>
      <w:marBottom w:val="0"/>
      <w:divBdr>
        <w:top w:val="none" w:sz="0" w:space="0" w:color="auto"/>
        <w:left w:val="none" w:sz="0" w:space="0" w:color="auto"/>
        <w:bottom w:val="none" w:sz="0" w:space="0" w:color="auto"/>
        <w:right w:val="none" w:sz="0" w:space="0" w:color="auto"/>
      </w:divBdr>
    </w:div>
    <w:div w:id="839076067">
      <w:bodyDiv w:val="1"/>
      <w:marLeft w:val="0"/>
      <w:marRight w:val="0"/>
      <w:marTop w:val="0"/>
      <w:marBottom w:val="0"/>
      <w:divBdr>
        <w:top w:val="none" w:sz="0" w:space="0" w:color="auto"/>
        <w:left w:val="none" w:sz="0" w:space="0" w:color="auto"/>
        <w:bottom w:val="none" w:sz="0" w:space="0" w:color="auto"/>
        <w:right w:val="none" w:sz="0" w:space="0" w:color="auto"/>
      </w:divBdr>
    </w:div>
    <w:div w:id="1284191914">
      <w:bodyDiv w:val="1"/>
      <w:marLeft w:val="0"/>
      <w:marRight w:val="0"/>
      <w:marTop w:val="0"/>
      <w:marBottom w:val="0"/>
      <w:divBdr>
        <w:top w:val="none" w:sz="0" w:space="0" w:color="auto"/>
        <w:left w:val="none" w:sz="0" w:space="0" w:color="auto"/>
        <w:bottom w:val="none" w:sz="0" w:space="0" w:color="auto"/>
        <w:right w:val="none" w:sz="0" w:space="0" w:color="auto"/>
      </w:divBdr>
    </w:div>
    <w:div w:id="157916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94A90-DE79-42FF-807C-DDBF64C5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11070</Words>
  <Characters>63099</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Берсенева Александра Андреевна</cp:lastModifiedBy>
  <cp:revision>12</cp:revision>
  <dcterms:created xsi:type="dcterms:W3CDTF">2015-08-27T13:00:00Z</dcterms:created>
  <dcterms:modified xsi:type="dcterms:W3CDTF">2021-11-12T10:46:00Z</dcterms:modified>
</cp:coreProperties>
</file>