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A0" w:rsidRPr="009D528E" w:rsidRDefault="00C16EA0" w:rsidP="00C16EA0">
      <w:pPr>
        <w:jc w:val="center"/>
        <w:rPr>
          <w:b/>
          <w:spacing w:val="20"/>
          <w:sz w:val="18"/>
        </w:rPr>
      </w:pPr>
      <w:bookmarkStart w:id="0" w:name="bookmark3"/>
      <w:r w:rsidRPr="009D528E">
        <w:rPr>
          <w:b/>
          <w:spacing w:val="20"/>
          <w:sz w:val="18"/>
        </w:rPr>
        <w:t>МИНИСТЕРСТВО НАУКИ И ВЫСШЕГО ОБРАЗОВАНИЯ РОССИЙСКОЙ ФЕДЕРАЦИИ</w:t>
      </w:r>
    </w:p>
    <w:p w:rsidR="00C16EA0" w:rsidRPr="009D528E" w:rsidRDefault="00C16EA0" w:rsidP="00C16EA0">
      <w:pPr>
        <w:jc w:val="center"/>
        <w:rPr>
          <w:sz w:val="20"/>
        </w:rPr>
      </w:pPr>
      <w:r w:rsidRPr="009D528E">
        <w:rPr>
          <w:sz w:val="20"/>
        </w:rPr>
        <w:t xml:space="preserve">ФЕДЕРАЛЬНОЕ ГОСУДАРСТВЕННОЕ АВТОНОМНОЕ ОБРАЗОВАТЕЛЬНОЕ УЧРЕЖДЕНИЕ </w:t>
      </w:r>
    </w:p>
    <w:p w:rsidR="00C16EA0" w:rsidRPr="009D528E" w:rsidRDefault="00C16EA0" w:rsidP="00C16EA0">
      <w:pPr>
        <w:jc w:val="center"/>
        <w:rPr>
          <w:sz w:val="20"/>
        </w:rPr>
      </w:pPr>
      <w:r w:rsidRPr="009D528E">
        <w:rPr>
          <w:sz w:val="20"/>
        </w:rPr>
        <w:t>ВЫСШЕГО ОБРАЗОВАНИЯ</w:t>
      </w:r>
    </w:p>
    <w:p w:rsidR="00C16EA0" w:rsidRPr="009D528E" w:rsidRDefault="00C16EA0" w:rsidP="00C16EA0">
      <w:pPr>
        <w:jc w:val="center"/>
        <w:rPr>
          <w:sz w:val="20"/>
        </w:rPr>
      </w:pPr>
      <w:r w:rsidRPr="009D528E">
        <w:rPr>
          <w:sz w:val="20"/>
        </w:rPr>
        <w:t>«Национальный исследовательский ядерный университет «МИФИ»</w:t>
      </w:r>
    </w:p>
    <w:p w:rsidR="00C16EA0" w:rsidRPr="009D528E" w:rsidRDefault="00C16EA0" w:rsidP="00C16EA0">
      <w:pPr>
        <w:jc w:val="center"/>
        <w:rPr>
          <w:b/>
          <w:sz w:val="20"/>
        </w:rPr>
      </w:pPr>
      <w:r w:rsidRPr="009D528E">
        <w:rPr>
          <w:b/>
          <w:sz w:val="20"/>
        </w:rPr>
        <w:t>Обнинский институт атомной энергетики –</w:t>
      </w:r>
    </w:p>
    <w:p w:rsidR="00C16EA0" w:rsidRPr="009D528E" w:rsidRDefault="00C16EA0" w:rsidP="00C16EA0">
      <w:pPr>
        <w:jc w:val="center"/>
        <w:rPr>
          <w:sz w:val="20"/>
        </w:rPr>
      </w:pPr>
      <w:r w:rsidRPr="009D528E">
        <w:rPr>
          <w:sz w:val="20"/>
        </w:rPr>
        <w:t xml:space="preserve">филиал федерального государственного автономного образовательного учреждения высшего </w:t>
      </w:r>
    </w:p>
    <w:p w:rsidR="00C16EA0" w:rsidRPr="009D528E" w:rsidRDefault="00C16EA0" w:rsidP="00C16EA0">
      <w:pPr>
        <w:jc w:val="center"/>
        <w:rPr>
          <w:sz w:val="20"/>
        </w:rPr>
      </w:pPr>
      <w:r w:rsidRPr="009D528E">
        <w:rPr>
          <w:sz w:val="20"/>
        </w:rPr>
        <w:t>образования «Национальный исследовательский ядерный университет «МИФИ»</w:t>
      </w:r>
    </w:p>
    <w:p w:rsidR="00C16EA0" w:rsidRPr="009D528E" w:rsidRDefault="00C16EA0" w:rsidP="00C16EA0">
      <w:pPr>
        <w:ind w:right="-5"/>
        <w:jc w:val="center"/>
        <w:rPr>
          <w:b/>
          <w:sz w:val="20"/>
        </w:rPr>
      </w:pPr>
      <w:r w:rsidRPr="009D528E">
        <w:rPr>
          <w:b/>
          <w:sz w:val="20"/>
        </w:rPr>
        <w:t>(ИАТЭ НИЯУ МИФИ)</w:t>
      </w:r>
    </w:p>
    <w:p w:rsidR="00C16EA0" w:rsidRPr="009D528E" w:rsidRDefault="00C16EA0" w:rsidP="00C16EA0">
      <w:pPr>
        <w:rPr>
          <w:b/>
        </w:rPr>
      </w:pPr>
    </w:p>
    <w:tbl>
      <w:tblPr>
        <w:tblW w:w="8438" w:type="dxa"/>
        <w:tblInd w:w="5637" w:type="dxa"/>
        <w:tblLayout w:type="fixed"/>
        <w:tblLook w:val="0000" w:firstRow="0" w:lastRow="0" w:firstColumn="0" w:lastColumn="0" w:noHBand="0" w:noVBand="0"/>
      </w:tblPr>
      <w:tblGrid>
        <w:gridCol w:w="4219"/>
        <w:gridCol w:w="4219"/>
      </w:tblGrid>
      <w:tr w:rsidR="00C16EA0" w:rsidRPr="009D528E" w:rsidTr="00F96DB7">
        <w:trPr>
          <w:cantSplit/>
        </w:trPr>
        <w:tc>
          <w:tcPr>
            <w:tcW w:w="4219" w:type="dxa"/>
            <w:vAlign w:val="center"/>
          </w:tcPr>
          <w:p w:rsidR="00C16EA0" w:rsidRPr="009D528E" w:rsidRDefault="00C16EA0" w:rsidP="00F96DB7">
            <w:pPr>
              <w:jc w:val="center"/>
              <w:rPr>
                <w:b/>
              </w:rPr>
            </w:pPr>
          </w:p>
          <w:p w:rsidR="00C16EA0" w:rsidRPr="009D528E" w:rsidRDefault="00C16EA0" w:rsidP="00F96DB7">
            <w:pPr>
              <w:rPr>
                <w:b/>
              </w:rPr>
            </w:pPr>
            <w:r w:rsidRPr="009D528E">
              <w:rPr>
                <w:b/>
              </w:rPr>
              <w:t>УТВЕРЖДАЮ</w:t>
            </w:r>
          </w:p>
        </w:tc>
        <w:tc>
          <w:tcPr>
            <w:tcW w:w="4219" w:type="dxa"/>
          </w:tcPr>
          <w:p w:rsidR="00C16EA0" w:rsidRPr="009D528E" w:rsidRDefault="00C16EA0" w:rsidP="00F96DB7">
            <w:pPr>
              <w:rPr>
                <w:b/>
                <w:bCs/>
              </w:rPr>
            </w:pPr>
          </w:p>
        </w:tc>
      </w:tr>
      <w:tr w:rsidR="00C16EA0" w:rsidRPr="009D528E" w:rsidTr="00F96DB7">
        <w:trPr>
          <w:cantSplit/>
        </w:trPr>
        <w:tc>
          <w:tcPr>
            <w:tcW w:w="4219" w:type="dxa"/>
          </w:tcPr>
          <w:p w:rsidR="00C16EA0" w:rsidRPr="009D528E" w:rsidRDefault="00C16EA0" w:rsidP="00F96DB7">
            <w:pPr>
              <w:spacing w:before="60"/>
            </w:pPr>
          </w:p>
          <w:p w:rsidR="00C16EA0" w:rsidRPr="009D528E" w:rsidRDefault="00C16EA0" w:rsidP="00F96DB7">
            <w:pPr>
              <w:spacing w:before="60"/>
            </w:pPr>
            <w:r w:rsidRPr="009D528E">
              <w:t xml:space="preserve">____________ </w:t>
            </w:r>
          </w:p>
        </w:tc>
        <w:tc>
          <w:tcPr>
            <w:tcW w:w="4219" w:type="dxa"/>
          </w:tcPr>
          <w:p w:rsidR="00C16EA0" w:rsidRPr="009D528E" w:rsidRDefault="00C16EA0" w:rsidP="00F96DB7">
            <w:pPr>
              <w:spacing w:before="60"/>
            </w:pPr>
          </w:p>
        </w:tc>
      </w:tr>
      <w:tr w:rsidR="00C16EA0" w:rsidRPr="009D528E" w:rsidTr="00F96DB7">
        <w:trPr>
          <w:cantSplit/>
        </w:trPr>
        <w:tc>
          <w:tcPr>
            <w:tcW w:w="4219" w:type="dxa"/>
          </w:tcPr>
          <w:p w:rsidR="00C16EA0" w:rsidRPr="009D528E" w:rsidRDefault="00C16EA0" w:rsidP="00F96DB7">
            <w:r w:rsidRPr="009D528E">
              <w:t>«______»____________ 20   г.</w:t>
            </w:r>
          </w:p>
        </w:tc>
        <w:tc>
          <w:tcPr>
            <w:tcW w:w="4219" w:type="dxa"/>
          </w:tcPr>
          <w:p w:rsidR="00C16EA0" w:rsidRPr="009D528E" w:rsidRDefault="00C16EA0" w:rsidP="00F96DB7"/>
        </w:tc>
      </w:tr>
    </w:tbl>
    <w:p w:rsidR="00C16EA0" w:rsidRPr="00C16EA0" w:rsidRDefault="00C16EA0" w:rsidP="00C16EA0">
      <w:pPr>
        <w:jc w:val="right"/>
        <w:rPr>
          <w:sz w:val="22"/>
        </w:rPr>
      </w:pPr>
    </w:p>
    <w:p w:rsidR="00B330A7" w:rsidRPr="00C16EA0" w:rsidRDefault="00B330A7" w:rsidP="00B330A7">
      <w:pPr>
        <w:jc w:val="right"/>
        <w:rPr>
          <w:sz w:val="22"/>
        </w:rPr>
      </w:pPr>
    </w:p>
    <w:p w:rsidR="00B330A7" w:rsidRPr="00C16EA0" w:rsidRDefault="00B330A7" w:rsidP="00B330A7">
      <w:pPr>
        <w:jc w:val="center"/>
        <w:rPr>
          <w:b/>
          <w:sz w:val="28"/>
          <w:szCs w:val="32"/>
        </w:rPr>
      </w:pPr>
      <w:r w:rsidRPr="00C16EA0">
        <w:rPr>
          <w:b/>
          <w:sz w:val="28"/>
          <w:szCs w:val="32"/>
        </w:rPr>
        <w:t>РАБОЧАЯ ПРОГРАММА УЧЕБНОЙ ДИСЦИПЛИНЫ</w:t>
      </w:r>
    </w:p>
    <w:p w:rsidR="00B330A7" w:rsidRPr="00C16EA0" w:rsidRDefault="00B330A7" w:rsidP="00B330A7">
      <w:pPr>
        <w:rPr>
          <w:szCs w:val="28"/>
        </w:rPr>
      </w:pPr>
    </w:p>
    <w:p w:rsidR="00B330A7" w:rsidRPr="00C16EA0" w:rsidRDefault="00B330A7" w:rsidP="00B330A7">
      <w:pPr>
        <w:rPr>
          <w:szCs w:val="28"/>
        </w:rPr>
      </w:pPr>
    </w:p>
    <w:tbl>
      <w:tblPr>
        <w:tblW w:w="0" w:type="auto"/>
        <w:tblLook w:val="04A0" w:firstRow="1" w:lastRow="0" w:firstColumn="1" w:lastColumn="0" w:noHBand="0" w:noVBand="1"/>
      </w:tblPr>
      <w:tblGrid>
        <w:gridCol w:w="10136"/>
      </w:tblGrid>
      <w:tr w:rsidR="00B330A7" w:rsidRPr="00C16EA0" w:rsidTr="00941AAC">
        <w:tc>
          <w:tcPr>
            <w:tcW w:w="10138" w:type="dxa"/>
            <w:tcBorders>
              <w:bottom w:val="single" w:sz="4" w:space="0" w:color="auto"/>
            </w:tcBorders>
          </w:tcPr>
          <w:p w:rsidR="00B330A7" w:rsidRPr="00C16EA0" w:rsidRDefault="00A5513A" w:rsidP="00206C04">
            <w:pPr>
              <w:jc w:val="center"/>
              <w:rPr>
                <w:szCs w:val="28"/>
              </w:rPr>
            </w:pPr>
            <w:r w:rsidRPr="00C16EA0">
              <w:rPr>
                <w:szCs w:val="28"/>
              </w:rPr>
              <w:t>Методы оценки крупномасштабных радиационных аварий</w:t>
            </w:r>
          </w:p>
        </w:tc>
      </w:tr>
      <w:tr w:rsidR="00B330A7" w:rsidRPr="00C16EA0" w:rsidTr="00941AAC">
        <w:tc>
          <w:tcPr>
            <w:tcW w:w="10138" w:type="dxa"/>
            <w:tcBorders>
              <w:top w:val="single" w:sz="4" w:space="0" w:color="auto"/>
            </w:tcBorders>
          </w:tcPr>
          <w:p w:rsidR="00B330A7" w:rsidRPr="00C16EA0" w:rsidRDefault="00B330A7" w:rsidP="00941AAC">
            <w:pPr>
              <w:jc w:val="center"/>
              <w:rPr>
                <w:i/>
                <w:sz w:val="18"/>
                <w:szCs w:val="20"/>
              </w:rPr>
            </w:pPr>
            <w:r w:rsidRPr="00C16EA0">
              <w:rPr>
                <w:i/>
                <w:sz w:val="18"/>
                <w:szCs w:val="20"/>
              </w:rPr>
              <w:t>название дисциплины</w:t>
            </w:r>
          </w:p>
        </w:tc>
      </w:tr>
      <w:tr w:rsidR="00B330A7" w:rsidRPr="00C16EA0" w:rsidTr="00941AAC">
        <w:tc>
          <w:tcPr>
            <w:tcW w:w="10138" w:type="dxa"/>
          </w:tcPr>
          <w:p w:rsidR="00B330A7" w:rsidRPr="00C16EA0" w:rsidRDefault="00B330A7" w:rsidP="00941AAC">
            <w:pPr>
              <w:rPr>
                <w:sz w:val="22"/>
              </w:rPr>
            </w:pPr>
          </w:p>
        </w:tc>
      </w:tr>
      <w:tr w:rsidR="00B330A7" w:rsidRPr="00C16EA0" w:rsidTr="00941AAC">
        <w:tc>
          <w:tcPr>
            <w:tcW w:w="10138" w:type="dxa"/>
          </w:tcPr>
          <w:p w:rsidR="00B330A7" w:rsidRPr="00C16EA0" w:rsidRDefault="00B330A7" w:rsidP="00663118">
            <w:pPr>
              <w:jc w:val="center"/>
              <w:rPr>
                <w:szCs w:val="28"/>
              </w:rPr>
            </w:pPr>
            <w:r w:rsidRPr="00C16EA0">
              <w:rPr>
                <w:szCs w:val="28"/>
              </w:rPr>
              <w:t>для студентов направления подготовки</w:t>
            </w:r>
          </w:p>
        </w:tc>
      </w:tr>
      <w:tr w:rsidR="00B330A7" w:rsidRPr="00C16EA0" w:rsidTr="00941AAC">
        <w:tc>
          <w:tcPr>
            <w:tcW w:w="10138" w:type="dxa"/>
          </w:tcPr>
          <w:p w:rsidR="00B330A7" w:rsidRPr="00C16EA0" w:rsidRDefault="00B330A7" w:rsidP="00941AAC">
            <w:pPr>
              <w:rPr>
                <w:szCs w:val="28"/>
              </w:rPr>
            </w:pPr>
          </w:p>
        </w:tc>
      </w:tr>
      <w:tr w:rsidR="00B330A7" w:rsidRPr="00C16EA0" w:rsidTr="00941AAC">
        <w:tc>
          <w:tcPr>
            <w:tcW w:w="10138" w:type="dxa"/>
            <w:tcBorders>
              <w:bottom w:val="single" w:sz="4" w:space="0" w:color="auto"/>
            </w:tcBorders>
          </w:tcPr>
          <w:p w:rsidR="00B330A7" w:rsidRPr="00C16EA0" w:rsidRDefault="00663118" w:rsidP="00A5513A">
            <w:pPr>
              <w:jc w:val="center"/>
              <w:rPr>
                <w:szCs w:val="28"/>
              </w:rPr>
            </w:pPr>
            <w:r w:rsidRPr="00C16EA0">
              <w:rPr>
                <w:szCs w:val="28"/>
              </w:rPr>
              <w:t>0</w:t>
            </w:r>
            <w:r w:rsidR="002B2E5B" w:rsidRPr="00C16EA0">
              <w:rPr>
                <w:szCs w:val="28"/>
              </w:rPr>
              <w:t>6.</w:t>
            </w:r>
            <w:r w:rsidRPr="00C16EA0">
              <w:rPr>
                <w:szCs w:val="28"/>
              </w:rPr>
              <w:t>0</w:t>
            </w:r>
            <w:r w:rsidR="00A5513A" w:rsidRPr="00C16EA0">
              <w:rPr>
                <w:szCs w:val="28"/>
              </w:rPr>
              <w:t>4</w:t>
            </w:r>
            <w:r w:rsidRPr="00C16EA0">
              <w:rPr>
                <w:szCs w:val="28"/>
              </w:rPr>
              <w:t>.0</w:t>
            </w:r>
            <w:r w:rsidR="002B2E5B" w:rsidRPr="00C16EA0">
              <w:rPr>
                <w:szCs w:val="28"/>
              </w:rPr>
              <w:t>1</w:t>
            </w:r>
            <w:r w:rsidRPr="00C16EA0">
              <w:rPr>
                <w:szCs w:val="28"/>
              </w:rPr>
              <w:t xml:space="preserve"> </w:t>
            </w:r>
            <w:r w:rsidR="000F298B" w:rsidRPr="00C16EA0">
              <w:rPr>
                <w:szCs w:val="28"/>
              </w:rPr>
              <w:t xml:space="preserve"> «</w:t>
            </w:r>
            <w:r w:rsidR="002B2E5B" w:rsidRPr="00C16EA0">
              <w:rPr>
                <w:szCs w:val="28"/>
              </w:rPr>
              <w:t>Биология</w:t>
            </w:r>
            <w:r w:rsidR="000F298B" w:rsidRPr="00C16EA0">
              <w:rPr>
                <w:szCs w:val="28"/>
              </w:rPr>
              <w:t>»</w:t>
            </w:r>
          </w:p>
        </w:tc>
      </w:tr>
      <w:tr w:rsidR="00B330A7" w:rsidRPr="00C16EA0" w:rsidTr="00941AAC">
        <w:tc>
          <w:tcPr>
            <w:tcW w:w="10138" w:type="dxa"/>
            <w:tcBorders>
              <w:top w:val="single" w:sz="4" w:space="0" w:color="auto"/>
            </w:tcBorders>
          </w:tcPr>
          <w:p w:rsidR="00B330A7" w:rsidRPr="00C16EA0" w:rsidRDefault="00B330A7" w:rsidP="00206C04">
            <w:pPr>
              <w:jc w:val="center"/>
              <w:rPr>
                <w:i/>
                <w:sz w:val="18"/>
                <w:szCs w:val="20"/>
              </w:rPr>
            </w:pPr>
          </w:p>
        </w:tc>
      </w:tr>
      <w:tr w:rsidR="00B330A7" w:rsidRPr="00C16EA0" w:rsidTr="00941AAC">
        <w:tc>
          <w:tcPr>
            <w:tcW w:w="10138" w:type="dxa"/>
          </w:tcPr>
          <w:p w:rsidR="00B330A7" w:rsidRPr="00C16EA0" w:rsidRDefault="00B330A7" w:rsidP="00941AAC">
            <w:pPr>
              <w:jc w:val="center"/>
              <w:rPr>
                <w:i/>
                <w:sz w:val="22"/>
              </w:rPr>
            </w:pPr>
          </w:p>
        </w:tc>
      </w:tr>
      <w:tr w:rsidR="00B330A7" w:rsidRPr="00C16EA0" w:rsidTr="00941AAC">
        <w:tc>
          <w:tcPr>
            <w:tcW w:w="10138" w:type="dxa"/>
          </w:tcPr>
          <w:p w:rsidR="00B330A7" w:rsidRPr="00C16EA0" w:rsidRDefault="00B330A7" w:rsidP="00941AAC">
            <w:pPr>
              <w:jc w:val="center"/>
              <w:rPr>
                <w:i/>
                <w:szCs w:val="28"/>
              </w:rPr>
            </w:pPr>
          </w:p>
        </w:tc>
      </w:tr>
      <w:tr w:rsidR="00B330A7" w:rsidRPr="00C16EA0" w:rsidTr="00941AAC">
        <w:tc>
          <w:tcPr>
            <w:tcW w:w="10138" w:type="dxa"/>
          </w:tcPr>
          <w:p w:rsidR="00B330A7" w:rsidRPr="00C16EA0" w:rsidRDefault="001820BD" w:rsidP="000F298B">
            <w:pPr>
              <w:jc w:val="center"/>
              <w:rPr>
                <w:szCs w:val="28"/>
              </w:rPr>
            </w:pPr>
            <w:r w:rsidRPr="00C16EA0">
              <w:rPr>
                <w:szCs w:val="28"/>
              </w:rPr>
              <w:t>профиля</w:t>
            </w:r>
            <w:r w:rsidR="00206C04" w:rsidRPr="00C16EA0">
              <w:rPr>
                <w:szCs w:val="28"/>
              </w:rPr>
              <w:t xml:space="preserve"> </w:t>
            </w:r>
          </w:p>
        </w:tc>
      </w:tr>
      <w:tr w:rsidR="00B330A7" w:rsidRPr="00C16EA0" w:rsidTr="00941AAC">
        <w:tc>
          <w:tcPr>
            <w:tcW w:w="10138" w:type="dxa"/>
            <w:tcBorders>
              <w:bottom w:val="single" w:sz="4" w:space="0" w:color="auto"/>
            </w:tcBorders>
          </w:tcPr>
          <w:p w:rsidR="00B330A7" w:rsidRPr="00C16EA0" w:rsidRDefault="00A5513A" w:rsidP="00A5513A">
            <w:pPr>
              <w:jc w:val="center"/>
              <w:rPr>
                <w:i/>
                <w:szCs w:val="28"/>
              </w:rPr>
            </w:pPr>
            <w:r w:rsidRPr="00C16EA0">
              <w:rPr>
                <w:i/>
                <w:szCs w:val="28"/>
              </w:rPr>
              <w:t>Экспериментальная р</w:t>
            </w:r>
            <w:r w:rsidR="002B2E5B" w:rsidRPr="00C16EA0">
              <w:rPr>
                <w:i/>
                <w:szCs w:val="28"/>
              </w:rPr>
              <w:t>адиология</w:t>
            </w:r>
          </w:p>
        </w:tc>
      </w:tr>
      <w:tr w:rsidR="00B330A7" w:rsidRPr="00C16EA0" w:rsidTr="00941AAC">
        <w:tc>
          <w:tcPr>
            <w:tcW w:w="10138" w:type="dxa"/>
            <w:tcBorders>
              <w:top w:val="single" w:sz="4" w:space="0" w:color="auto"/>
            </w:tcBorders>
          </w:tcPr>
          <w:p w:rsidR="00B330A7" w:rsidRPr="00C16EA0" w:rsidRDefault="00B330A7" w:rsidP="00206C04">
            <w:pPr>
              <w:jc w:val="center"/>
              <w:rPr>
                <w:i/>
                <w:sz w:val="22"/>
              </w:rPr>
            </w:pPr>
          </w:p>
        </w:tc>
      </w:tr>
      <w:tr w:rsidR="00B330A7" w:rsidRPr="00C16EA0" w:rsidTr="00941AAC">
        <w:tc>
          <w:tcPr>
            <w:tcW w:w="10138" w:type="dxa"/>
          </w:tcPr>
          <w:p w:rsidR="00B330A7" w:rsidRPr="00C16EA0" w:rsidRDefault="00B330A7" w:rsidP="00941AAC">
            <w:pPr>
              <w:jc w:val="center"/>
              <w:rPr>
                <w:i/>
                <w:sz w:val="22"/>
              </w:rPr>
            </w:pPr>
          </w:p>
        </w:tc>
      </w:tr>
      <w:tr w:rsidR="00B330A7" w:rsidRPr="00C16EA0" w:rsidTr="00941AAC">
        <w:tc>
          <w:tcPr>
            <w:tcW w:w="10138" w:type="dxa"/>
          </w:tcPr>
          <w:p w:rsidR="00B330A7" w:rsidRPr="00C16EA0" w:rsidRDefault="00B330A7" w:rsidP="00941AAC">
            <w:pPr>
              <w:jc w:val="center"/>
              <w:rPr>
                <w:i/>
                <w:szCs w:val="28"/>
              </w:rPr>
            </w:pPr>
          </w:p>
        </w:tc>
      </w:tr>
      <w:tr w:rsidR="00B330A7" w:rsidRPr="00C16EA0" w:rsidTr="00941AAC">
        <w:tc>
          <w:tcPr>
            <w:tcW w:w="10138" w:type="dxa"/>
          </w:tcPr>
          <w:p w:rsidR="00B330A7" w:rsidRPr="00C16EA0" w:rsidRDefault="00B330A7" w:rsidP="000F298B">
            <w:pPr>
              <w:jc w:val="center"/>
              <w:rPr>
                <w:szCs w:val="28"/>
              </w:rPr>
            </w:pPr>
            <w:r w:rsidRPr="00C16EA0">
              <w:rPr>
                <w:szCs w:val="28"/>
              </w:rPr>
              <w:t>Форма обучения: очная</w:t>
            </w:r>
          </w:p>
        </w:tc>
      </w:tr>
    </w:tbl>
    <w:p w:rsidR="00B330A7" w:rsidRPr="00C16EA0" w:rsidRDefault="00B330A7" w:rsidP="00B330A7">
      <w:pPr>
        <w:jc w:val="center"/>
        <w:rPr>
          <w:szCs w:val="28"/>
        </w:rPr>
      </w:pPr>
    </w:p>
    <w:p w:rsidR="00B330A7" w:rsidRPr="00C16EA0" w:rsidRDefault="00B330A7" w:rsidP="00B330A7">
      <w:pPr>
        <w:jc w:val="center"/>
        <w:rPr>
          <w:szCs w:val="28"/>
        </w:rPr>
      </w:pPr>
    </w:p>
    <w:p w:rsidR="00B330A7" w:rsidRPr="00C16EA0" w:rsidRDefault="00B330A7" w:rsidP="00B330A7">
      <w:pPr>
        <w:jc w:val="center"/>
        <w:rPr>
          <w:szCs w:val="28"/>
        </w:rPr>
      </w:pPr>
    </w:p>
    <w:p w:rsidR="00B330A7" w:rsidRPr="00C16EA0" w:rsidRDefault="00B330A7" w:rsidP="00B330A7">
      <w:pPr>
        <w:jc w:val="center"/>
        <w:rPr>
          <w:szCs w:val="28"/>
        </w:rPr>
      </w:pPr>
    </w:p>
    <w:p w:rsidR="00B330A7" w:rsidRPr="00C16EA0" w:rsidRDefault="00B330A7" w:rsidP="00B330A7">
      <w:pPr>
        <w:jc w:val="center"/>
        <w:rPr>
          <w:szCs w:val="28"/>
        </w:rPr>
      </w:pPr>
    </w:p>
    <w:p w:rsidR="00B330A7" w:rsidRPr="00C16EA0" w:rsidRDefault="00B330A7" w:rsidP="00B330A7">
      <w:pPr>
        <w:jc w:val="center"/>
        <w:rPr>
          <w:szCs w:val="28"/>
        </w:rPr>
      </w:pPr>
    </w:p>
    <w:p w:rsidR="00B330A7" w:rsidRPr="00C16EA0" w:rsidRDefault="00B330A7" w:rsidP="00B330A7">
      <w:pPr>
        <w:jc w:val="center"/>
        <w:rPr>
          <w:szCs w:val="28"/>
        </w:rPr>
      </w:pPr>
    </w:p>
    <w:p w:rsidR="00B330A7" w:rsidRPr="00C16EA0" w:rsidRDefault="00B330A7" w:rsidP="00B330A7">
      <w:pPr>
        <w:jc w:val="center"/>
        <w:rPr>
          <w:szCs w:val="28"/>
        </w:rPr>
      </w:pPr>
    </w:p>
    <w:p w:rsidR="00B330A7" w:rsidRPr="00C16EA0" w:rsidRDefault="00B330A7" w:rsidP="00B330A7">
      <w:pPr>
        <w:jc w:val="center"/>
        <w:rPr>
          <w:szCs w:val="28"/>
        </w:rPr>
      </w:pPr>
    </w:p>
    <w:p w:rsidR="00B330A7" w:rsidRPr="00C16EA0" w:rsidRDefault="00B330A7" w:rsidP="00B330A7">
      <w:pPr>
        <w:spacing w:line="276" w:lineRule="auto"/>
        <w:ind w:left="426"/>
        <w:jc w:val="center"/>
        <w:rPr>
          <w:rStyle w:val="FontStyle140"/>
          <w:bCs w:val="0"/>
          <w:sz w:val="24"/>
        </w:rPr>
      </w:pPr>
      <w:r w:rsidRPr="00C16EA0">
        <w:rPr>
          <w:b/>
          <w:szCs w:val="28"/>
        </w:rPr>
        <w:t>г. Обнинск 20</w:t>
      </w:r>
      <w:r w:rsidR="00C16EA0" w:rsidRPr="00C16EA0">
        <w:rPr>
          <w:b/>
          <w:szCs w:val="28"/>
        </w:rPr>
        <w:t xml:space="preserve">  </w:t>
      </w:r>
      <w:r w:rsidRPr="00C16EA0">
        <w:rPr>
          <w:b/>
          <w:szCs w:val="28"/>
        </w:rPr>
        <w:t xml:space="preserve"> г.</w:t>
      </w:r>
    </w:p>
    <w:p w:rsidR="00B330A7" w:rsidRDefault="00B330A7" w:rsidP="00B330A7">
      <w:pPr>
        <w:rPr>
          <w:rStyle w:val="FontStyle140"/>
        </w:rPr>
      </w:pPr>
      <w:r>
        <w:rPr>
          <w:rStyle w:val="FontStyle140"/>
        </w:rPr>
        <w:br w:type="page"/>
      </w:r>
    </w:p>
    <w:p w:rsidR="00F35F08" w:rsidRPr="00F35F08" w:rsidRDefault="00F35F08" w:rsidP="00F35F08">
      <w:pPr>
        <w:rPr>
          <w:b/>
          <w:bCs/>
          <w:iCs/>
        </w:rPr>
      </w:pPr>
      <w:r w:rsidRPr="00F35F08">
        <w:rPr>
          <w:b/>
          <w:bCs/>
          <w:iCs/>
        </w:rPr>
        <w:lastRenderedPageBreak/>
        <w:t>1. ЦЕЛИ И ЗАДАЧИ ОСВОЕНИЯ ДИСЦИПЛИНЫ</w:t>
      </w:r>
    </w:p>
    <w:p w:rsidR="00F35F08" w:rsidRPr="00F35F08" w:rsidRDefault="00F35F08" w:rsidP="00F35F08">
      <w:pPr>
        <w:widowControl/>
        <w:rPr>
          <w:b/>
          <w:bCs/>
          <w:iCs/>
        </w:rPr>
      </w:pPr>
    </w:p>
    <w:p w:rsidR="00F35F08" w:rsidRPr="00F35F08" w:rsidRDefault="00F35F08" w:rsidP="00F35F08">
      <w:pPr>
        <w:autoSpaceDE/>
        <w:autoSpaceDN/>
        <w:adjustRightInd/>
        <w:jc w:val="both"/>
      </w:pPr>
      <w:r w:rsidRPr="00F35F08">
        <w:t>Цель изучения дисциплины:</w:t>
      </w:r>
    </w:p>
    <w:p w:rsidR="00F35F08" w:rsidRPr="00F35F08" w:rsidRDefault="00F35F08" w:rsidP="00F35F08">
      <w:pPr>
        <w:widowControl/>
        <w:numPr>
          <w:ilvl w:val="0"/>
          <w:numId w:val="22"/>
        </w:numPr>
        <w:autoSpaceDE/>
        <w:autoSpaceDN/>
        <w:adjustRightInd/>
        <w:jc w:val="both"/>
      </w:pPr>
      <w:r w:rsidRPr="00F35F08">
        <w:rPr>
          <w:snapToGrid w:val="0"/>
        </w:rPr>
        <w:t>ознакомление с существующими методами оценки последствий крупномасштабных радиационных аварий и разработки мер реабилитации радиационно-загрязненных территорий.</w:t>
      </w:r>
      <w:r w:rsidRPr="00F35F08">
        <w:t> </w:t>
      </w:r>
    </w:p>
    <w:p w:rsidR="00F35F08" w:rsidRPr="00F35F08" w:rsidRDefault="00F35F08" w:rsidP="00F35F08">
      <w:pPr>
        <w:autoSpaceDE/>
        <w:autoSpaceDN/>
        <w:adjustRightInd/>
        <w:jc w:val="both"/>
      </w:pPr>
    </w:p>
    <w:p w:rsidR="00F35F08" w:rsidRPr="00F35F08" w:rsidRDefault="00F35F08" w:rsidP="00F35F08">
      <w:pPr>
        <w:autoSpaceDE/>
        <w:autoSpaceDN/>
        <w:adjustRightInd/>
        <w:jc w:val="both"/>
      </w:pPr>
      <w:r w:rsidRPr="00F35F08">
        <w:t>Задачи изучения дисциплины:</w:t>
      </w:r>
    </w:p>
    <w:p w:rsidR="00F35F08" w:rsidRPr="00F35F08" w:rsidRDefault="00F35F08" w:rsidP="00F35F08">
      <w:pPr>
        <w:widowControl/>
        <w:autoSpaceDE/>
        <w:autoSpaceDN/>
        <w:adjustRightInd/>
        <w:ind w:right="-54" w:firstLine="720"/>
        <w:jc w:val="both"/>
      </w:pPr>
      <w:r w:rsidRPr="00F35F08">
        <w:rPr>
          <w:bCs/>
        </w:rPr>
        <w:t xml:space="preserve">- умение </w:t>
      </w:r>
      <w:r w:rsidRPr="00F35F08">
        <w:t>демонстрировать знания о последствиях ядерных катастроф, синдроме Чернобыля;</w:t>
      </w:r>
    </w:p>
    <w:p w:rsidR="00F35F08" w:rsidRPr="00F35F08" w:rsidRDefault="00F35F08" w:rsidP="00F35F08">
      <w:pPr>
        <w:widowControl/>
        <w:autoSpaceDE/>
        <w:autoSpaceDN/>
        <w:adjustRightInd/>
        <w:ind w:right="-54" w:firstLine="720"/>
        <w:jc w:val="both"/>
      </w:pPr>
      <w:r w:rsidRPr="00F35F08">
        <w:t>- понимания проблем радиационной безопасности;</w:t>
      </w:r>
    </w:p>
    <w:p w:rsidR="00F35F08" w:rsidRPr="00F35F08" w:rsidRDefault="00F35F08" w:rsidP="00F35F08">
      <w:pPr>
        <w:widowControl/>
        <w:autoSpaceDE/>
        <w:autoSpaceDN/>
        <w:adjustRightInd/>
        <w:ind w:firstLine="567"/>
        <w:jc w:val="both"/>
        <w:rPr>
          <w:color w:val="000000"/>
          <w:spacing w:val="-2"/>
        </w:rPr>
      </w:pPr>
      <w:r w:rsidRPr="00F35F08">
        <w:t>- иметь представления об отдаленных последствиях действия излучений, понимает последствия хронического действия радиации</w:t>
      </w:r>
    </w:p>
    <w:p w:rsidR="00F35F08" w:rsidRPr="00F35F08" w:rsidRDefault="00F35F08" w:rsidP="00F35F08">
      <w:pPr>
        <w:widowControl/>
        <w:rPr>
          <w:b/>
          <w:bCs/>
          <w:iCs/>
        </w:rPr>
      </w:pPr>
    </w:p>
    <w:p w:rsidR="00F35F08" w:rsidRDefault="00F35F08" w:rsidP="00F35F08">
      <w:pPr>
        <w:widowControl/>
        <w:jc w:val="both"/>
        <w:rPr>
          <w:b/>
          <w:bCs/>
        </w:rPr>
      </w:pPr>
      <w:r w:rsidRPr="00F35F08">
        <w:rPr>
          <w:b/>
          <w:bCs/>
        </w:rPr>
        <w:t>2.</w:t>
      </w:r>
      <w:r w:rsidRPr="00F35F08">
        <w:rPr>
          <w:b/>
          <w:bCs/>
          <w:lang w:val="en-US"/>
        </w:rPr>
        <w:t> </w:t>
      </w:r>
      <w:r w:rsidRPr="00F35F08">
        <w:rPr>
          <w:b/>
          <w:bCs/>
        </w:rPr>
        <w:t xml:space="preserve">МЕСТО ДИСЦИПЛИНЫ В СТРУКТУРЕ ОБРАЗОВАТЕЛЬНОЙ ПРОГРАММЫ (далее – ОП) МАГИСТРАТУРЫ </w:t>
      </w:r>
    </w:p>
    <w:p w:rsidR="00F35F08" w:rsidRDefault="00F35F08" w:rsidP="00F35F08">
      <w:pPr>
        <w:widowControl/>
        <w:jc w:val="both"/>
        <w:rPr>
          <w:b/>
          <w:bCs/>
        </w:rPr>
      </w:pPr>
    </w:p>
    <w:p w:rsidR="00F35F08" w:rsidRPr="00C16EA0" w:rsidRDefault="00F35F08" w:rsidP="00F35F08">
      <w:pPr>
        <w:pStyle w:val="Style22"/>
        <w:widowControl/>
        <w:tabs>
          <w:tab w:val="left" w:leader="underscore" w:pos="6590"/>
        </w:tabs>
        <w:spacing w:line="240" w:lineRule="auto"/>
        <w:ind w:right="10" w:firstLine="0"/>
        <w:rPr>
          <w:rStyle w:val="FontStyle142"/>
          <w:sz w:val="24"/>
          <w:szCs w:val="28"/>
        </w:rPr>
      </w:pPr>
      <w:r w:rsidRPr="00C16EA0">
        <w:rPr>
          <w:rStyle w:val="FontStyle142"/>
          <w:sz w:val="24"/>
          <w:szCs w:val="28"/>
        </w:rPr>
        <w:t>Дисциплина реализуется в рамках вариативной части</w:t>
      </w:r>
      <w:r>
        <w:rPr>
          <w:rStyle w:val="FontStyle142"/>
          <w:sz w:val="24"/>
          <w:szCs w:val="28"/>
        </w:rPr>
        <w:t xml:space="preserve"> и относится к профессиональному модулю</w:t>
      </w:r>
      <w:r w:rsidRPr="00C16EA0">
        <w:rPr>
          <w:rStyle w:val="FontStyle142"/>
          <w:sz w:val="24"/>
          <w:szCs w:val="28"/>
        </w:rPr>
        <w:t xml:space="preserve">. Для освоения дисциплины необходимы компетенции, сформированные в рамках изучения следующих дисциплин: </w:t>
      </w:r>
      <w:r w:rsidRPr="00C16EA0">
        <w:rPr>
          <w:szCs w:val="28"/>
        </w:rPr>
        <w:t>«Радиационная биофизика», «Учение о биосфере и глобальные экологические проблемы», «Основы физической дозиметрии»</w:t>
      </w:r>
    </w:p>
    <w:p w:rsidR="00F35F08" w:rsidRPr="00C16EA0" w:rsidRDefault="00F35F08" w:rsidP="00F35F08">
      <w:pPr>
        <w:pStyle w:val="Style22"/>
        <w:widowControl/>
        <w:tabs>
          <w:tab w:val="left" w:leader="underscore" w:pos="4944"/>
          <w:tab w:val="left" w:leader="underscore" w:pos="7661"/>
        </w:tabs>
        <w:spacing w:line="240" w:lineRule="auto"/>
        <w:ind w:right="120" w:firstLine="0"/>
        <w:jc w:val="left"/>
        <w:rPr>
          <w:rStyle w:val="FontStyle142"/>
          <w:sz w:val="24"/>
          <w:szCs w:val="28"/>
        </w:rPr>
      </w:pPr>
      <w:r w:rsidRPr="00C16EA0">
        <w:rPr>
          <w:rStyle w:val="FontStyle142"/>
          <w:sz w:val="24"/>
          <w:szCs w:val="28"/>
        </w:rPr>
        <w:t>Дисциплина изучается на 1 курсе во 2 семестре.</w:t>
      </w:r>
    </w:p>
    <w:p w:rsidR="00F35F08" w:rsidRPr="00F35F08" w:rsidRDefault="00F35F08" w:rsidP="00F35F08">
      <w:pPr>
        <w:widowControl/>
        <w:jc w:val="both"/>
        <w:rPr>
          <w:b/>
          <w:bCs/>
        </w:rPr>
      </w:pPr>
    </w:p>
    <w:bookmarkEnd w:id="0"/>
    <w:p w:rsidR="00F35F08" w:rsidRDefault="00F35F08" w:rsidP="00F35F08">
      <w:pPr>
        <w:widowControl/>
        <w:jc w:val="both"/>
        <w:rPr>
          <w:b/>
          <w:bCs/>
        </w:rPr>
      </w:pPr>
      <w:r w:rsidRPr="00F35F08">
        <w:rPr>
          <w:b/>
          <w:bCs/>
        </w:rPr>
        <w:t xml:space="preserve">3. ПЕРЕЧЕНЬ ПЛАНИРУЕМЫХ РЕЗУЛЬТАТОВ </w:t>
      </w:r>
      <w:proofErr w:type="gramStart"/>
      <w:r w:rsidRPr="00F35F08">
        <w:rPr>
          <w:b/>
          <w:bCs/>
        </w:rPr>
        <w:t>ОБУЧЕНИЯ ПО ДИСЦИПЛИНЕ</w:t>
      </w:r>
      <w:proofErr w:type="gramEnd"/>
      <w:r w:rsidRPr="00F35F08">
        <w:rPr>
          <w:b/>
          <w:bCs/>
        </w:rPr>
        <w:t>, СООТНЕСЕННЫХ С ПЛАНИРУЕМЫМИ РЕЗУЛЬТАТАМИ ОСВОЕНИЯ ОБРАЗОВАТЕЛЬНОЙ ПРОГРАММЫ</w:t>
      </w:r>
    </w:p>
    <w:p w:rsidR="00F35F08" w:rsidRPr="00F35F08" w:rsidRDefault="00F35F08" w:rsidP="00F35F08">
      <w:pPr>
        <w:widowControl/>
        <w:jc w:val="both"/>
        <w:rPr>
          <w:b/>
          <w:bCs/>
        </w:rPr>
      </w:pPr>
    </w:p>
    <w:p w:rsidR="003F22BC" w:rsidRPr="00C16EA0" w:rsidRDefault="003F22BC" w:rsidP="00D126DF">
      <w:pPr>
        <w:pStyle w:val="Style24"/>
        <w:widowControl/>
        <w:spacing w:line="240" w:lineRule="auto"/>
        <w:ind w:firstLine="0"/>
        <w:jc w:val="both"/>
        <w:rPr>
          <w:rStyle w:val="FontStyle142"/>
          <w:b/>
          <w:bCs/>
          <w:sz w:val="24"/>
          <w:szCs w:val="28"/>
        </w:rPr>
      </w:pPr>
      <w:r w:rsidRPr="00C16EA0">
        <w:rPr>
          <w:rStyle w:val="FontStyle142"/>
          <w:sz w:val="24"/>
          <w:szCs w:val="28"/>
        </w:rPr>
        <w:t xml:space="preserve">В результате освоения ОП </w:t>
      </w:r>
      <w:r w:rsidR="00C55CFC" w:rsidRPr="00C16EA0">
        <w:rPr>
          <w:rStyle w:val="FontStyle142"/>
          <w:sz w:val="24"/>
          <w:szCs w:val="28"/>
        </w:rPr>
        <w:t>магистратуры</w:t>
      </w:r>
      <w:r w:rsidRPr="00C16EA0">
        <w:rPr>
          <w:rStyle w:val="FontStyle142"/>
          <w:color w:val="0070C0"/>
          <w:sz w:val="24"/>
          <w:szCs w:val="28"/>
        </w:rPr>
        <w:t xml:space="preserve"> </w:t>
      </w:r>
      <w:r w:rsidRPr="00C16EA0">
        <w:rPr>
          <w:rStyle w:val="FontStyle142"/>
          <w:sz w:val="24"/>
          <w:szCs w:val="28"/>
        </w:rPr>
        <w:t xml:space="preserve">обучающийся должен овладеть следующими результатами </w:t>
      </w:r>
      <w:proofErr w:type="gramStart"/>
      <w:r w:rsidRPr="00C16EA0">
        <w:rPr>
          <w:rStyle w:val="FontStyle142"/>
          <w:sz w:val="24"/>
          <w:szCs w:val="28"/>
        </w:rPr>
        <w:t>обучения по дисциплине</w:t>
      </w:r>
      <w:proofErr w:type="gramEnd"/>
      <w:r w:rsidRPr="00C16EA0">
        <w:rPr>
          <w:rStyle w:val="FontStyle142"/>
          <w:sz w:val="24"/>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394"/>
      </w:tblGrid>
      <w:tr w:rsidR="003F22BC" w:rsidRPr="00C16EA0" w:rsidTr="009D0FD3">
        <w:tc>
          <w:tcPr>
            <w:tcW w:w="2235" w:type="dxa"/>
          </w:tcPr>
          <w:p w:rsidR="003F22BC" w:rsidRPr="00C16EA0" w:rsidRDefault="003F22BC" w:rsidP="00AC355D">
            <w:pPr>
              <w:pStyle w:val="Style97"/>
              <w:widowControl/>
              <w:spacing w:line="240" w:lineRule="auto"/>
              <w:jc w:val="center"/>
              <w:rPr>
                <w:rStyle w:val="FontStyle138"/>
                <w:rFonts w:eastAsiaTheme="minorEastAsia"/>
                <w:b/>
                <w:i w:val="0"/>
                <w:sz w:val="24"/>
                <w:szCs w:val="28"/>
              </w:rPr>
            </w:pPr>
            <w:r w:rsidRPr="00C16EA0">
              <w:rPr>
                <w:rStyle w:val="FontStyle133"/>
                <w:rFonts w:eastAsiaTheme="minorEastAsia"/>
                <w:i w:val="0"/>
                <w:sz w:val="24"/>
                <w:szCs w:val="28"/>
              </w:rPr>
              <w:t>Коды компетенций</w:t>
            </w:r>
          </w:p>
        </w:tc>
        <w:tc>
          <w:tcPr>
            <w:tcW w:w="3402" w:type="dxa"/>
          </w:tcPr>
          <w:p w:rsidR="003F22BC" w:rsidRPr="00C16EA0" w:rsidRDefault="003F22BC" w:rsidP="00AC355D">
            <w:pPr>
              <w:pStyle w:val="Style97"/>
              <w:widowControl/>
              <w:spacing w:line="240" w:lineRule="auto"/>
              <w:jc w:val="center"/>
              <w:rPr>
                <w:rStyle w:val="FontStyle138"/>
                <w:rFonts w:eastAsiaTheme="minorEastAsia"/>
                <w:b/>
                <w:i w:val="0"/>
                <w:sz w:val="24"/>
                <w:szCs w:val="28"/>
              </w:rPr>
            </w:pPr>
            <w:r w:rsidRPr="00C16EA0">
              <w:rPr>
                <w:rStyle w:val="FontStyle138"/>
                <w:rFonts w:eastAsiaTheme="minorEastAsia"/>
                <w:b/>
                <w:i w:val="0"/>
                <w:sz w:val="24"/>
                <w:szCs w:val="28"/>
              </w:rPr>
              <w:t>Результаты освоения ООП</w:t>
            </w:r>
          </w:p>
          <w:p w:rsidR="003F22BC" w:rsidRPr="00C16EA0" w:rsidRDefault="003F22BC" w:rsidP="00AC355D">
            <w:pPr>
              <w:pStyle w:val="Style97"/>
              <w:widowControl/>
              <w:spacing w:line="240" w:lineRule="auto"/>
              <w:jc w:val="center"/>
              <w:rPr>
                <w:rStyle w:val="FontStyle138"/>
                <w:rFonts w:eastAsiaTheme="minorEastAsia"/>
                <w:b/>
                <w:sz w:val="24"/>
                <w:szCs w:val="28"/>
              </w:rPr>
            </w:pPr>
            <w:r w:rsidRPr="00C16EA0">
              <w:rPr>
                <w:rStyle w:val="FontStyle138"/>
                <w:rFonts w:eastAsiaTheme="minorEastAsia"/>
                <w:b/>
                <w:sz w:val="24"/>
                <w:szCs w:val="28"/>
              </w:rPr>
              <w:t>Содержание компетенций*</w:t>
            </w:r>
          </w:p>
        </w:tc>
        <w:tc>
          <w:tcPr>
            <w:tcW w:w="4394" w:type="dxa"/>
          </w:tcPr>
          <w:p w:rsidR="003F22BC" w:rsidRPr="00C16EA0" w:rsidRDefault="003F22BC" w:rsidP="00AC355D">
            <w:pPr>
              <w:pStyle w:val="Style97"/>
              <w:widowControl/>
              <w:spacing w:line="240" w:lineRule="auto"/>
              <w:jc w:val="center"/>
              <w:rPr>
                <w:rStyle w:val="FontStyle138"/>
                <w:rFonts w:eastAsiaTheme="minorEastAsia"/>
                <w:b/>
                <w:i w:val="0"/>
                <w:sz w:val="24"/>
                <w:szCs w:val="28"/>
              </w:rPr>
            </w:pPr>
            <w:r w:rsidRPr="00C16EA0">
              <w:rPr>
                <w:rStyle w:val="FontStyle138"/>
                <w:rFonts w:eastAsiaTheme="minorEastAsia"/>
                <w:b/>
                <w:i w:val="0"/>
                <w:sz w:val="24"/>
                <w:szCs w:val="28"/>
              </w:rPr>
              <w:t xml:space="preserve">Перечень планируемых результатов </w:t>
            </w:r>
            <w:proofErr w:type="gramStart"/>
            <w:r w:rsidRPr="00C16EA0">
              <w:rPr>
                <w:rStyle w:val="FontStyle138"/>
                <w:rFonts w:eastAsiaTheme="minorEastAsia"/>
                <w:b/>
                <w:i w:val="0"/>
                <w:sz w:val="24"/>
                <w:szCs w:val="28"/>
              </w:rPr>
              <w:t>обучения по дисциплине</w:t>
            </w:r>
            <w:proofErr w:type="gramEnd"/>
            <w:r w:rsidRPr="00C16EA0">
              <w:rPr>
                <w:rStyle w:val="FontStyle138"/>
                <w:rFonts w:eastAsiaTheme="minorEastAsia"/>
                <w:b/>
                <w:i w:val="0"/>
                <w:sz w:val="24"/>
                <w:szCs w:val="28"/>
              </w:rPr>
              <w:t>**</w:t>
            </w:r>
          </w:p>
        </w:tc>
      </w:tr>
      <w:tr w:rsidR="00EB0206" w:rsidRPr="00C16EA0" w:rsidTr="00EB0206">
        <w:tc>
          <w:tcPr>
            <w:tcW w:w="2235" w:type="dxa"/>
            <w:vAlign w:val="center"/>
          </w:tcPr>
          <w:p w:rsidR="00EB0206" w:rsidRPr="00C16EA0" w:rsidRDefault="00A5513A" w:rsidP="00EB0206">
            <w:pPr>
              <w:ind w:right="22"/>
              <w:jc w:val="center"/>
              <w:rPr>
                <w:b/>
              </w:rPr>
            </w:pPr>
            <w:r w:rsidRPr="00C16EA0">
              <w:rPr>
                <w:rStyle w:val="aa"/>
                <w:b w:val="0"/>
              </w:rPr>
              <w:t>ОК-2</w:t>
            </w:r>
          </w:p>
        </w:tc>
        <w:tc>
          <w:tcPr>
            <w:tcW w:w="3402" w:type="dxa"/>
          </w:tcPr>
          <w:p w:rsidR="00EB0206" w:rsidRPr="00C16EA0" w:rsidRDefault="00A5513A" w:rsidP="002B2E5B">
            <w:pPr>
              <w:jc w:val="both"/>
            </w:pPr>
            <w:r w:rsidRPr="00C16EA0">
              <w:rPr>
                <w:rFonts w:eastAsia="Calibri"/>
              </w:rPr>
              <w:t>готовностью действовать в нестандартных ситуациях, нести социальную и этическую ответственность за принятые решения</w:t>
            </w:r>
          </w:p>
        </w:tc>
        <w:tc>
          <w:tcPr>
            <w:tcW w:w="4394" w:type="dxa"/>
          </w:tcPr>
          <w:p w:rsidR="00C55CFC" w:rsidRPr="00C16EA0" w:rsidRDefault="00C55CFC" w:rsidP="00C55CFC">
            <w:pPr>
              <w:pStyle w:val="Style97"/>
              <w:widowControl/>
              <w:spacing w:line="240" w:lineRule="auto"/>
              <w:rPr>
                <w:rStyle w:val="FontStyle138"/>
                <w:rFonts w:eastAsiaTheme="minorEastAsia"/>
                <w:i w:val="0"/>
                <w:sz w:val="24"/>
                <w:szCs w:val="24"/>
              </w:rPr>
            </w:pPr>
            <w:r w:rsidRPr="00C16EA0">
              <w:rPr>
                <w:rStyle w:val="FontStyle138"/>
                <w:rFonts w:eastAsiaTheme="minorEastAsia"/>
                <w:i w:val="0"/>
                <w:sz w:val="24"/>
                <w:szCs w:val="24"/>
              </w:rPr>
              <w:t>Владеть:</w:t>
            </w:r>
          </w:p>
          <w:p w:rsidR="00074EFC" w:rsidRPr="00C16EA0" w:rsidRDefault="00C55CFC" w:rsidP="00C55CFC">
            <w:pPr>
              <w:widowControl/>
              <w:autoSpaceDE/>
              <w:autoSpaceDN/>
              <w:adjustRightInd/>
              <w:jc w:val="both"/>
              <w:rPr>
                <w:rStyle w:val="FontStyle138"/>
                <w:rFonts w:eastAsiaTheme="minorEastAsia"/>
                <w:i w:val="0"/>
                <w:sz w:val="24"/>
                <w:szCs w:val="24"/>
              </w:rPr>
            </w:pPr>
            <w:r w:rsidRPr="00C16EA0">
              <w:rPr>
                <w:kern w:val="32"/>
              </w:rPr>
              <w:t xml:space="preserve">теоретическими основами мероприятий по </w:t>
            </w:r>
            <w:r w:rsidRPr="00C16EA0">
              <w:t>задачам реабилитации территорий, подвергшихся радиоактивному загрязнению</w:t>
            </w:r>
          </w:p>
        </w:tc>
      </w:tr>
      <w:tr w:rsidR="00EB0206" w:rsidRPr="00C16EA0" w:rsidTr="00EB0206">
        <w:tc>
          <w:tcPr>
            <w:tcW w:w="2235" w:type="dxa"/>
            <w:vAlign w:val="center"/>
          </w:tcPr>
          <w:p w:rsidR="00EB0206" w:rsidRPr="00C16EA0" w:rsidRDefault="00A5513A" w:rsidP="00EB0206">
            <w:pPr>
              <w:ind w:right="22"/>
              <w:jc w:val="center"/>
            </w:pPr>
            <w:r w:rsidRPr="00C16EA0">
              <w:t>ОПК-3</w:t>
            </w:r>
          </w:p>
        </w:tc>
        <w:tc>
          <w:tcPr>
            <w:tcW w:w="3402" w:type="dxa"/>
          </w:tcPr>
          <w:p w:rsidR="00EB0206" w:rsidRPr="00C16EA0" w:rsidRDefault="00A5513A" w:rsidP="00EB0206">
            <w:pPr>
              <w:ind w:right="22"/>
              <w:jc w:val="both"/>
            </w:pPr>
            <w:r w:rsidRPr="00C16EA0">
              <w:t>готовностью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4394" w:type="dxa"/>
          </w:tcPr>
          <w:p w:rsidR="00074EFC" w:rsidRPr="00C16EA0" w:rsidRDefault="00C55CFC" w:rsidP="00440032">
            <w:pPr>
              <w:pStyle w:val="Style97"/>
              <w:widowControl/>
              <w:spacing w:line="240" w:lineRule="auto"/>
              <w:rPr>
                <w:rStyle w:val="FontStyle138"/>
                <w:rFonts w:eastAsiaTheme="minorEastAsia"/>
                <w:i w:val="0"/>
                <w:sz w:val="24"/>
                <w:szCs w:val="24"/>
              </w:rPr>
            </w:pPr>
            <w:r w:rsidRPr="00C16EA0">
              <w:rPr>
                <w:rStyle w:val="FontStyle138"/>
                <w:rFonts w:eastAsiaTheme="minorEastAsia"/>
                <w:i w:val="0"/>
                <w:sz w:val="24"/>
                <w:szCs w:val="24"/>
              </w:rPr>
              <w:t>Уметь</w:t>
            </w:r>
          </w:p>
          <w:p w:rsidR="00C55CFC" w:rsidRPr="00C16EA0" w:rsidRDefault="00C55CFC" w:rsidP="00440032">
            <w:pPr>
              <w:pStyle w:val="Style97"/>
              <w:widowControl/>
              <w:spacing w:line="240" w:lineRule="auto"/>
              <w:rPr>
                <w:rStyle w:val="FontStyle138"/>
                <w:rFonts w:eastAsiaTheme="minorEastAsia"/>
                <w:i w:val="0"/>
                <w:sz w:val="24"/>
                <w:szCs w:val="24"/>
              </w:rPr>
            </w:pPr>
            <w:r w:rsidRPr="00C16EA0">
              <w:rPr>
                <w:rStyle w:val="FontStyle138"/>
                <w:rFonts w:eastAsiaTheme="minorEastAsia"/>
                <w:i w:val="0"/>
                <w:sz w:val="24"/>
                <w:szCs w:val="24"/>
              </w:rPr>
              <w:t>- критически подходить к представленным данным</w:t>
            </w:r>
          </w:p>
          <w:p w:rsidR="00C55CFC" w:rsidRPr="00C16EA0" w:rsidRDefault="00C55CFC" w:rsidP="00440032">
            <w:pPr>
              <w:pStyle w:val="Style97"/>
              <w:widowControl/>
              <w:spacing w:line="240" w:lineRule="auto"/>
              <w:rPr>
                <w:rStyle w:val="FontStyle138"/>
                <w:rFonts w:eastAsiaTheme="minorEastAsia"/>
                <w:i w:val="0"/>
                <w:sz w:val="24"/>
                <w:szCs w:val="24"/>
              </w:rPr>
            </w:pPr>
            <w:r w:rsidRPr="00C16EA0">
              <w:rPr>
                <w:rStyle w:val="FontStyle138"/>
                <w:rFonts w:eastAsiaTheme="minorEastAsia"/>
                <w:i w:val="0"/>
                <w:sz w:val="24"/>
                <w:szCs w:val="24"/>
              </w:rPr>
              <w:t>- формулировать цели и задачи исследования</w:t>
            </w:r>
          </w:p>
        </w:tc>
      </w:tr>
      <w:tr w:rsidR="00A5513A" w:rsidRPr="00C16EA0" w:rsidTr="00EB0206">
        <w:tc>
          <w:tcPr>
            <w:tcW w:w="2235" w:type="dxa"/>
            <w:vAlign w:val="center"/>
          </w:tcPr>
          <w:p w:rsidR="00A5513A" w:rsidRPr="00C16EA0" w:rsidRDefault="00A5513A" w:rsidP="00EB0206">
            <w:pPr>
              <w:ind w:right="22"/>
              <w:jc w:val="center"/>
            </w:pPr>
            <w:r w:rsidRPr="00C16EA0">
              <w:t>ОПК-4</w:t>
            </w:r>
          </w:p>
        </w:tc>
        <w:tc>
          <w:tcPr>
            <w:tcW w:w="3402" w:type="dxa"/>
          </w:tcPr>
          <w:p w:rsidR="00A5513A" w:rsidRPr="00C16EA0" w:rsidRDefault="00A5513A" w:rsidP="00EB0206">
            <w:pPr>
              <w:ind w:right="22"/>
              <w:jc w:val="both"/>
            </w:pPr>
            <w:r w:rsidRPr="00C16EA0">
              <w:t xml:space="preserve">способностью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w:t>
            </w:r>
            <w:r w:rsidRPr="00C16EA0">
              <w:lastRenderedPageBreak/>
              <w:t>нести ответственность за качество работ и научную достоверность результатов</w:t>
            </w:r>
          </w:p>
        </w:tc>
        <w:tc>
          <w:tcPr>
            <w:tcW w:w="4394" w:type="dxa"/>
          </w:tcPr>
          <w:p w:rsidR="00C55CFC" w:rsidRPr="00C16EA0" w:rsidRDefault="00C55CFC" w:rsidP="00C55CFC">
            <w:pPr>
              <w:widowControl/>
              <w:autoSpaceDE/>
              <w:autoSpaceDN/>
              <w:adjustRightInd/>
              <w:jc w:val="both"/>
            </w:pPr>
            <w:r w:rsidRPr="00C16EA0">
              <w:rPr>
                <w:iCs/>
              </w:rPr>
              <w:lastRenderedPageBreak/>
              <w:t>Уметь:</w:t>
            </w:r>
            <w:r w:rsidRPr="00C16EA0">
              <w:t xml:space="preserve"> </w:t>
            </w:r>
          </w:p>
          <w:p w:rsidR="00C55CFC" w:rsidRPr="00C16EA0" w:rsidRDefault="00C55CFC" w:rsidP="00C55CFC">
            <w:pPr>
              <w:pStyle w:val="ab"/>
              <w:spacing w:before="0" w:beforeAutospacing="0" w:after="0" w:afterAutospacing="0"/>
              <w:jc w:val="both"/>
              <w:rPr>
                <w:bCs/>
                <w:shd w:val="clear" w:color="auto" w:fill="FFFFFF"/>
              </w:rPr>
            </w:pPr>
            <w:r w:rsidRPr="00C16EA0">
              <w:rPr>
                <w:rStyle w:val="ac"/>
                <w:b w:val="0"/>
                <w:shd w:val="clear" w:color="auto" w:fill="FFFFFF"/>
              </w:rPr>
              <w:t>- уметь</w:t>
            </w:r>
            <w:r w:rsidRPr="00C16EA0">
              <w:rPr>
                <w:rStyle w:val="apple-converted-space"/>
                <w:bCs/>
                <w:shd w:val="clear" w:color="auto" w:fill="FFFFFF"/>
              </w:rPr>
              <w:t xml:space="preserve"> </w:t>
            </w:r>
            <w:r w:rsidRPr="00C16EA0">
              <w:rPr>
                <w:bCs/>
                <w:shd w:val="clear" w:color="auto" w:fill="FFFFFF"/>
              </w:rPr>
              <w:t>пользоваться системами имитационных моделей экологических процессов или выбирать адекватные процессу модели</w:t>
            </w:r>
          </w:p>
          <w:p w:rsidR="00C55CFC" w:rsidRPr="00C16EA0" w:rsidRDefault="00C55CFC" w:rsidP="00C55CFC">
            <w:pPr>
              <w:widowControl/>
              <w:autoSpaceDE/>
              <w:autoSpaceDN/>
              <w:adjustRightInd/>
              <w:jc w:val="both"/>
              <w:rPr>
                <w:rStyle w:val="FontStyle142"/>
                <w:sz w:val="24"/>
                <w:szCs w:val="24"/>
              </w:rPr>
            </w:pPr>
            <w:r w:rsidRPr="00C16EA0">
              <w:t xml:space="preserve">– </w:t>
            </w:r>
            <w:r w:rsidRPr="00C16EA0">
              <w:rPr>
                <w:rStyle w:val="FontStyle142"/>
                <w:sz w:val="24"/>
                <w:szCs w:val="24"/>
              </w:rPr>
              <w:t xml:space="preserve">ставить </w:t>
            </w:r>
            <w:r w:rsidR="00227696" w:rsidRPr="00C16EA0">
              <w:rPr>
                <w:rStyle w:val="FontStyle142"/>
                <w:sz w:val="24"/>
                <w:szCs w:val="24"/>
              </w:rPr>
              <w:t xml:space="preserve">Лабораторные </w:t>
            </w:r>
            <w:r w:rsidRPr="00C16EA0">
              <w:rPr>
                <w:rStyle w:val="FontStyle142"/>
                <w:sz w:val="24"/>
                <w:szCs w:val="24"/>
              </w:rPr>
              <w:t>задачи для решения исследуемых проблем (процессов);</w:t>
            </w:r>
          </w:p>
          <w:p w:rsidR="00C55CFC" w:rsidRPr="00C16EA0" w:rsidRDefault="00C55CFC" w:rsidP="00440032">
            <w:pPr>
              <w:pStyle w:val="Style97"/>
              <w:widowControl/>
              <w:spacing w:line="240" w:lineRule="auto"/>
              <w:rPr>
                <w:rStyle w:val="FontStyle138"/>
                <w:rFonts w:eastAsiaTheme="minorEastAsia"/>
                <w:i w:val="0"/>
                <w:sz w:val="24"/>
                <w:szCs w:val="24"/>
              </w:rPr>
            </w:pPr>
          </w:p>
        </w:tc>
      </w:tr>
      <w:tr w:rsidR="00A5513A" w:rsidRPr="00C16EA0" w:rsidTr="00EB0206">
        <w:tc>
          <w:tcPr>
            <w:tcW w:w="2235" w:type="dxa"/>
            <w:vAlign w:val="center"/>
          </w:tcPr>
          <w:p w:rsidR="00A5513A" w:rsidRPr="00C16EA0" w:rsidRDefault="00A5513A" w:rsidP="00EB0206">
            <w:pPr>
              <w:ind w:right="22"/>
              <w:jc w:val="center"/>
            </w:pPr>
            <w:r w:rsidRPr="00C16EA0">
              <w:lastRenderedPageBreak/>
              <w:t>ОПК-6</w:t>
            </w:r>
          </w:p>
        </w:tc>
        <w:tc>
          <w:tcPr>
            <w:tcW w:w="3402" w:type="dxa"/>
          </w:tcPr>
          <w:p w:rsidR="00A5513A" w:rsidRPr="00C16EA0" w:rsidRDefault="00A5513A" w:rsidP="00EB0206">
            <w:pPr>
              <w:ind w:right="22"/>
              <w:jc w:val="both"/>
            </w:pPr>
            <w:r w:rsidRPr="00C16EA0">
              <w:t>способностью использовать знание основ учения о биосфере, понимание современных биосферных процессов для системной оценки геополитических явлений и прогноза последствий реализации социально-значимых проектов</w:t>
            </w:r>
          </w:p>
        </w:tc>
        <w:tc>
          <w:tcPr>
            <w:tcW w:w="4394" w:type="dxa"/>
          </w:tcPr>
          <w:p w:rsidR="00C55CFC" w:rsidRPr="00C16EA0" w:rsidRDefault="00C55CFC" w:rsidP="00C55CFC">
            <w:pPr>
              <w:widowControl/>
              <w:autoSpaceDE/>
              <w:autoSpaceDN/>
              <w:adjustRightInd/>
              <w:jc w:val="both"/>
            </w:pPr>
            <w:r w:rsidRPr="00C16EA0">
              <w:rPr>
                <w:rStyle w:val="FontStyle138"/>
                <w:rFonts w:eastAsiaTheme="minorEastAsia"/>
                <w:i w:val="0"/>
                <w:sz w:val="24"/>
                <w:szCs w:val="24"/>
              </w:rPr>
              <w:t>Знать:</w:t>
            </w:r>
            <w:r w:rsidRPr="00C16EA0">
              <w:t xml:space="preserve"> </w:t>
            </w:r>
          </w:p>
          <w:p w:rsidR="00C55CFC" w:rsidRPr="00C16EA0" w:rsidRDefault="00C55CFC" w:rsidP="00C55CFC">
            <w:pPr>
              <w:widowControl/>
              <w:numPr>
                <w:ilvl w:val="0"/>
                <w:numId w:val="1"/>
              </w:numPr>
              <w:autoSpaceDE/>
              <w:autoSpaceDN/>
              <w:adjustRightInd/>
              <w:ind w:left="0" w:firstLine="0"/>
              <w:jc w:val="both"/>
            </w:pPr>
            <w:r w:rsidRPr="00C16EA0">
              <w:t>основные закономерности поведения радионуклидов в окружающей среде и пути их поступления в растения, организм животных и человека;</w:t>
            </w:r>
          </w:p>
          <w:p w:rsidR="00C55CFC" w:rsidRPr="00C16EA0" w:rsidRDefault="00C55CFC" w:rsidP="00C55CFC">
            <w:pPr>
              <w:widowControl/>
              <w:numPr>
                <w:ilvl w:val="0"/>
                <w:numId w:val="1"/>
              </w:numPr>
              <w:autoSpaceDE/>
              <w:autoSpaceDN/>
              <w:adjustRightInd/>
              <w:ind w:left="0" w:firstLine="0"/>
              <w:jc w:val="both"/>
            </w:pPr>
            <w:r w:rsidRPr="00C16EA0">
              <w:t>радиобиологические эффекты и экологические изменения, возникающие в результате радиационных воздействий;</w:t>
            </w:r>
          </w:p>
          <w:p w:rsidR="00A5513A" w:rsidRPr="00C16EA0" w:rsidRDefault="00C55CFC" w:rsidP="00C55CFC">
            <w:pPr>
              <w:pStyle w:val="Style97"/>
              <w:widowControl/>
              <w:spacing w:line="240" w:lineRule="auto"/>
              <w:rPr>
                <w:rStyle w:val="FontStyle138"/>
                <w:rFonts w:eastAsiaTheme="minorEastAsia"/>
                <w:i w:val="0"/>
                <w:sz w:val="24"/>
                <w:szCs w:val="24"/>
              </w:rPr>
            </w:pPr>
            <w:r w:rsidRPr="00C16EA0">
              <w:t>характер влияния ядерных объектов на окружающую природную среду при их нормальном режиме работы и в случае аварийных ситуаций</w:t>
            </w:r>
          </w:p>
        </w:tc>
      </w:tr>
      <w:tr w:rsidR="00A5513A" w:rsidRPr="00C16EA0" w:rsidTr="00EB0206">
        <w:tc>
          <w:tcPr>
            <w:tcW w:w="2235" w:type="dxa"/>
            <w:vAlign w:val="center"/>
          </w:tcPr>
          <w:p w:rsidR="00A5513A" w:rsidRPr="00C16EA0" w:rsidRDefault="00A5513A" w:rsidP="00EB0206">
            <w:pPr>
              <w:ind w:right="22"/>
              <w:jc w:val="center"/>
            </w:pPr>
            <w:r w:rsidRPr="00C16EA0">
              <w:t>ПК-1</w:t>
            </w:r>
          </w:p>
        </w:tc>
        <w:tc>
          <w:tcPr>
            <w:tcW w:w="3402" w:type="dxa"/>
          </w:tcPr>
          <w:p w:rsidR="00A5513A" w:rsidRPr="00C16EA0" w:rsidRDefault="00A5513A" w:rsidP="00EB0206">
            <w:pPr>
              <w:ind w:right="22"/>
              <w:jc w:val="both"/>
            </w:pPr>
            <w:r w:rsidRPr="00C16EA0">
              <w:t>способностью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w:t>
            </w:r>
          </w:p>
        </w:tc>
        <w:tc>
          <w:tcPr>
            <w:tcW w:w="4394" w:type="dxa"/>
          </w:tcPr>
          <w:p w:rsidR="00C55CFC" w:rsidRPr="00C16EA0" w:rsidRDefault="00C55CFC" w:rsidP="00C55CFC">
            <w:pPr>
              <w:widowControl/>
              <w:autoSpaceDE/>
              <w:autoSpaceDN/>
              <w:adjustRightInd/>
              <w:jc w:val="both"/>
            </w:pPr>
            <w:r w:rsidRPr="00C16EA0">
              <w:rPr>
                <w:rStyle w:val="FontStyle138"/>
                <w:rFonts w:eastAsiaTheme="minorEastAsia"/>
                <w:i w:val="0"/>
                <w:sz w:val="24"/>
                <w:szCs w:val="24"/>
              </w:rPr>
              <w:t>Знать:</w:t>
            </w:r>
            <w:r w:rsidRPr="00C16EA0">
              <w:t xml:space="preserve"> </w:t>
            </w:r>
          </w:p>
          <w:p w:rsidR="00C55CFC" w:rsidRPr="00C16EA0" w:rsidRDefault="00C55CFC" w:rsidP="00C55CFC">
            <w:pPr>
              <w:widowControl/>
              <w:numPr>
                <w:ilvl w:val="0"/>
                <w:numId w:val="1"/>
              </w:numPr>
              <w:autoSpaceDE/>
              <w:autoSpaceDN/>
              <w:adjustRightInd/>
              <w:ind w:left="0" w:firstLine="0"/>
              <w:jc w:val="both"/>
            </w:pPr>
            <w:r w:rsidRPr="00C16EA0">
              <w:t>основные закономерности поведения радионуклидов в окружающей среде и пути их поступления в растения, организм животных и человека;</w:t>
            </w:r>
          </w:p>
          <w:p w:rsidR="00C55CFC" w:rsidRPr="00C16EA0" w:rsidRDefault="00C55CFC" w:rsidP="00C55CFC">
            <w:pPr>
              <w:widowControl/>
              <w:numPr>
                <w:ilvl w:val="0"/>
                <w:numId w:val="1"/>
              </w:numPr>
              <w:autoSpaceDE/>
              <w:autoSpaceDN/>
              <w:adjustRightInd/>
              <w:ind w:left="0" w:firstLine="0"/>
              <w:jc w:val="both"/>
            </w:pPr>
            <w:r w:rsidRPr="00C16EA0">
              <w:t>радиобиологические эффекты и экологические изменения, возникающие в результате радиационных воздействий;</w:t>
            </w:r>
          </w:p>
          <w:p w:rsidR="00A5513A" w:rsidRPr="00C16EA0" w:rsidRDefault="00C55CFC" w:rsidP="00C55CFC">
            <w:pPr>
              <w:pStyle w:val="Style97"/>
              <w:widowControl/>
              <w:spacing w:line="240" w:lineRule="auto"/>
              <w:rPr>
                <w:rStyle w:val="FontStyle138"/>
                <w:rFonts w:eastAsiaTheme="minorEastAsia"/>
                <w:i w:val="0"/>
                <w:sz w:val="24"/>
                <w:szCs w:val="24"/>
              </w:rPr>
            </w:pPr>
            <w:r w:rsidRPr="00C16EA0">
              <w:t>характер влияния ядерных объектов на окружающую природную среду при их нормальном режиме работы и в случае аварийных ситуаций</w:t>
            </w:r>
          </w:p>
        </w:tc>
      </w:tr>
      <w:tr w:rsidR="00A5513A" w:rsidRPr="00C16EA0" w:rsidTr="00EB0206">
        <w:tc>
          <w:tcPr>
            <w:tcW w:w="2235" w:type="dxa"/>
            <w:vAlign w:val="center"/>
          </w:tcPr>
          <w:p w:rsidR="00A5513A" w:rsidRPr="00C16EA0" w:rsidRDefault="00A5513A" w:rsidP="00EB0206">
            <w:pPr>
              <w:ind w:right="22"/>
              <w:jc w:val="center"/>
            </w:pPr>
            <w:r w:rsidRPr="00C16EA0">
              <w:t>ПК-2</w:t>
            </w:r>
          </w:p>
        </w:tc>
        <w:tc>
          <w:tcPr>
            <w:tcW w:w="3402" w:type="dxa"/>
          </w:tcPr>
          <w:p w:rsidR="00A5513A" w:rsidRPr="00C16EA0" w:rsidRDefault="00A5513A" w:rsidP="00EB0206">
            <w:pPr>
              <w:ind w:right="22"/>
              <w:jc w:val="both"/>
            </w:pPr>
            <w:r w:rsidRPr="00C16EA0">
              <w:t>способностью планировать и реализовывать профессиональные мероприятия в соответствии с профилем программы</w:t>
            </w:r>
          </w:p>
        </w:tc>
        <w:tc>
          <w:tcPr>
            <w:tcW w:w="4394" w:type="dxa"/>
          </w:tcPr>
          <w:p w:rsidR="00A5513A" w:rsidRPr="00C16EA0" w:rsidRDefault="00A5513A" w:rsidP="00A5513A">
            <w:pPr>
              <w:widowControl/>
              <w:autoSpaceDE/>
              <w:autoSpaceDN/>
              <w:adjustRightInd/>
              <w:jc w:val="both"/>
            </w:pPr>
            <w:r w:rsidRPr="00C16EA0">
              <w:rPr>
                <w:rStyle w:val="FontStyle138"/>
                <w:rFonts w:eastAsiaTheme="minorEastAsia"/>
                <w:i w:val="0"/>
                <w:sz w:val="24"/>
                <w:szCs w:val="24"/>
              </w:rPr>
              <w:t>Уметь:</w:t>
            </w:r>
            <w:r w:rsidRPr="00C16EA0">
              <w:t xml:space="preserve"> </w:t>
            </w:r>
          </w:p>
          <w:p w:rsidR="00A5513A" w:rsidRPr="00C16EA0" w:rsidRDefault="00A5513A" w:rsidP="00A5513A">
            <w:pPr>
              <w:widowControl/>
              <w:numPr>
                <w:ilvl w:val="0"/>
                <w:numId w:val="1"/>
              </w:numPr>
              <w:autoSpaceDE/>
              <w:autoSpaceDN/>
              <w:adjustRightInd/>
              <w:ind w:left="0" w:firstLine="0"/>
              <w:jc w:val="both"/>
            </w:pPr>
            <w:r w:rsidRPr="00C16EA0">
              <w:t>проводить контроль параметров, характеризующих радиационно-экологическую обстановку;</w:t>
            </w:r>
          </w:p>
          <w:p w:rsidR="00A5513A" w:rsidRPr="00C16EA0" w:rsidRDefault="00A5513A" w:rsidP="00A5513A">
            <w:pPr>
              <w:widowControl/>
              <w:numPr>
                <w:ilvl w:val="0"/>
                <w:numId w:val="1"/>
              </w:numPr>
              <w:autoSpaceDE/>
              <w:autoSpaceDN/>
              <w:adjustRightInd/>
              <w:ind w:left="0" w:firstLine="0"/>
              <w:jc w:val="both"/>
            </w:pPr>
            <w:r w:rsidRPr="00C16EA0">
              <w:t>оценивать медико-биологические и экологические последствия радиационных воздействий</w:t>
            </w:r>
          </w:p>
          <w:p w:rsidR="00A5513A" w:rsidRPr="00C16EA0" w:rsidRDefault="00A5513A" w:rsidP="00440032">
            <w:pPr>
              <w:pStyle w:val="Style97"/>
              <w:widowControl/>
              <w:spacing w:line="240" w:lineRule="auto"/>
              <w:rPr>
                <w:rStyle w:val="FontStyle138"/>
                <w:rFonts w:eastAsiaTheme="minorEastAsia"/>
                <w:i w:val="0"/>
                <w:sz w:val="24"/>
                <w:szCs w:val="24"/>
              </w:rPr>
            </w:pPr>
          </w:p>
        </w:tc>
      </w:tr>
      <w:tr w:rsidR="00A5513A" w:rsidRPr="00C16EA0" w:rsidTr="00EB0206">
        <w:tc>
          <w:tcPr>
            <w:tcW w:w="2235" w:type="dxa"/>
            <w:vAlign w:val="center"/>
          </w:tcPr>
          <w:p w:rsidR="00A5513A" w:rsidRPr="00C16EA0" w:rsidRDefault="00A5513A" w:rsidP="00EB0206">
            <w:pPr>
              <w:ind w:right="22"/>
              <w:jc w:val="center"/>
            </w:pPr>
            <w:r w:rsidRPr="00C16EA0">
              <w:t>ПК-8</w:t>
            </w:r>
          </w:p>
        </w:tc>
        <w:tc>
          <w:tcPr>
            <w:tcW w:w="3402" w:type="dxa"/>
          </w:tcPr>
          <w:p w:rsidR="00A5513A" w:rsidRPr="00C16EA0" w:rsidRDefault="00A5513A" w:rsidP="00EB0206">
            <w:pPr>
              <w:ind w:right="22"/>
              <w:jc w:val="both"/>
            </w:pPr>
            <w:r w:rsidRPr="00C16EA0">
              <w:t>способностью планировать и проводить мероприятия по оценке состояния и охране природной среды, организовывать мероприятия по рациональному природопользованию, оценке и восстановлению биоресурсов</w:t>
            </w:r>
          </w:p>
        </w:tc>
        <w:tc>
          <w:tcPr>
            <w:tcW w:w="4394" w:type="dxa"/>
          </w:tcPr>
          <w:p w:rsidR="00A5513A" w:rsidRPr="00C16EA0" w:rsidRDefault="00A5513A" w:rsidP="00A5513A">
            <w:pPr>
              <w:widowControl/>
              <w:autoSpaceDE/>
              <w:autoSpaceDN/>
              <w:adjustRightInd/>
              <w:jc w:val="both"/>
            </w:pPr>
            <w:r w:rsidRPr="00C16EA0">
              <w:rPr>
                <w:rStyle w:val="FontStyle138"/>
                <w:rFonts w:eastAsiaTheme="minorEastAsia"/>
                <w:i w:val="0"/>
                <w:sz w:val="24"/>
                <w:szCs w:val="24"/>
              </w:rPr>
              <w:t>Знать:</w:t>
            </w:r>
            <w:r w:rsidRPr="00C16EA0">
              <w:t xml:space="preserve"> </w:t>
            </w:r>
          </w:p>
          <w:p w:rsidR="00A5513A" w:rsidRPr="00C16EA0" w:rsidRDefault="00A5513A" w:rsidP="00A5513A">
            <w:pPr>
              <w:widowControl/>
              <w:numPr>
                <w:ilvl w:val="0"/>
                <w:numId w:val="1"/>
              </w:numPr>
              <w:autoSpaceDE/>
              <w:autoSpaceDN/>
              <w:adjustRightInd/>
              <w:ind w:left="0" w:firstLine="0"/>
              <w:jc w:val="both"/>
            </w:pPr>
            <w:r w:rsidRPr="00C16EA0">
              <w:t>основные закономерности поведения радионуклидов в окружающей среде и пути их поступления в растения, организм животных и человека;</w:t>
            </w:r>
          </w:p>
          <w:p w:rsidR="00A5513A" w:rsidRPr="00C16EA0" w:rsidRDefault="00A5513A" w:rsidP="00A5513A">
            <w:pPr>
              <w:widowControl/>
              <w:numPr>
                <w:ilvl w:val="0"/>
                <w:numId w:val="1"/>
              </w:numPr>
              <w:autoSpaceDE/>
              <w:autoSpaceDN/>
              <w:adjustRightInd/>
              <w:ind w:left="0" w:firstLine="0"/>
              <w:jc w:val="both"/>
            </w:pPr>
            <w:r w:rsidRPr="00C16EA0">
              <w:t>радиобиологические эффекты и экологические изменения, возникающие в результате радиационных воздействий;</w:t>
            </w:r>
          </w:p>
          <w:p w:rsidR="00A5513A" w:rsidRPr="00C16EA0" w:rsidRDefault="00A5513A" w:rsidP="00A5513A">
            <w:pPr>
              <w:widowControl/>
              <w:numPr>
                <w:ilvl w:val="0"/>
                <w:numId w:val="1"/>
              </w:numPr>
              <w:autoSpaceDE/>
              <w:autoSpaceDN/>
              <w:adjustRightInd/>
              <w:ind w:left="0" w:firstLine="0"/>
              <w:jc w:val="both"/>
            </w:pPr>
            <w:r w:rsidRPr="00C16EA0">
              <w:t>характер влияния ядерных объектов на окружающую природную среду при их нормальном режиме работы и в случае аварийных ситуаций</w:t>
            </w:r>
          </w:p>
          <w:p w:rsidR="00A5513A" w:rsidRPr="00C16EA0" w:rsidRDefault="00A5513A" w:rsidP="00A5513A">
            <w:pPr>
              <w:widowControl/>
              <w:autoSpaceDE/>
              <w:autoSpaceDN/>
              <w:adjustRightInd/>
              <w:jc w:val="both"/>
            </w:pPr>
            <w:r w:rsidRPr="00C16EA0">
              <w:rPr>
                <w:rStyle w:val="FontStyle138"/>
                <w:rFonts w:eastAsiaTheme="minorEastAsia"/>
                <w:i w:val="0"/>
                <w:sz w:val="24"/>
                <w:szCs w:val="24"/>
              </w:rPr>
              <w:lastRenderedPageBreak/>
              <w:t>Уметь:</w:t>
            </w:r>
            <w:r w:rsidRPr="00C16EA0">
              <w:t xml:space="preserve"> </w:t>
            </w:r>
          </w:p>
          <w:p w:rsidR="00A5513A" w:rsidRPr="00C16EA0" w:rsidRDefault="00A5513A" w:rsidP="00A5513A">
            <w:pPr>
              <w:widowControl/>
              <w:numPr>
                <w:ilvl w:val="0"/>
                <w:numId w:val="1"/>
              </w:numPr>
              <w:autoSpaceDE/>
              <w:autoSpaceDN/>
              <w:adjustRightInd/>
              <w:ind w:left="0" w:firstLine="0"/>
              <w:jc w:val="both"/>
            </w:pPr>
            <w:r w:rsidRPr="00C16EA0">
              <w:t>проводить контроль параметров, характеризующих радиационно-экологическую обстановку;</w:t>
            </w:r>
          </w:p>
          <w:p w:rsidR="00A5513A" w:rsidRPr="00C16EA0" w:rsidRDefault="00A5513A" w:rsidP="00A5513A">
            <w:pPr>
              <w:widowControl/>
              <w:numPr>
                <w:ilvl w:val="0"/>
                <w:numId w:val="1"/>
              </w:numPr>
              <w:autoSpaceDE/>
              <w:autoSpaceDN/>
              <w:adjustRightInd/>
              <w:ind w:left="0" w:firstLine="0"/>
              <w:jc w:val="both"/>
            </w:pPr>
            <w:r w:rsidRPr="00C16EA0">
              <w:t>оценивать медико-биологические и экологические последствия радиационных воздействий</w:t>
            </w:r>
          </w:p>
          <w:p w:rsidR="00A5513A" w:rsidRPr="00C16EA0" w:rsidRDefault="00A5513A" w:rsidP="00A5513A">
            <w:pPr>
              <w:pStyle w:val="Style97"/>
              <w:widowControl/>
              <w:spacing w:line="240" w:lineRule="auto"/>
              <w:rPr>
                <w:rStyle w:val="FontStyle138"/>
                <w:rFonts w:eastAsiaTheme="minorEastAsia"/>
                <w:i w:val="0"/>
                <w:sz w:val="24"/>
                <w:szCs w:val="24"/>
              </w:rPr>
            </w:pPr>
            <w:r w:rsidRPr="00C16EA0">
              <w:rPr>
                <w:rStyle w:val="FontStyle138"/>
                <w:rFonts w:eastAsiaTheme="minorEastAsia"/>
                <w:i w:val="0"/>
                <w:sz w:val="24"/>
                <w:szCs w:val="24"/>
              </w:rPr>
              <w:t>Владеть:</w:t>
            </w:r>
          </w:p>
          <w:p w:rsidR="00A5513A" w:rsidRPr="00C16EA0" w:rsidRDefault="00A5513A" w:rsidP="00A5513A">
            <w:pPr>
              <w:pStyle w:val="Style97"/>
              <w:widowControl/>
              <w:spacing w:line="240" w:lineRule="auto"/>
              <w:rPr>
                <w:rStyle w:val="FontStyle138"/>
                <w:rFonts w:eastAsiaTheme="minorEastAsia"/>
                <w:i w:val="0"/>
                <w:sz w:val="24"/>
                <w:szCs w:val="24"/>
              </w:rPr>
            </w:pPr>
            <w:r w:rsidRPr="00C16EA0">
              <w:rPr>
                <w:kern w:val="32"/>
              </w:rPr>
              <w:t xml:space="preserve">теоретическими основами мероприятий по </w:t>
            </w:r>
            <w:r w:rsidRPr="00C16EA0">
              <w:t>задачам реабилитации территорий, подвергшихся радиоактивному загрязнению</w:t>
            </w:r>
          </w:p>
        </w:tc>
      </w:tr>
    </w:tbl>
    <w:p w:rsidR="003F22BC" w:rsidRPr="00AC355D" w:rsidRDefault="003F22BC" w:rsidP="00AC355D">
      <w:pPr>
        <w:pStyle w:val="Style103"/>
        <w:widowControl/>
        <w:spacing w:line="240" w:lineRule="auto"/>
        <w:ind w:left="1056"/>
        <w:rPr>
          <w:rStyle w:val="FontStyle138"/>
          <w:sz w:val="28"/>
          <w:szCs w:val="28"/>
        </w:rPr>
      </w:pPr>
    </w:p>
    <w:p w:rsidR="009D637C" w:rsidRDefault="00F35F08" w:rsidP="00AC355D">
      <w:pPr>
        <w:pStyle w:val="Style99"/>
        <w:widowControl/>
        <w:spacing w:line="240" w:lineRule="auto"/>
        <w:ind w:firstLine="0"/>
        <w:rPr>
          <w:b/>
          <w:bCs/>
        </w:rPr>
      </w:pPr>
      <w:r w:rsidRPr="00F35F08">
        <w:rPr>
          <w:b/>
          <w:bC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F35F08" w:rsidRPr="00C16EA0" w:rsidRDefault="00F35F08" w:rsidP="00AC355D">
      <w:pPr>
        <w:pStyle w:val="Style99"/>
        <w:widowControl/>
        <w:spacing w:line="240" w:lineRule="auto"/>
        <w:ind w:firstLine="0"/>
        <w:rPr>
          <w:rStyle w:val="FontStyle138"/>
          <w:i w:val="0"/>
          <w:sz w:val="24"/>
          <w:szCs w:val="28"/>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535"/>
        <w:gridCol w:w="2588"/>
      </w:tblGrid>
      <w:tr w:rsidR="000F4ABD" w:rsidRPr="00C16EA0" w:rsidTr="00C155B7">
        <w:trPr>
          <w:trHeight w:val="57"/>
        </w:trPr>
        <w:tc>
          <w:tcPr>
            <w:tcW w:w="2415" w:type="pct"/>
            <w:vMerge w:val="restart"/>
            <w:shd w:val="clear" w:color="auto" w:fill="auto"/>
            <w:vAlign w:val="center"/>
          </w:tcPr>
          <w:p w:rsidR="000F4ABD" w:rsidRPr="00C16EA0" w:rsidRDefault="000F4ABD" w:rsidP="000F4ABD">
            <w:pPr>
              <w:tabs>
                <w:tab w:val="right" w:leader="underscore" w:pos="9639"/>
              </w:tabs>
              <w:ind w:left="318" w:hanging="318"/>
              <w:jc w:val="center"/>
              <w:rPr>
                <w:b/>
                <w:bCs/>
                <w:szCs w:val="28"/>
              </w:rPr>
            </w:pPr>
            <w:r w:rsidRPr="00C16EA0">
              <w:rPr>
                <w:b/>
                <w:bCs/>
                <w:szCs w:val="28"/>
              </w:rPr>
              <w:t>Вид работы</w:t>
            </w:r>
          </w:p>
        </w:tc>
        <w:tc>
          <w:tcPr>
            <w:tcW w:w="2585" w:type="pct"/>
            <w:gridSpan w:val="2"/>
            <w:shd w:val="clear" w:color="auto" w:fill="auto"/>
            <w:vAlign w:val="center"/>
          </w:tcPr>
          <w:p w:rsidR="000F4ABD" w:rsidRPr="00C16EA0" w:rsidRDefault="000F4ABD" w:rsidP="00C55CFC">
            <w:pPr>
              <w:tabs>
                <w:tab w:val="right" w:leader="underscore" w:pos="9639"/>
              </w:tabs>
              <w:jc w:val="center"/>
              <w:rPr>
                <w:b/>
                <w:bCs/>
                <w:szCs w:val="28"/>
              </w:rPr>
            </w:pPr>
          </w:p>
        </w:tc>
      </w:tr>
      <w:tr w:rsidR="000F4ABD" w:rsidRPr="00C16EA0" w:rsidTr="00C155B7">
        <w:trPr>
          <w:trHeight w:val="57"/>
        </w:trPr>
        <w:tc>
          <w:tcPr>
            <w:tcW w:w="2415" w:type="pct"/>
            <w:vMerge/>
            <w:shd w:val="clear" w:color="auto" w:fill="auto"/>
            <w:vAlign w:val="center"/>
          </w:tcPr>
          <w:p w:rsidR="000F4ABD" w:rsidRPr="00C16EA0" w:rsidRDefault="000F4ABD" w:rsidP="00941AAC">
            <w:pPr>
              <w:tabs>
                <w:tab w:val="right" w:leader="underscore" w:pos="9639"/>
              </w:tabs>
              <w:jc w:val="center"/>
              <w:rPr>
                <w:b/>
                <w:bCs/>
                <w:szCs w:val="28"/>
              </w:rPr>
            </w:pPr>
          </w:p>
        </w:tc>
        <w:tc>
          <w:tcPr>
            <w:tcW w:w="1279" w:type="pct"/>
            <w:shd w:val="clear" w:color="auto" w:fill="auto"/>
            <w:vAlign w:val="center"/>
          </w:tcPr>
          <w:p w:rsidR="000F4ABD" w:rsidRPr="00C16EA0" w:rsidRDefault="000F4ABD" w:rsidP="00941AAC">
            <w:pPr>
              <w:tabs>
                <w:tab w:val="right" w:leader="underscore" w:pos="9639"/>
              </w:tabs>
              <w:jc w:val="center"/>
              <w:rPr>
                <w:b/>
                <w:bCs/>
                <w:szCs w:val="28"/>
              </w:rPr>
            </w:pPr>
          </w:p>
        </w:tc>
        <w:tc>
          <w:tcPr>
            <w:tcW w:w="1306" w:type="pct"/>
            <w:shd w:val="clear" w:color="auto" w:fill="auto"/>
            <w:vAlign w:val="center"/>
          </w:tcPr>
          <w:p w:rsidR="000F4ABD" w:rsidRPr="00C16EA0" w:rsidRDefault="000F4ABD" w:rsidP="00941AAC">
            <w:pPr>
              <w:tabs>
                <w:tab w:val="right" w:leader="underscore" w:pos="9639"/>
              </w:tabs>
              <w:jc w:val="center"/>
              <w:rPr>
                <w:b/>
                <w:bCs/>
                <w:szCs w:val="28"/>
              </w:rPr>
            </w:pPr>
          </w:p>
        </w:tc>
      </w:tr>
      <w:tr w:rsidR="000F4ABD" w:rsidRPr="00C16EA0" w:rsidTr="00C155B7">
        <w:trPr>
          <w:trHeight w:val="57"/>
        </w:trPr>
        <w:tc>
          <w:tcPr>
            <w:tcW w:w="2415" w:type="pct"/>
            <w:vMerge/>
            <w:shd w:val="clear" w:color="auto" w:fill="auto"/>
            <w:vAlign w:val="center"/>
          </w:tcPr>
          <w:p w:rsidR="000F4ABD" w:rsidRPr="00C16EA0" w:rsidRDefault="000F4ABD" w:rsidP="00941AAC">
            <w:pPr>
              <w:tabs>
                <w:tab w:val="right" w:leader="underscore" w:pos="9639"/>
              </w:tabs>
              <w:jc w:val="center"/>
              <w:rPr>
                <w:b/>
                <w:bCs/>
                <w:szCs w:val="28"/>
              </w:rPr>
            </w:pPr>
          </w:p>
        </w:tc>
        <w:tc>
          <w:tcPr>
            <w:tcW w:w="1279" w:type="pct"/>
            <w:shd w:val="clear" w:color="auto" w:fill="auto"/>
            <w:vAlign w:val="center"/>
          </w:tcPr>
          <w:p w:rsidR="000F4ABD" w:rsidRPr="00C16EA0" w:rsidRDefault="000F4ABD" w:rsidP="00941AAC">
            <w:pPr>
              <w:tabs>
                <w:tab w:val="right" w:leader="underscore" w:pos="9639"/>
              </w:tabs>
              <w:jc w:val="center"/>
              <w:rPr>
                <w:b/>
                <w:bCs/>
                <w:szCs w:val="28"/>
              </w:rPr>
            </w:pPr>
            <w:r w:rsidRPr="00C16EA0">
              <w:rPr>
                <w:b/>
                <w:bCs/>
                <w:szCs w:val="28"/>
              </w:rPr>
              <w:t>Семестр</w:t>
            </w:r>
          </w:p>
        </w:tc>
        <w:tc>
          <w:tcPr>
            <w:tcW w:w="1306" w:type="pct"/>
            <w:shd w:val="clear" w:color="auto" w:fill="auto"/>
            <w:vAlign w:val="center"/>
          </w:tcPr>
          <w:p w:rsidR="000F4ABD" w:rsidRPr="00C16EA0" w:rsidRDefault="000F4ABD" w:rsidP="00941AAC">
            <w:pPr>
              <w:tabs>
                <w:tab w:val="right" w:leader="underscore" w:pos="9639"/>
              </w:tabs>
              <w:jc w:val="center"/>
              <w:rPr>
                <w:b/>
                <w:bCs/>
                <w:szCs w:val="28"/>
              </w:rPr>
            </w:pPr>
          </w:p>
        </w:tc>
      </w:tr>
      <w:tr w:rsidR="000F4ABD" w:rsidRPr="00C16EA0" w:rsidTr="00C155B7">
        <w:trPr>
          <w:trHeight w:val="57"/>
        </w:trPr>
        <w:tc>
          <w:tcPr>
            <w:tcW w:w="2415" w:type="pct"/>
            <w:vMerge/>
            <w:shd w:val="clear" w:color="auto" w:fill="auto"/>
            <w:vAlign w:val="center"/>
          </w:tcPr>
          <w:p w:rsidR="000F4ABD" w:rsidRPr="00C16EA0" w:rsidRDefault="000F4ABD" w:rsidP="00941AAC">
            <w:pPr>
              <w:tabs>
                <w:tab w:val="right" w:leader="underscore" w:pos="9639"/>
              </w:tabs>
              <w:jc w:val="center"/>
              <w:rPr>
                <w:b/>
                <w:bCs/>
                <w:szCs w:val="28"/>
              </w:rPr>
            </w:pPr>
          </w:p>
        </w:tc>
        <w:tc>
          <w:tcPr>
            <w:tcW w:w="1279" w:type="pct"/>
            <w:shd w:val="clear" w:color="auto" w:fill="auto"/>
            <w:vAlign w:val="center"/>
          </w:tcPr>
          <w:p w:rsidR="000F4ABD" w:rsidRPr="00C16EA0" w:rsidRDefault="000F4ABD" w:rsidP="00941AAC">
            <w:pPr>
              <w:tabs>
                <w:tab w:val="right" w:leader="underscore" w:pos="9639"/>
              </w:tabs>
              <w:jc w:val="center"/>
              <w:rPr>
                <w:b/>
                <w:bCs/>
                <w:szCs w:val="28"/>
              </w:rPr>
            </w:pPr>
            <w:r w:rsidRPr="00C16EA0">
              <w:rPr>
                <w:b/>
                <w:bCs/>
                <w:szCs w:val="28"/>
              </w:rPr>
              <w:t xml:space="preserve">№ </w:t>
            </w:r>
            <w:r w:rsidR="00C55CFC" w:rsidRPr="00C16EA0">
              <w:rPr>
                <w:b/>
                <w:bCs/>
                <w:szCs w:val="28"/>
              </w:rPr>
              <w:t>2</w:t>
            </w:r>
          </w:p>
        </w:tc>
        <w:tc>
          <w:tcPr>
            <w:tcW w:w="1306" w:type="pct"/>
            <w:shd w:val="clear" w:color="auto" w:fill="auto"/>
            <w:vAlign w:val="center"/>
          </w:tcPr>
          <w:p w:rsidR="000F4ABD" w:rsidRPr="00C16EA0" w:rsidRDefault="000F4ABD" w:rsidP="00941AAC">
            <w:pPr>
              <w:tabs>
                <w:tab w:val="right" w:leader="underscore" w:pos="9639"/>
              </w:tabs>
              <w:jc w:val="center"/>
              <w:rPr>
                <w:b/>
                <w:bCs/>
                <w:szCs w:val="28"/>
              </w:rPr>
            </w:pPr>
          </w:p>
        </w:tc>
      </w:tr>
      <w:tr w:rsidR="000F4ABD" w:rsidRPr="00C16EA0" w:rsidTr="00C155B7">
        <w:trPr>
          <w:trHeight w:val="57"/>
        </w:trPr>
        <w:tc>
          <w:tcPr>
            <w:tcW w:w="2415" w:type="pct"/>
            <w:vMerge/>
            <w:shd w:val="clear" w:color="auto" w:fill="auto"/>
            <w:vAlign w:val="center"/>
          </w:tcPr>
          <w:p w:rsidR="000F4ABD" w:rsidRPr="00C16EA0" w:rsidRDefault="000F4ABD" w:rsidP="00941AAC">
            <w:pPr>
              <w:tabs>
                <w:tab w:val="right" w:leader="underscore" w:pos="9639"/>
              </w:tabs>
              <w:jc w:val="center"/>
              <w:rPr>
                <w:b/>
                <w:bCs/>
                <w:szCs w:val="28"/>
              </w:rPr>
            </w:pPr>
          </w:p>
        </w:tc>
        <w:tc>
          <w:tcPr>
            <w:tcW w:w="2585" w:type="pct"/>
            <w:gridSpan w:val="2"/>
            <w:shd w:val="clear" w:color="auto" w:fill="auto"/>
            <w:vAlign w:val="center"/>
          </w:tcPr>
          <w:p w:rsidR="000F4ABD" w:rsidRPr="00C16EA0" w:rsidRDefault="000F4ABD" w:rsidP="00941AAC">
            <w:pPr>
              <w:tabs>
                <w:tab w:val="right" w:leader="underscore" w:pos="9639"/>
              </w:tabs>
              <w:jc w:val="center"/>
              <w:rPr>
                <w:b/>
                <w:bCs/>
                <w:szCs w:val="28"/>
              </w:rPr>
            </w:pPr>
            <w:r w:rsidRPr="00C16EA0">
              <w:rPr>
                <w:b/>
                <w:bCs/>
                <w:szCs w:val="28"/>
              </w:rPr>
              <w:t>Количество часов на вид работы:</w:t>
            </w:r>
          </w:p>
        </w:tc>
      </w:tr>
      <w:tr w:rsidR="000F4ABD" w:rsidRPr="00C16EA0" w:rsidTr="00C155B7">
        <w:trPr>
          <w:trHeight w:val="57"/>
        </w:trPr>
        <w:tc>
          <w:tcPr>
            <w:tcW w:w="2415" w:type="pct"/>
            <w:shd w:val="clear" w:color="auto" w:fill="auto"/>
            <w:vAlign w:val="center"/>
          </w:tcPr>
          <w:p w:rsidR="000F4ABD" w:rsidRPr="00C16EA0" w:rsidRDefault="000F4ABD" w:rsidP="000F4ABD">
            <w:pPr>
              <w:tabs>
                <w:tab w:val="right" w:leader="underscore" w:pos="9639"/>
              </w:tabs>
              <w:jc w:val="center"/>
              <w:rPr>
                <w:b/>
                <w:bCs/>
                <w:szCs w:val="28"/>
              </w:rPr>
            </w:pPr>
            <w:r w:rsidRPr="00C16EA0">
              <w:rPr>
                <w:b/>
                <w:bCs/>
                <w:szCs w:val="28"/>
              </w:rPr>
              <w:t xml:space="preserve">Контактная работа </w:t>
            </w:r>
            <w:proofErr w:type="gramStart"/>
            <w:r w:rsidRPr="00C16EA0">
              <w:rPr>
                <w:b/>
                <w:bCs/>
                <w:szCs w:val="28"/>
              </w:rPr>
              <w:t>обучающихся</w:t>
            </w:r>
            <w:proofErr w:type="gramEnd"/>
            <w:r w:rsidRPr="00C16EA0">
              <w:rPr>
                <w:b/>
                <w:bCs/>
                <w:szCs w:val="28"/>
              </w:rPr>
              <w:t xml:space="preserve"> с преподавателем</w:t>
            </w:r>
          </w:p>
        </w:tc>
        <w:tc>
          <w:tcPr>
            <w:tcW w:w="1279" w:type="pct"/>
            <w:shd w:val="clear" w:color="auto" w:fill="auto"/>
            <w:vAlign w:val="center"/>
          </w:tcPr>
          <w:p w:rsidR="000F4ABD" w:rsidRPr="00C16EA0" w:rsidRDefault="000F4ABD" w:rsidP="00941AAC">
            <w:pPr>
              <w:tabs>
                <w:tab w:val="right" w:leader="underscore" w:pos="9639"/>
              </w:tabs>
              <w:jc w:val="center"/>
              <w:rPr>
                <w:b/>
                <w:bCs/>
                <w:szCs w:val="28"/>
              </w:rPr>
            </w:pPr>
          </w:p>
        </w:tc>
        <w:tc>
          <w:tcPr>
            <w:tcW w:w="1306" w:type="pct"/>
            <w:shd w:val="clear" w:color="auto" w:fill="auto"/>
            <w:vAlign w:val="center"/>
          </w:tcPr>
          <w:p w:rsidR="000F4ABD" w:rsidRPr="00C16EA0" w:rsidRDefault="000F4ABD" w:rsidP="00941AAC">
            <w:pPr>
              <w:tabs>
                <w:tab w:val="right" w:leader="underscore" w:pos="9639"/>
              </w:tabs>
              <w:jc w:val="center"/>
              <w:rPr>
                <w:b/>
                <w:bCs/>
                <w:szCs w:val="28"/>
              </w:rPr>
            </w:pPr>
          </w:p>
        </w:tc>
      </w:tr>
      <w:tr w:rsidR="000F4ABD" w:rsidRPr="00C16EA0" w:rsidTr="00C155B7">
        <w:trPr>
          <w:trHeight w:val="57"/>
        </w:trPr>
        <w:tc>
          <w:tcPr>
            <w:tcW w:w="2415" w:type="pct"/>
            <w:shd w:val="clear" w:color="auto" w:fill="auto"/>
          </w:tcPr>
          <w:p w:rsidR="000F4ABD" w:rsidRPr="00C16EA0" w:rsidRDefault="000F4ABD" w:rsidP="00941AAC">
            <w:pPr>
              <w:tabs>
                <w:tab w:val="right" w:leader="underscore" w:pos="9639"/>
              </w:tabs>
              <w:rPr>
                <w:b/>
                <w:bCs/>
                <w:szCs w:val="28"/>
              </w:rPr>
            </w:pPr>
            <w:r w:rsidRPr="00C16EA0">
              <w:rPr>
                <w:b/>
                <w:bCs/>
                <w:szCs w:val="28"/>
              </w:rPr>
              <w:t xml:space="preserve">Аудиторные занятия </w:t>
            </w:r>
            <w:r w:rsidRPr="00C16EA0">
              <w:rPr>
                <w:b/>
                <w:bCs/>
                <w:i/>
                <w:szCs w:val="28"/>
              </w:rPr>
              <w:t>(всего)</w:t>
            </w:r>
          </w:p>
        </w:tc>
        <w:tc>
          <w:tcPr>
            <w:tcW w:w="1279" w:type="pct"/>
            <w:shd w:val="clear" w:color="auto" w:fill="auto"/>
            <w:vAlign w:val="center"/>
          </w:tcPr>
          <w:p w:rsidR="000F4ABD" w:rsidRPr="00C16EA0" w:rsidRDefault="002B2E5B" w:rsidP="00941AAC">
            <w:pPr>
              <w:tabs>
                <w:tab w:val="right" w:leader="underscore" w:pos="9639"/>
              </w:tabs>
              <w:jc w:val="center"/>
              <w:rPr>
                <w:b/>
                <w:bCs/>
                <w:szCs w:val="28"/>
              </w:rPr>
            </w:pPr>
            <w:r w:rsidRPr="00C16EA0">
              <w:rPr>
                <w:bCs/>
                <w:szCs w:val="28"/>
              </w:rPr>
              <w:t>28</w:t>
            </w:r>
          </w:p>
        </w:tc>
        <w:tc>
          <w:tcPr>
            <w:tcW w:w="1306" w:type="pct"/>
            <w:shd w:val="clear" w:color="auto" w:fill="auto"/>
            <w:vAlign w:val="center"/>
          </w:tcPr>
          <w:p w:rsidR="000F4ABD" w:rsidRPr="00C16EA0" w:rsidRDefault="000F4ABD" w:rsidP="00941AAC">
            <w:pPr>
              <w:tabs>
                <w:tab w:val="right" w:leader="underscore" w:pos="9639"/>
              </w:tabs>
              <w:jc w:val="center"/>
              <w:rPr>
                <w:b/>
                <w:bCs/>
                <w:color w:val="FF0000"/>
                <w:szCs w:val="28"/>
              </w:rPr>
            </w:pPr>
          </w:p>
        </w:tc>
      </w:tr>
      <w:tr w:rsidR="000F4ABD" w:rsidRPr="00C16EA0" w:rsidTr="00C155B7">
        <w:trPr>
          <w:trHeight w:val="57"/>
        </w:trPr>
        <w:tc>
          <w:tcPr>
            <w:tcW w:w="2415" w:type="pct"/>
            <w:shd w:val="clear" w:color="auto" w:fill="auto"/>
          </w:tcPr>
          <w:p w:rsidR="000F4ABD" w:rsidRPr="00C16EA0" w:rsidRDefault="000F4ABD" w:rsidP="00941AAC">
            <w:pPr>
              <w:tabs>
                <w:tab w:val="right" w:leader="underscore" w:pos="9639"/>
              </w:tabs>
              <w:rPr>
                <w:bCs/>
                <w:szCs w:val="28"/>
              </w:rPr>
            </w:pPr>
            <w:r w:rsidRPr="00C16EA0">
              <w:rPr>
                <w:bCs/>
                <w:szCs w:val="28"/>
              </w:rPr>
              <w:t>В том числе:</w:t>
            </w:r>
          </w:p>
        </w:tc>
        <w:tc>
          <w:tcPr>
            <w:tcW w:w="1279" w:type="pct"/>
            <w:shd w:val="clear" w:color="auto" w:fill="auto"/>
            <w:vAlign w:val="center"/>
          </w:tcPr>
          <w:p w:rsidR="000F4ABD" w:rsidRPr="00C16EA0" w:rsidRDefault="000F4ABD" w:rsidP="00941AAC">
            <w:pPr>
              <w:tabs>
                <w:tab w:val="right" w:leader="underscore" w:pos="9639"/>
              </w:tabs>
              <w:jc w:val="center"/>
              <w:rPr>
                <w:bCs/>
                <w:szCs w:val="28"/>
              </w:rPr>
            </w:pPr>
          </w:p>
        </w:tc>
        <w:tc>
          <w:tcPr>
            <w:tcW w:w="1306" w:type="pct"/>
            <w:shd w:val="clear" w:color="auto" w:fill="auto"/>
            <w:vAlign w:val="center"/>
          </w:tcPr>
          <w:p w:rsidR="000F4ABD" w:rsidRPr="00C16EA0" w:rsidRDefault="000F4ABD" w:rsidP="00941AAC">
            <w:pPr>
              <w:tabs>
                <w:tab w:val="right" w:leader="underscore" w:pos="9639"/>
              </w:tabs>
              <w:jc w:val="center"/>
              <w:rPr>
                <w:bCs/>
                <w:szCs w:val="28"/>
              </w:rPr>
            </w:pPr>
          </w:p>
        </w:tc>
      </w:tr>
      <w:tr w:rsidR="0060429C" w:rsidRPr="00C16EA0" w:rsidTr="00C155B7">
        <w:trPr>
          <w:trHeight w:val="57"/>
        </w:trPr>
        <w:tc>
          <w:tcPr>
            <w:tcW w:w="2415" w:type="pct"/>
            <w:shd w:val="clear" w:color="auto" w:fill="auto"/>
          </w:tcPr>
          <w:p w:rsidR="00011F55" w:rsidRPr="00C16EA0" w:rsidRDefault="00011F55" w:rsidP="005846B0">
            <w:pPr>
              <w:tabs>
                <w:tab w:val="right" w:leader="underscore" w:pos="9639"/>
              </w:tabs>
              <w:jc w:val="right"/>
              <w:rPr>
                <w:bCs/>
                <w:i/>
                <w:szCs w:val="28"/>
              </w:rPr>
            </w:pPr>
            <w:r w:rsidRPr="00C16EA0">
              <w:rPr>
                <w:bCs/>
                <w:i/>
                <w:szCs w:val="28"/>
              </w:rPr>
              <w:t>л</w:t>
            </w:r>
            <w:r w:rsidR="0060429C" w:rsidRPr="00C16EA0">
              <w:rPr>
                <w:bCs/>
                <w:i/>
                <w:szCs w:val="28"/>
              </w:rPr>
              <w:t>екции</w:t>
            </w:r>
          </w:p>
          <w:p w:rsidR="0060429C" w:rsidRPr="00C16EA0" w:rsidRDefault="00011F55" w:rsidP="005846B0">
            <w:pPr>
              <w:tabs>
                <w:tab w:val="right" w:leader="underscore" w:pos="9639"/>
              </w:tabs>
              <w:jc w:val="right"/>
              <w:rPr>
                <w:bCs/>
                <w:i/>
                <w:szCs w:val="28"/>
              </w:rPr>
            </w:pPr>
            <w:r w:rsidRPr="00C16EA0">
              <w:rPr>
                <w:bCs/>
                <w:i/>
                <w:szCs w:val="28"/>
              </w:rPr>
              <w:t>(лекции в интерактивной форме)</w:t>
            </w:r>
          </w:p>
        </w:tc>
        <w:tc>
          <w:tcPr>
            <w:tcW w:w="1279" w:type="pct"/>
            <w:shd w:val="clear" w:color="auto" w:fill="auto"/>
            <w:vAlign w:val="center"/>
          </w:tcPr>
          <w:p w:rsidR="00011F55" w:rsidRPr="00C16EA0" w:rsidRDefault="00011F55" w:rsidP="00941AAC">
            <w:pPr>
              <w:tabs>
                <w:tab w:val="right" w:leader="underscore" w:pos="9639"/>
              </w:tabs>
              <w:jc w:val="center"/>
              <w:rPr>
                <w:bCs/>
                <w:szCs w:val="28"/>
              </w:rPr>
            </w:pPr>
          </w:p>
        </w:tc>
        <w:tc>
          <w:tcPr>
            <w:tcW w:w="1306" w:type="pct"/>
            <w:shd w:val="clear" w:color="auto" w:fill="auto"/>
          </w:tcPr>
          <w:p w:rsidR="00011F55" w:rsidRPr="00C16EA0" w:rsidRDefault="00011F55" w:rsidP="0060429C">
            <w:pPr>
              <w:jc w:val="center"/>
              <w:rPr>
                <w:color w:val="FF0000"/>
              </w:rPr>
            </w:pPr>
          </w:p>
        </w:tc>
      </w:tr>
      <w:tr w:rsidR="0060429C" w:rsidRPr="00C16EA0" w:rsidTr="00C155B7">
        <w:trPr>
          <w:trHeight w:val="57"/>
        </w:trPr>
        <w:tc>
          <w:tcPr>
            <w:tcW w:w="2415" w:type="pct"/>
            <w:shd w:val="clear" w:color="auto" w:fill="auto"/>
          </w:tcPr>
          <w:p w:rsidR="0060429C" w:rsidRPr="00C16EA0" w:rsidRDefault="00227696" w:rsidP="005846B0">
            <w:pPr>
              <w:tabs>
                <w:tab w:val="right" w:leader="underscore" w:pos="9639"/>
              </w:tabs>
              <w:jc w:val="right"/>
              <w:rPr>
                <w:bCs/>
                <w:i/>
                <w:szCs w:val="28"/>
              </w:rPr>
            </w:pPr>
            <w:r w:rsidRPr="00C16EA0">
              <w:rPr>
                <w:bCs/>
                <w:i/>
                <w:szCs w:val="28"/>
              </w:rPr>
              <w:t xml:space="preserve">Лабораторные </w:t>
            </w:r>
            <w:r w:rsidR="0060429C" w:rsidRPr="00C16EA0">
              <w:rPr>
                <w:bCs/>
                <w:i/>
                <w:szCs w:val="28"/>
              </w:rPr>
              <w:t>занятия</w:t>
            </w:r>
          </w:p>
          <w:p w:rsidR="00011F55" w:rsidRPr="00C16EA0" w:rsidRDefault="00011F55" w:rsidP="00011F55">
            <w:pPr>
              <w:tabs>
                <w:tab w:val="right" w:leader="underscore" w:pos="9639"/>
              </w:tabs>
              <w:jc w:val="right"/>
              <w:rPr>
                <w:bCs/>
                <w:i/>
                <w:szCs w:val="28"/>
              </w:rPr>
            </w:pPr>
            <w:r w:rsidRPr="00C16EA0">
              <w:rPr>
                <w:bCs/>
                <w:i/>
                <w:szCs w:val="28"/>
              </w:rPr>
              <w:t>(</w:t>
            </w:r>
            <w:r w:rsidR="00227696" w:rsidRPr="00C16EA0">
              <w:rPr>
                <w:bCs/>
                <w:i/>
                <w:szCs w:val="28"/>
              </w:rPr>
              <w:t xml:space="preserve">Лабораторные </w:t>
            </w:r>
            <w:r w:rsidRPr="00C16EA0">
              <w:rPr>
                <w:bCs/>
                <w:i/>
                <w:szCs w:val="28"/>
              </w:rPr>
              <w:t>занятия в интерактивной форме)</w:t>
            </w:r>
          </w:p>
        </w:tc>
        <w:tc>
          <w:tcPr>
            <w:tcW w:w="1279" w:type="pct"/>
            <w:shd w:val="clear" w:color="auto" w:fill="auto"/>
          </w:tcPr>
          <w:p w:rsidR="00011F55" w:rsidRPr="00C16EA0" w:rsidRDefault="00011F55" w:rsidP="0060429C">
            <w:pPr>
              <w:jc w:val="center"/>
            </w:pPr>
          </w:p>
        </w:tc>
        <w:tc>
          <w:tcPr>
            <w:tcW w:w="1306" w:type="pct"/>
            <w:shd w:val="clear" w:color="auto" w:fill="auto"/>
          </w:tcPr>
          <w:p w:rsidR="00011F55" w:rsidRPr="00C16EA0" w:rsidRDefault="00011F55" w:rsidP="0060429C">
            <w:pPr>
              <w:jc w:val="center"/>
              <w:rPr>
                <w:color w:val="FF0000"/>
              </w:rPr>
            </w:pPr>
          </w:p>
        </w:tc>
      </w:tr>
      <w:tr w:rsidR="0060429C" w:rsidRPr="00C16EA0" w:rsidTr="00C155B7">
        <w:trPr>
          <w:trHeight w:val="57"/>
        </w:trPr>
        <w:tc>
          <w:tcPr>
            <w:tcW w:w="2415" w:type="pct"/>
            <w:shd w:val="clear" w:color="auto" w:fill="auto"/>
          </w:tcPr>
          <w:p w:rsidR="0060429C" w:rsidRPr="00C16EA0" w:rsidRDefault="0060429C" w:rsidP="005846B0">
            <w:pPr>
              <w:tabs>
                <w:tab w:val="right" w:leader="underscore" w:pos="9639"/>
              </w:tabs>
              <w:jc w:val="right"/>
              <w:rPr>
                <w:bCs/>
                <w:i/>
                <w:szCs w:val="28"/>
              </w:rPr>
            </w:pPr>
            <w:r w:rsidRPr="00C16EA0">
              <w:rPr>
                <w:bCs/>
                <w:i/>
                <w:szCs w:val="28"/>
              </w:rPr>
              <w:t>лабораторные занятия</w:t>
            </w:r>
          </w:p>
        </w:tc>
        <w:tc>
          <w:tcPr>
            <w:tcW w:w="1279" w:type="pct"/>
            <w:shd w:val="clear" w:color="auto" w:fill="auto"/>
          </w:tcPr>
          <w:p w:rsidR="0060429C" w:rsidRPr="00C16EA0" w:rsidRDefault="00C16EA0" w:rsidP="0060429C">
            <w:pPr>
              <w:jc w:val="center"/>
            </w:pPr>
            <w:r>
              <w:rPr>
                <w:bCs/>
                <w:szCs w:val="28"/>
              </w:rPr>
              <w:t>28</w:t>
            </w:r>
          </w:p>
        </w:tc>
        <w:tc>
          <w:tcPr>
            <w:tcW w:w="1306" w:type="pct"/>
            <w:shd w:val="clear" w:color="auto" w:fill="auto"/>
          </w:tcPr>
          <w:p w:rsidR="0060429C" w:rsidRPr="00C16EA0" w:rsidRDefault="0060429C" w:rsidP="0060429C">
            <w:pPr>
              <w:jc w:val="center"/>
              <w:rPr>
                <w:color w:val="FF0000"/>
              </w:rPr>
            </w:pPr>
          </w:p>
        </w:tc>
      </w:tr>
      <w:tr w:rsidR="000F4ABD" w:rsidRPr="00C16EA0" w:rsidTr="00C155B7">
        <w:trPr>
          <w:trHeight w:val="57"/>
        </w:trPr>
        <w:tc>
          <w:tcPr>
            <w:tcW w:w="2415" w:type="pct"/>
            <w:shd w:val="clear" w:color="auto" w:fill="auto"/>
            <w:vAlign w:val="center"/>
          </w:tcPr>
          <w:p w:rsidR="000F4ABD" w:rsidRPr="00C16EA0" w:rsidRDefault="000F4ABD" w:rsidP="00B424C1">
            <w:pPr>
              <w:tabs>
                <w:tab w:val="right" w:leader="underscore" w:pos="9639"/>
              </w:tabs>
              <w:jc w:val="center"/>
              <w:rPr>
                <w:bCs/>
                <w:szCs w:val="28"/>
              </w:rPr>
            </w:pPr>
            <w:r w:rsidRPr="00C16EA0">
              <w:rPr>
                <w:b/>
                <w:bCs/>
                <w:szCs w:val="28"/>
              </w:rPr>
              <w:t>Промежуточная аттестация</w:t>
            </w:r>
          </w:p>
        </w:tc>
        <w:tc>
          <w:tcPr>
            <w:tcW w:w="1279" w:type="pct"/>
            <w:shd w:val="clear" w:color="auto" w:fill="auto"/>
            <w:vAlign w:val="center"/>
          </w:tcPr>
          <w:p w:rsidR="000F4ABD" w:rsidRPr="00C16EA0" w:rsidRDefault="000F4ABD" w:rsidP="00941AAC">
            <w:pPr>
              <w:tabs>
                <w:tab w:val="right" w:leader="underscore" w:pos="9639"/>
              </w:tabs>
              <w:jc w:val="center"/>
              <w:rPr>
                <w:b/>
                <w:bCs/>
                <w:i/>
                <w:szCs w:val="28"/>
              </w:rPr>
            </w:pPr>
          </w:p>
        </w:tc>
        <w:tc>
          <w:tcPr>
            <w:tcW w:w="1306" w:type="pct"/>
            <w:shd w:val="clear" w:color="auto" w:fill="auto"/>
            <w:vAlign w:val="center"/>
          </w:tcPr>
          <w:p w:rsidR="000F4ABD" w:rsidRPr="00C16EA0" w:rsidRDefault="000F4ABD" w:rsidP="00941AAC">
            <w:pPr>
              <w:tabs>
                <w:tab w:val="right" w:leader="underscore" w:pos="9639"/>
              </w:tabs>
              <w:jc w:val="center"/>
              <w:rPr>
                <w:bCs/>
                <w:szCs w:val="28"/>
              </w:rPr>
            </w:pPr>
          </w:p>
        </w:tc>
      </w:tr>
      <w:tr w:rsidR="000F4ABD" w:rsidRPr="00C16EA0" w:rsidTr="00C155B7">
        <w:trPr>
          <w:trHeight w:val="57"/>
        </w:trPr>
        <w:tc>
          <w:tcPr>
            <w:tcW w:w="2415" w:type="pct"/>
            <w:shd w:val="clear" w:color="auto" w:fill="auto"/>
            <w:vAlign w:val="center"/>
          </w:tcPr>
          <w:p w:rsidR="000F4ABD" w:rsidRPr="00C16EA0" w:rsidRDefault="000F4ABD" w:rsidP="00941AAC">
            <w:pPr>
              <w:tabs>
                <w:tab w:val="right" w:leader="underscore" w:pos="9639"/>
              </w:tabs>
              <w:rPr>
                <w:b/>
                <w:bCs/>
                <w:szCs w:val="28"/>
              </w:rPr>
            </w:pPr>
            <w:r w:rsidRPr="00C16EA0">
              <w:rPr>
                <w:bCs/>
                <w:szCs w:val="28"/>
              </w:rPr>
              <w:t>В том числе:</w:t>
            </w:r>
          </w:p>
        </w:tc>
        <w:tc>
          <w:tcPr>
            <w:tcW w:w="1279" w:type="pct"/>
            <w:shd w:val="clear" w:color="auto" w:fill="auto"/>
            <w:vAlign w:val="center"/>
          </w:tcPr>
          <w:p w:rsidR="000F4ABD" w:rsidRPr="00C16EA0" w:rsidRDefault="000F4ABD" w:rsidP="00941AAC">
            <w:pPr>
              <w:tabs>
                <w:tab w:val="right" w:leader="underscore" w:pos="9639"/>
              </w:tabs>
              <w:jc w:val="center"/>
              <w:rPr>
                <w:b/>
                <w:bCs/>
                <w:i/>
                <w:szCs w:val="28"/>
              </w:rPr>
            </w:pPr>
          </w:p>
        </w:tc>
        <w:tc>
          <w:tcPr>
            <w:tcW w:w="1306" w:type="pct"/>
            <w:shd w:val="clear" w:color="auto" w:fill="auto"/>
            <w:vAlign w:val="center"/>
          </w:tcPr>
          <w:p w:rsidR="000F4ABD" w:rsidRPr="00C16EA0" w:rsidRDefault="000F4ABD" w:rsidP="00941AAC">
            <w:pPr>
              <w:tabs>
                <w:tab w:val="right" w:leader="underscore" w:pos="9639"/>
              </w:tabs>
              <w:jc w:val="center"/>
              <w:rPr>
                <w:bCs/>
                <w:szCs w:val="28"/>
              </w:rPr>
            </w:pPr>
          </w:p>
        </w:tc>
      </w:tr>
      <w:tr w:rsidR="000F4ABD" w:rsidRPr="00C16EA0" w:rsidTr="00C155B7">
        <w:trPr>
          <w:trHeight w:val="57"/>
        </w:trPr>
        <w:tc>
          <w:tcPr>
            <w:tcW w:w="2415" w:type="pct"/>
            <w:shd w:val="clear" w:color="auto" w:fill="auto"/>
            <w:vAlign w:val="center"/>
          </w:tcPr>
          <w:p w:rsidR="000F4ABD" w:rsidRPr="00C16EA0" w:rsidRDefault="00021139" w:rsidP="0060429C">
            <w:pPr>
              <w:tabs>
                <w:tab w:val="right" w:leader="underscore" w:pos="9639"/>
              </w:tabs>
              <w:jc w:val="right"/>
              <w:rPr>
                <w:b/>
                <w:bCs/>
                <w:i/>
                <w:szCs w:val="28"/>
              </w:rPr>
            </w:pPr>
            <w:r w:rsidRPr="00C16EA0">
              <w:rPr>
                <w:bCs/>
                <w:i/>
                <w:szCs w:val="28"/>
              </w:rPr>
              <w:t>з</w:t>
            </w:r>
            <w:r w:rsidR="000F4ABD" w:rsidRPr="00C16EA0">
              <w:rPr>
                <w:bCs/>
                <w:i/>
                <w:szCs w:val="28"/>
              </w:rPr>
              <w:t>ачет</w:t>
            </w:r>
            <w:r w:rsidRPr="00C16EA0">
              <w:rPr>
                <w:bCs/>
                <w:i/>
                <w:szCs w:val="28"/>
              </w:rPr>
              <w:t xml:space="preserve"> </w:t>
            </w:r>
          </w:p>
        </w:tc>
        <w:tc>
          <w:tcPr>
            <w:tcW w:w="1279" w:type="pct"/>
            <w:shd w:val="clear" w:color="auto" w:fill="auto"/>
            <w:vAlign w:val="center"/>
          </w:tcPr>
          <w:p w:rsidR="000F4ABD" w:rsidRPr="00C16EA0" w:rsidRDefault="0060429C" w:rsidP="00941AAC">
            <w:pPr>
              <w:tabs>
                <w:tab w:val="right" w:leader="underscore" w:pos="9639"/>
              </w:tabs>
              <w:jc w:val="center"/>
              <w:rPr>
                <w:b/>
                <w:bCs/>
                <w:szCs w:val="28"/>
              </w:rPr>
            </w:pPr>
            <w:r w:rsidRPr="00C16EA0">
              <w:rPr>
                <w:b/>
                <w:bCs/>
                <w:szCs w:val="28"/>
              </w:rPr>
              <w:t>-</w:t>
            </w:r>
          </w:p>
        </w:tc>
        <w:tc>
          <w:tcPr>
            <w:tcW w:w="1306" w:type="pct"/>
            <w:shd w:val="clear" w:color="auto" w:fill="auto"/>
            <w:vAlign w:val="center"/>
          </w:tcPr>
          <w:p w:rsidR="000F4ABD" w:rsidRPr="00C16EA0" w:rsidRDefault="000F4ABD" w:rsidP="00941AAC">
            <w:pPr>
              <w:tabs>
                <w:tab w:val="right" w:leader="underscore" w:pos="9639"/>
              </w:tabs>
              <w:jc w:val="center"/>
              <w:rPr>
                <w:bCs/>
                <w:color w:val="FF0000"/>
                <w:szCs w:val="28"/>
              </w:rPr>
            </w:pPr>
          </w:p>
        </w:tc>
      </w:tr>
      <w:tr w:rsidR="000F4ABD" w:rsidRPr="00C16EA0" w:rsidTr="00C155B7">
        <w:trPr>
          <w:trHeight w:val="57"/>
        </w:trPr>
        <w:tc>
          <w:tcPr>
            <w:tcW w:w="2415" w:type="pct"/>
            <w:shd w:val="clear" w:color="auto" w:fill="auto"/>
            <w:vAlign w:val="center"/>
          </w:tcPr>
          <w:p w:rsidR="000F4ABD" w:rsidRPr="00C16EA0" w:rsidRDefault="000F4ABD" w:rsidP="005846B0">
            <w:pPr>
              <w:tabs>
                <w:tab w:val="right" w:leader="underscore" w:pos="9639"/>
              </w:tabs>
              <w:jc w:val="right"/>
              <w:rPr>
                <w:bCs/>
                <w:i/>
                <w:szCs w:val="28"/>
              </w:rPr>
            </w:pPr>
            <w:r w:rsidRPr="00C16EA0">
              <w:rPr>
                <w:bCs/>
                <w:i/>
                <w:szCs w:val="28"/>
              </w:rPr>
              <w:t>экзамен</w:t>
            </w:r>
          </w:p>
        </w:tc>
        <w:tc>
          <w:tcPr>
            <w:tcW w:w="1279" w:type="pct"/>
            <w:shd w:val="clear" w:color="auto" w:fill="auto"/>
            <w:vAlign w:val="center"/>
          </w:tcPr>
          <w:p w:rsidR="000F4ABD" w:rsidRPr="00C16EA0" w:rsidRDefault="000F4ABD" w:rsidP="00941AAC">
            <w:pPr>
              <w:tabs>
                <w:tab w:val="right" w:leader="underscore" w:pos="9639"/>
              </w:tabs>
              <w:jc w:val="center"/>
              <w:rPr>
                <w:bCs/>
                <w:color w:val="FF0000"/>
                <w:szCs w:val="28"/>
              </w:rPr>
            </w:pPr>
          </w:p>
        </w:tc>
        <w:tc>
          <w:tcPr>
            <w:tcW w:w="1306" w:type="pct"/>
            <w:shd w:val="clear" w:color="auto" w:fill="auto"/>
            <w:vAlign w:val="center"/>
          </w:tcPr>
          <w:p w:rsidR="000F4ABD" w:rsidRPr="00C16EA0" w:rsidRDefault="000F4ABD" w:rsidP="00941AAC">
            <w:pPr>
              <w:tabs>
                <w:tab w:val="right" w:leader="underscore" w:pos="9639"/>
              </w:tabs>
              <w:jc w:val="center"/>
              <w:rPr>
                <w:bCs/>
                <w:color w:val="FF0000"/>
                <w:szCs w:val="28"/>
              </w:rPr>
            </w:pPr>
          </w:p>
        </w:tc>
      </w:tr>
      <w:tr w:rsidR="000F4ABD" w:rsidRPr="00C16EA0" w:rsidTr="00C155B7">
        <w:trPr>
          <w:trHeight w:val="57"/>
        </w:trPr>
        <w:tc>
          <w:tcPr>
            <w:tcW w:w="2415" w:type="pct"/>
            <w:shd w:val="clear" w:color="auto" w:fill="auto"/>
          </w:tcPr>
          <w:p w:rsidR="000F4ABD" w:rsidRPr="00C16EA0" w:rsidRDefault="000F4ABD" w:rsidP="00941AAC">
            <w:pPr>
              <w:tabs>
                <w:tab w:val="right" w:leader="underscore" w:pos="9639"/>
              </w:tabs>
              <w:jc w:val="center"/>
              <w:rPr>
                <w:b/>
                <w:bCs/>
                <w:szCs w:val="28"/>
              </w:rPr>
            </w:pPr>
            <w:r w:rsidRPr="00C16EA0">
              <w:rPr>
                <w:b/>
                <w:bCs/>
                <w:szCs w:val="28"/>
              </w:rPr>
              <w:t xml:space="preserve">Самостоятельная работа </w:t>
            </w:r>
            <w:proofErr w:type="gramStart"/>
            <w:r w:rsidRPr="00C16EA0">
              <w:rPr>
                <w:b/>
                <w:bCs/>
                <w:szCs w:val="28"/>
              </w:rPr>
              <w:t>обучающихся</w:t>
            </w:r>
            <w:proofErr w:type="gramEnd"/>
          </w:p>
        </w:tc>
        <w:tc>
          <w:tcPr>
            <w:tcW w:w="1279" w:type="pct"/>
            <w:shd w:val="clear" w:color="auto" w:fill="auto"/>
          </w:tcPr>
          <w:p w:rsidR="000F4ABD" w:rsidRPr="00C16EA0" w:rsidRDefault="000F4ABD" w:rsidP="00941AAC">
            <w:pPr>
              <w:tabs>
                <w:tab w:val="right" w:leader="underscore" w:pos="9639"/>
              </w:tabs>
              <w:jc w:val="center"/>
              <w:rPr>
                <w:b/>
                <w:bCs/>
                <w:szCs w:val="28"/>
              </w:rPr>
            </w:pPr>
          </w:p>
        </w:tc>
        <w:tc>
          <w:tcPr>
            <w:tcW w:w="1306" w:type="pct"/>
            <w:shd w:val="clear" w:color="auto" w:fill="auto"/>
          </w:tcPr>
          <w:p w:rsidR="000F4ABD" w:rsidRPr="00C16EA0" w:rsidRDefault="000F4ABD" w:rsidP="00941AAC">
            <w:pPr>
              <w:tabs>
                <w:tab w:val="right" w:leader="underscore" w:pos="9639"/>
              </w:tabs>
              <w:jc w:val="center"/>
              <w:rPr>
                <w:b/>
                <w:bCs/>
                <w:szCs w:val="28"/>
              </w:rPr>
            </w:pPr>
          </w:p>
        </w:tc>
      </w:tr>
      <w:tr w:rsidR="000F4ABD" w:rsidRPr="00C16EA0" w:rsidTr="00C155B7">
        <w:trPr>
          <w:trHeight w:val="57"/>
        </w:trPr>
        <w:tc>
          <w:tcPr>
            <w:tcW w:w="2415" w:type="pct"/>
            <w:shd w:val="clear" w:color="auto" w:fill="auto"/>
          </w:tcPr>
          <w:p w:rsidR="000F4ABD" w:rsidRPr="00C16EA0" w:rsidRDefault="000F4ABD" w:rsidP="00941AAC">
            <w:pPr>
              <w:tabs>
                <w:tab w:val="right" w:leader="underscore" w:pos="9639"/>
              </w:tabs>
              <w:rPr>
                <w:b/>
                <w:bCs/>
                <w:szCs w:val="28"/>
              </w:rPr>
            </w:pPr>
            <w:r w:rsidRPr="00C16EA0">
              <w:rPr>
                <w:b/>
                <w:bCs/>
                <w:szCs w:val="28"/>
              </w:rPr>
              <w:t xml:space="preserve">Самостоятельная работа </w:t>
            </w:r>
            <w:proofErr w:type="gramStart"/>
            <w:r w:rsidRPr="00C16EA0">
              <w:rPr>
                <w:b/>
                <w:bCs/>
                <w:szCs w:val="28"/>
              </w:rPr>
              <w:t>обучающихся</w:t>
            </w:r>
            <w:proofErr w:type="gramEnd"/>
            <w:r w:rsidRPr="00C16EA0">
              <w:rPr>
                <w:b/>
                <w:bCs/>
                <w:szCs w:val="28"/>
              </w:rPr>
              <w:t xml:space="preserve"> </w:t>
            </w:r>
            <w:r w:rsidRPr="00C16EA0">
              <w:rPr>
                <w:b/>
                <w:bCs/>
                <w:i/>
                <w:szCs w:val="28"/>
              </w:rPr>
              <w:t>(всего)</w:t>
            </w:r>
          </w:p>
        </w:tc>
        <w:tc>
          <w:tcPr>
            <w:tcW w:w="1279" w:type="pct"/>
            <w:shd w:val="clear" w:color="auto" w:fill="auto"/>
            <w:vAlign w:val="center"/>
          </w:tcPr>
          <w:p w:rsidR="000F4ABD" w:rsidRPr="00C16EA0" w:rsidRDefault="0040581E" w:rsidP="00941AAC">
            <w:pPr>
              <w:tabs>
                <w:tab w:val="right" w:leader="underscore" w:pos="9639"/>
              </w:tabs>
              <w:jc w:val="center"/>
              <w:rPr>
                <w:b/>
                <w:bCs/>
                <w:szCs w:val="28"/>
              </w:rPr>
            </w:pPr>
            <w:r w:rsidRPr="00C16EA0">
              <w:rPr>
                <w:bCs/>
                <w:szCs w:val="28"/>
              </w:rPr>
              <w:t>80</w:t>
            </w:r>
          </w:p>
        </w:tc>
        <w:tc>
          <w:tcPr>
            <w:tcW w:w="1306" w:type="pct"/>
            <w:shd w:val="clear" w:color="auto" w:fill="auto"/>
            <w:vAlign w:val="center"/>
          </w:tcPr>
          <w:p w:rsidR="000F4ABD" w:rsidRPr="00C16EA0" w:rsidRDefault="000F4ABD" w:rsidP="00941AAC">
            <w:pPr>
              <w:tabs>
                <w:tab w:val="right" w:leader="underscore" w:pos="9639"/>
              </w:tabs>
              <w:jc w:val="center"/>
              <w:rPr>
                <w:b/>
                <w:bCs/>
                <w:color w:val="FF0000"/>
                <w:szCs w:val="28"/>
              </w:rPr>
            </w:pPr>
          </w:p>
        </w:tc>
      </w:tr>
      <w:tr w:rsidR="000F4ABD" w:rsidRPr="00C16EA0" w:rsidTr="00C155B7">
        <w:trPr>
          <w:trHeight w:val="57"/>
        </w:trPr>
        <w:tc>
          <w:tcPr>
            <w:tcW w:w="2415" w:type="pct"/>
            <w:shd w:val="clear" w:color="auto" w:fill="auto"/>
          </w:tcPr>
          <w:p w:rsidR="000F4ABD" w:rsidRPr="00C16EA0" w:rsidRDefault="000F4ABD" w:rsidP="00941AAC">
            <w:pPr>
              <w:tabs>
                <w:tab w:val="right" w:leader="underscore" w:pos="9639"/>
              </w:tabs>
              <w:rPr>
                <w:bCs/>
                <w:szCs w:val="28"/>
              </w:rPr>
            </w:pPr>
            <w:r w:rsidRPr="00C16EA0">
              <w:rPr>
                <w:bCs/>
                <w:szCs w:val="28"/>
              </w:rPr>
              <w:t>В том числе:</w:t>
            </w:r>
          </w:p>
        </w:tc>
        <w:tc>
          <w:tcPr>
            <w:tcW w:w="1279" w:type="pct"/>
            <w:shd w:val="clear" w:color="auto" w:fill="auto"/>
            <w:vAlign w:val="center"/>
          </w:tcPr>
          <w:p w:rsidR="000F4ABD" w:rsidRPr="00C16EA0" w:rsidRDefault="000F4ABD" w:rsidP="00941AAC">
            <w:pPr>
              <w:tabs>
                <w:tab w:val="right" w:leader="underscore" w:pos="9639"/>
              </w:tabs>
              <w:jc w:val="center"/>
              <w:rPr>
                <w:bCs/>
                <w:szCs w:val="28"/>
              </w:rPr>
            </w:pPr>
          </w:p>
        </w:tc>
        <w:tc>
          <w:tcPr>
            <w:tcW w:w="1306" w:type="pct"/>
            <w:shd w:val="clear" w:color="auto" w:fill="auto"/>
            <w:vAlign w:val="center"/>
          </w:tcPr>
          <w:p w:rsidR="000F4ABD" w:rsidRPr="00C16EA0" w:rsidRDefault="000F4ABD" w:rsidP="00941AAC">
            <w:pPr>
              <w:tabs>
                <w:tab w:val="right" w:leader="underscore" w:pos="9639"/>
              </w:tabs>
              <w:jc w:val="center"/>
              <w:rPr>
                <w:bCs/>
                <w:szCs w:val="28"/>
              </w:rPr>
            </w:pPr>
          </w:p>
        </w:tc>
      </w:tr>
      <w:tr w:rsidR="0060429C" w:rsidRPr="00C16EA0" w:rsidTr="00C155B7">
        <w:trPr>
          <w:trHeight w:val="57"/>
        </w:trPr>
        <w:tc>
          <w:tcPr>
            <w:tcW w:w="2415" w:type="pct"/>
            <w:shd w:val="clear" w:color="auto" w:fill="auto"/>
          </w:tcPr>
          <w:p w:rsidR="0060429C" w:rsidRPr="00C16EA0" w:rsidRDefault="00223BA0" w:rsidP="00C55CFC">
            <w:pPr>
              <w:tabs>
                <w:tab w:val="right" w:leader="underscore" w:pos="9639"/>
              </w:tabs>
              <w:rPr>
                <w:bCs/>
                <w:i/>
                <w:color w:val="FF0000"/>
                <w:szCs w:val="28"/>
              </w:rPr>
            </w:pPr>
            <w:r w:rsidRPr="00C16EA0">
              <w:rPr>
                <w:i/>
                <w:szCs w:val="28"/>
              </w:rPr>
              <w:t>п</w:t>
            </w:r>
            <w:r w:rsidR="007244A6" w:rsidRPr="00C16EA0">
              <w:rPr>
                <w:i/>
                <w:szCs w:val="28"/>
              </w:rPr>
              <w:t xml:space="preserve">одготовка к </w:t>
            </w:r>
            <w:r w:rsidR="00C55CFC" w:rsidRPr="00C16EA0">
              <w:rPr>
                <w:i/>
                <w:szCs w:val="28"/>
              </w:rPr>
              <w:t>лабораторным</w:t>
            </w:r>
            <w:r w:rsidR="007244A6" w:rsidRPr="00C16EA0">
              <w:rPr>
                <w:i/>
                <w:szCs w:val="28"/>
              </w:rPr>
              <w:t xml:space="preserve"> занятиям</w:t>
            </w:r>
          </w:p>
        </w:tc>
        <w:tc>
          <w:tcPr>
            <w:tcW w:w="1279" w:type="pct"/>
            <w:shd w:val="clear" w:color="auto" w:fill="auto"/>
            <w:vAlign w:val="center"/>
          </w:tcPr>
          <w:p w:rsidR="0060429C" w:rsidRPr="00C16EA0" w:rsidRDefault="0040581E" w:rsidP="00C55CFC">
            <w:pPr>
              <w:tabs>
                <w:tab w:val="right" w:leader="underscore" w:pos="9639"/>
              </w:tabs>
              <w:jc w:val="center"/>
              <w:rPr>
                <w:bCs/>
                <w:szCs w:val="28"/>
              </w:rPr>
            </w:pPr>
            <w:r w:rsidRPr="00C16EA0">
              <w:rPr>
                <w:bCs/>
                <w:szCs w:val="28"/>
              </w:rPr>
              <w:t>16</w:t>
            </w:r>
          </w:p>
        </w:tc>
        <w:tc>
          <w:tcPr>
            <w:tcW w:w="1306" w:type="pct"/>
            <w:shd w:val="clear" w:color="auto" w:fill="auto"/>
            <w:vAlign w:val="center"/>
          </w:tcPr>
          <w:p w:rsidR="0060429C" w:rsidRPr="00C16EA0" w:rsidRDefault="0060429C" w:rsidP="00941AAC">
            <w:pPr>
              <w:tabs>
                <w:tab w:val="right" w:leader="underscore" w:pos="9639"/>
              </w:tabs>
              <w:jc w:val="center"/>
              <w:rPr>
                <w:bCs/>
                <w:szCs w:val="28"/>
              </w:rPr>
            </w:pPr>
          </w:p>
        </w:tc>
      </w:tr>
      <w:tr w:rsidR="005846B0" w:rsidRPr="00C16EA0" w:rsidTr="00C155B7">
        <w:trPr>
          <w:trHeight w:val="57"/>
        </w:trPr>
        <w:tc>
          <w:tcPr>
            <w:tcW w:w="2415" w:type="pct"/>
            <w:shd w:val="clear" w:color="auto" w:fill="auto"/>
          </w:tcPr>
          <w:p w:rsidR="005846B0" w:rsidRPr="00C16EA0" w:rsidRDefault="0060429C" w:rsidP="007244A6">
            <w:pPr>
              <w:rPr>
                <w:i/>
                <w:color w:val="FF0000"/>
                <w:szCs w:val="28"/>
              </w:rPr>
            </w:pPr>
            <w:r w:rsidRPr="00C16EA0">
              <w:rPr>
                <w:i/>
                <w:szCs w:val="28"/>
              </w:rPr>
              <w:t>в</w:t>
            </w:r>
            <w:r w:rsidR="005846B0" w:rsidRPr="00C16EA0">
              <w:rPr>
                <w:i/>
                <w:szCs w:val="28"/>
              </w:rPr>
              <w:t>ыполнение индивидуальных заданий (подготовка сообщений, презентаций)</w:t>
            </w:r>
          </w:p>
        </w:tc>
        <w:tc>
          <w:tcPr>
            <w:tcW w:w="1279" w:type="pct"/>
            <w:shd w:val="clear" w:color="auto" w:fill="auto"/>
            <w:vAlign w:val="center"/>
          </w:tcPr>
          <w:p w:rsidR="005846B0" w:rsidRPr="00C16EA0" w:rsidRDefault="0040581E" w:rsidP="002B2E5B">
            <w:pPr>
              <w:jc w:val="center"/>
              <w:rPr>
                <w:szCs w:val="28"/>
              </w:rPr>
            </w:pPr>
            <w:r w:rsidRPr="00C16EA0">
              <w:rPr>
                <w:szCs w:val="28"/>
              </w:rPr>
              <w:t>4</w:t>
            </w:r>
            <w:r w:rsidR="002B2E5B" w:rsidRPr="00C16EA0">
              <w:rPr>
                <w:szCs w:val="28"/>
              </w:rPr>
              <w:t>0</w:t>
            </w:r>
          </w:p>
        </w:tc>
        <w:tc>
          <w:tcPr>
            <w:tcW w:w="1306" w:type="pct"/>
            <w:shd w:val="clear" w:color="auto" w:fill="auto"/>
            <w:vAlign w:val="center"/>
          </w:tcPr>
          <w:p w:rsidR="005846B0" w:rsidRPr="00C16EA0" w:rsidRDefault="005846B0" w:rsidP="00941AAC">
            <w:pPr>
              <w:tabs>
                <w:tab w:val="right" w:leader="underscore" w:pos="9639"/>
              </w:tabs>
              <w:jc w:val="center"/>
              <w:rPr>
                <w:bCs/>
                <w:szCs w:val="28"/>
              </w:rPr>
            </w:pPr>
          </w:p>
        </w:tc>
      </w:tr>
      <w:tr w:rsidR="005846B0" w:rsidRPr="00C16EA0" w:rsidTr="00C155B7">
        <w:trPr>
          <w:trHeight w:val="57"/>
        </w:trPr>
        <w:tc>
          <w:tcPr>
            <w:tcW w:w="2415" w:type="pct"/>
            <w:shd w:val="clear" w:color="auto" w:fill="auto"/>
          </w:tcPr>
          <w:p w:rsidR="005846B0" w:rsidRPr="00C16EA0" w:rsidRDefault="0060429C" w:rsidP="007244A6">
            <w:pPr>
              <w:rPr>
                <w:i/>
                <w:color w:val="FF0000"/>
                <w:szCs w:val="28"/>
              </w:rPr>
            </w:pPr>
            <w:r w:rsidRPr="00C16EA0">
              <w:rPr>
                <w:i/>
                <w:szCs w:val="28"/>
              </w:rPr>
              <w:t>п</w:t>
            </w:r>
            <w:r w:rsidR="005846B0" w:rsidRPr="00C16EA0">
              <w:rPr>
                <w:i/>
                <w:szCs w:val="28"/>
              </w:rPr>
              <w:t>одготовка ко всем видам контрольных испытаний текущего контроля успеваемости (в течение семестра)</w:t>
            </w:r>
          </w:p>
        </w:tc>
        <w:tc>
          <w:tcPr>
            <w:tcW w:w="1279" w:type="pct"/>
            <w:shd w:val="clear" w:color="auto" w:fill="auto"/>
            <w:vAlign w:val="center"/>
          </w:tcPr>
          <w:p w:rsidR="005846B0" w:rsidRPr="00C16EA0" w:rsidRDefault="0040581E" w:rsidP="00941AAC">
            <w:pPr>
              <w:jc w:val="center"/>
              <w:rPr>
                <w:szCs w:val="28"/>
              </w:rPr>
            </w:pPr>
            <w:r w:rsidRPr="00C16EA0">
              <w:rPr>
                <w:szCs w:val="28"/>
              </w:rPr>
              <w:t>10</w:t>
            </w:r>
          </w:p>
        </w:tc>
        <w:tc>
          <w:tcPr>
            <w:tcW w:w="1306" w:type="pct"/>
            <w:shd w:val="clear" w:color="auto" w:fill="auto"/>
            <w:vAlign w:val="center"/>
          </w:tcPr>
          <w:p w:rsidR="005846B0" w:rsidRPr="00C16EA0" w:rsidRDefault="005846B0" w:rsidP="00941AAC">
            <w:pPr>
              <w:tabs>
                <w:tab w:val="right" w:leader="underscore" w:pos="9639"/>
              </w:tabs>
              <w:jc w:val="center"/>
              <w:rPr>
                <w:bCs/>
                <w:szCs w:val="28"/>
              </w:rPr>
            </w:pPr>
          </w:p>
        </w:tc>
      </w:tr>
      <w:tr w:rsidR="005846B0" w:rsidRPr="00C16EA0" w:rsidTr="00C155B7">
        <w:trPr>
          <w:trHeight w:val="57"/>
        </w:trPr>
        <w:tc>
          <w:tcPr>
            <w:tcW w:w="2415" w:type="pct"/>
            <w:shd w:val="clear" w:color="auto" w:fill="auto"/>
          </w:tcPr>
          <w:p w:rsidR="005846B0" w:rsidRPr="00C16EA0" w:rsidRDefault="00223BA0" w:rsidP="007244A6">
            <w:pPr>
              <w:rPr>
                <w:i/>
                <w:color w:val="FF0000"/>
                <w:szCs w:val="28"/>
              </w:rPr>
            </w:pPr>
            <w:r w:rsidRPr="00C16EA0">
              <w:rPr>
                <w:i/>
                <w:szCs w:val="28"/>
                <w:lang w:eastAsia="ar-SA"/>
              </w:rPr>
              <w:t xml:space="preserve">проработка учебников, учебных пособий и обязательной литературы </w:t>
            </w:r>
          </w:p>
        </w:tc>
        <w:tc>
          <w:tcPr>
            <w:tcW w:w="1279" w:type="pct"/>
            <w:shd w:val="clear" w:color="auto" w:fill="auto"/>
            <w:vAlign w:val="center"/>
          </w:tcPr>
          <w:p w:rsidR="005846B0" w:rsidRPr="00C16EA0" w:rsidRDefault="0040581E" w:rsidP="00941AAC">
            <w:pPr>
              <w:jc w:val="center"/>
              <w:rPr>
                <w:szCs w:val="28"/>
              </w:rPr>
            </w:pPr>
            <w:r w:rsidRPr="00C16EA0">
              <w:rPr>
                <w:szCs w:val="28"/>
              </w:rPr>
              <w:t>14</w:t>
            </w:r>
          </w:p>
        </w:tc>
        <w:tc>
          <w:tcPr>
            <w:tcW w:w="1306" w:type="pct"/>
            <w:shd w:val="clear" w:color="auto" w:fill="auto"/>
            <w:vAlign w:val="center"/>
          </w:tcPr>
          <w:p w:rsidR="005846B0" w:rsidRPr="00C16EA0" w:rsidRDefault="005846B0" w:rsidP="00941AAC">
            <w:pPr>
              <w:tabs>
                <w:tab w:val="right" w:leader="underscore" w:pos="9639"/>
              </w:tabs>
              <w:jc w:val="center"/>
              <w:rPr>
                <w:bCs/>
                <w:szCs w:val="28"/>
              </w:rPr>
            </w:pPr>
          </w:p>
        </w:tc>
      </w:tr>
      <w:tr w:rsidR="000F4ABD" w:rsidRPr="00C16EA0" w:rsidTr="00C155B7">
        <w:trPr>
          <w:trHeight w:val="57"/>
        </w:trPr>
        <w:tc>
          <w:tcPr>
            <w:tcW w:w="2415" w:type="pct"/>
            <w:shd w:val="clear" w:color="auto" w:fill="auto"/>
          </w:tcPr>
          <w:p w:rsidR="000F4ABD" w:rsidRPr="00C16EA0" w:rsidRDefault="000F4ABD" w:rsidP="004B2A69">
            <w:pPr>
              <w:tabs>
                <w:tab w:val="right" w:leader="underscore" w:pos="9639"/>
              </w:tabs>
              <w:rPr>
                <w:b/>
                <w:bCs/>
                <w:szCs w:val="28"/>
              </w:rPr>
            </w:pPr>
            <w:r w:rsidRPr="00C16EA0">
              <w:rPr>
                <w:b/>
                <w:bCs/>
                <w:szCs w:val="28"/>
              </w:rPr>
              <w:t>Всего</w:t>
            </w:r>
            <w:r w:rsidR="005846B0" w:rsidRPr="00C16EA0">
              <w:rPr>
                <w:b/>
                <w:bCs/>
                <w:szCs w:val="28"/>
              </w:rPr>
              <w:t xml:space="preserve"> (час</w:t>
            </w:r>
            <w:r w:rsidR="004B2A69" w:rsidRPr="00C16EA0">
              <w:rPr>
                <w:b/>
                <w:bCs/>
                <w:szCs w:val="28"/>
              </w:rPr>
              <w:t>ы</w:t>
            </w:r>
            <w:r w:rsidR="005846B0" w:rsidRPr="00C16EA0">
              <w:rPr>
                <w:b/>
                <w:bCs/>
                <w:szCs w:val="28"/>
              </w:rPr>
              <w:t>)</w:t>
            </w:r>
            <w:r w:rsidRPr="00C16EA0">
              <w:rPr>
                <w:b/>
                <w:bCs/>
                <w:szCs w:val="28"/>
              </w:rPr>
              <w:t>:</w:t>
            </w:r>
          </w:p>
        </w:tc>
        <w:tc>
          <w:tcPr>
            <w:tcW w:w="1279" w:type="pct"/>
            <w:shd w:val="clear" w:color="auto" w:fill="auto"/>
            <w:vAlign w:val="center"/>
          </w:tcPr>
          <w:p w:rsidR="000F4ABD" w:rsidRPr="00C16EA0" w:rsidRDefault="0040581E" w:rsidP="002B2E5B">
            <w:pPr>
              <w:tabs>
                <w:tab w:val="right" w:leader="underscore" w:pos="9639"/>
              </w:tabs>
              <w:jc w:val="center"/>
              <w:rPr>
                <w:b/>
                <w:bCs/>
                <w:szCs w:val="28"/>
              </w:rPr>
            </w:pPr>
            <w:r w:rsidRPr="00C16EA0">
              <w:rPr>
                <w:b/>
                <w:bCs/>
                <w:szCs w:val="28"/>
              </w:rPr>
              <w:t>108</w:t>
            </w:r>
          </w:p>
        </w:tc>
        <w:tc>
          <w:tcPr>
            <w:tcW w:w="1306" w:type="pct"/>
            <w:shd w:val="clear" w:color="auto" w:fill="auto"/>
            <w:vAlign w:val="center"/>
          </w:tcPr>
          <w:p w:rsidR="000F4ABD" w:rsidRPr="00C16EA0" w:rsidRDefault="000F4ABD" w:rsidP="00941AAC">
            <w:pPr>
              <w:tabs>
                <w:tab w:val="right" w:leader="underscore" w:pos="9639"/>
              </w:tabs>
              <w:jc w:val="center"/>
              <w:rPr>
                <w:b/>
                <w:bCs/>
                <w:szCs w:val="28"/>
              </w:rPr>
            </w:pPr>
          </w:p>
        </w:tc>
      </w:tr>
      <w:tr w:rsidR="000F4ABD" w:rsidRPr="00C16EA0" w:rsidTr="00C155B7">
        <w:trPr>
          <w:trHeight w:val="57"/>
        </w:trPr>
        <w:tc>
          <w:tcPr>
            <w:tcW w:w="2415" w:type="pct"/>
            <w:shd w:val="clear" w:color="auto" w:fill="auto"/>
          </w:tcPr>
          <w:p w:rsidR="000F4ABD" w:rsidRPr="00C16EA0" w:rsidRDefault="005846B0" w:rsidP="005846B0">
            <w:pPr>
              <w:tabs>
                <w:tab w:val="right" w:leader="underscore" w:pos="9639"/>
              </w:tabs>
              <w:rPr>
                <w:b/>
                <w:bCs/>
                <w:szCs w:val="28"/>
              </w:rPr>
            </w:pPr>
            <w:r w:rsidRPr="00C16EA0">
              <w:rPr>
                <w:b/>
                <w:szCs w:val="28"/>
              </w:rPr>
              <w:t>Всего (з</w:t>
            </w:r>
            <w:r w:rsidR="000F4ABD" w:rsidRPr="00C16EA0">
              <w:rPr>
                <w:b/>
                <w:szCs w:val="28"/>
              </w:rPr>
              <w:t>ачетные единицы</w:t>
            </w:r>
            <w:r w:rsidRPr="00C16EA0">
              <w:rPr>
                <w:b/>
                <w:szCs w:val="28"/>
              </w:rPr>
              <w:t>)</w:t>
            </w:r>
            <w:r w:rsidR="000F4ABD" w:rsidRPr="00C16EA0">
              <w:rPr>
                <w:b/>
                <w:szCs w:val="28"/>
              </w:rPr>
              <w:t>:</w:t>
            </w:r>
          </w:p>
        </w:tc>
        <w:tc>
          <w:tcPr>
            <w:tcW w:w="1279" w:type="pct"/>
            <w:shd w:val="clear" w:color="auto" w:fill="auto"/>
            <w:vAlign w:val="center"/>
          </w:tcPr>
          <w:p w:rsidR="000F4ABD" w:rsidRPr="00C16EA0" w:rsidRDefault="0040581E" w:rsidP="00941AAC">
            <w:pPr>
              <w:tabs>
                <w:tab w:val="right" w:leader="underscore" w:pos="9639"/>
              </w:tabs>
              <w:jc w:val="center"/>
              <w:rPr>
                <w:b/>
                <w:bCs/>
                <w:szCs w:val="28"/>
              </w:rPr>
            </w:pPr>
            <w:r w:rsidRPr="00C16EA0">
              <w:rPr>
                <w:b/>
                <w:bCs/>
                <w:szCs w:val="28"/>
              </w:rPr>
              <w:t>3</w:t>
            </w:r>
          </w:p>
        </w:tc>
        <w:tc>
          <w:tcPr>
            <w:tcW w:w="1306" w:type="pct"/>
            <w:shd w:val="clear" w:color="auto" w:fill="auto"/>
            <w:vAlign w:val="center"/>
          </w:tcPr>
          <w:p w:rsidR="000F4ABD" w:rsidRPr="00C16EA0" w:rsidRDefault="000F4ABD" w:rsidP="00941AAC">
            <w:pPr>
              <w:tabs>
                <w:tab w:val="right" w:leader="underscore" w:pos="9639"/>
              </w:tabs>
              <w:jc w:val="center"/>
              <w:rPr>
                <w:b/>
                <w:bCs/>
                <w:szCs w:val="28"/>
              </w:rPr>
            </w:pPr>
          </w:p>
        </w:tc>
      </w:tr>
    </w:tbl>
    <w:p w:rsidR="00DF7BBD" w:rsidRDefault="00DF7BBD" w:rsidP="009E542F">
      <w:pPr>
        <w:shd w:val="clear" w:color="auto" w:fill="FFFFFF"/>
        <w:jc w:val="center"/>
        <w:rPr>
          <w:i/>
          <w:color w:val="4F81BD" w:themeColor="accent1"/>
          <w:sz w:val="28"/>
          <w:szCs w:val="28"/>
          <w:lang w:eastAsia="ar-SA"/>
        </w:rPr>
      </w:pPr>
    </w:p>
    <w:p w:rsidR="00190805" w:rsidRDefault="00190805" w:rsidP="00736A3A">
      <w:pPr>
        <w:pStyle w:val="Style95"/>
        <w:widowControl/>
        <w:spacing w:line="240" w:lineRule="auto"/>
        <w:ind w:firstLine="0"/>
        <w:jc w:val="both"/>
        <w:rPr>
          <w:rStyle w:val="FontStyle140"/>
        </w:rPr>
        <w:sectPr w:rsidR="00190805" w:rsidSect="004E03AC">
          <w:headerReference w:type="even" r:id="rId9"/>
          <w:headerReference w:type="default" r:id="rId10"/>
          <w:footerReference w:type="even" r:id="rId11"/>
          <w:footerReference w:type="default" r:id="rId12"/>
          <w:headerReference w:type="first" r:id="rId13"/>
          <w:footerReference w:type="first" r:id="rId14"/>
          <w:type w:val="continuous"/>
          <w:pgSz w:w="11905" w:h="16837"/>
          <w:pgMar w:top="851" w:right="567" w:bottom="851" w:left="1418" w:header="720" w:footer="720" w:gutter="0"/>
          <w:cols w:space="60"/>
          <w:noEndnote/>
          <w:docGrid w:linePitch="326"/>
        </w:sectPr>
      </w:pPr>
    </w:p>
    <w:p w:rsidR="00F35F08" w:rsidRPr="00F35F08" w:rsidRDefault="00F35F08" w:rsidP="00F35F08">
      <w:pPr>
        <w:widowControl/>
        <w:jc w:val="both"/>
        <w:rPr>
          <w:b/>
          <w:bCs/>
        </w:rPr>
      </w:pPr>
      <w:r w:rsidRPr="00F35F08">
        <w:rPr>
          <w:b/>
          <w:bCs/>
        </w:rPr>
        <w:lastRenderedPageBreak/>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6A3A" w:rsidRPr="00C16EA0" w:rsidRDefault="00736A3A" w:rsidP="00736A3A">
      <w:pPr>
        <w:pStyle w:val="Style95"/>
        <w:widowControl/>
        <w:spacing w:line="240" w:lineRule="auto"/>
        <w:ind w:firstLine="0"/>
        <w:jc w:val="both"/>
        <w:rPr>
          <w:rStyle w:val="FontStyle140"/>
          <w:b w:val="0"/>
          <w:sz w:val="24"/>
        </w:rPr>
      </w:pPr>
    </w:p>
    <w:p w:rsidR="003F22BC" w:rsidRPr="00C16EA0" w:rsidRDefault="00F35F08" w:rsidP="00AC355D">
      <w:pPr>
        <w:pStyle w:val="Style60"/>
        <w:widowControl/>
        <w:spacing w:line="240" w:lineRule="auto"/>
        <w:ind w:left="567" w:hanging="567"/>
        <w:jc w:val="both"/>
        <w:rPr>
          <w:rStyle w:val="FontStyle141"/>
          <w:sz w:val="24"/>
          <w:szCs w:val="28"/>
        </w:rPr>
      </w:pPr>
      <w:r>
        <w:rPr>
          <w:rStyle w:val="FontStyle141"/>
          <w:sz w:val="24"/>
          <w:szCs w:val="28"/>
        </w:rPr>
        <w:t>5</w:t>
      </w:r>
      <w:r w:rsidR="003F22BC" w:rsidRPr="00C16EA0">
        <w:rPr>
          <w:rStyle w:val="FontStyle141"/>
          <w:sz w:val="24"/>
          <w:szCs w:val="28"/>
        </w:rPr>
        <w:t>.1. Разделы дисциплины и трудоемкость по видам учебных занятий (в академических часах)</w:t>
      </w:r>
    </w:p>
    <w:tbl>
      <w:tblPr>
        <w:tblW w:w="15309" w:type="dxa"/>
        <w:tblInd w:w="40" w:type="dxa"/>
        <w:tblLayout w:type="fixed"/>
        <w:tblCellMar>
          <w:left w:w="40" w:type="dxa"/>
          <w:right w:w="40" w:type="dxa"/>
        </w:tblCellMar>
        <w:tblLook w:val="0000" w:firstRow="0" w:lastRow="0" w:firstColumn="0" w:lastColumn="0" w:noHBand="0" w:noVBand="0"/>
      </w:tblPr>
      <w:tblGrid>
        <w:gridCol w:w="779"/>
        <w:gridCol w:w="5153"/>
        <w:gridCol w:w="937"/>
        <w:gridCol w:w="937"/>
        <w:gridCol w:w="937"/>
        <w:gridCol w:w="938"/>
        <w:gridCol w:w="938"/>
        <w:gridCol w:w="938"/>
        <w:gridCol w:w="938"/>
        <w:gridCol w:w="938"/>
        <w:gridCol w:w="938"/>
        <w:gridCol w:w="938"/>
      </w:tblGrid>
      <w:tr w:rsidR="00C155B7" w:rsidRPr="00C16EA0" w:rsidTr="00C155B7">
        <w:tc>
          <w:tcPr>
            <w:tcW w:w="779" w:type="dxa"/>
            <w:vMerge w:val="restart"/>
            <w:tcBorders>
              <w:top w:val="single" w:sz="6" w:space="0" w:color="auto"/>
              <w:left w:val="single" w:sz="6" w:space="0" w:color="auto"/>
              <w:right w:val="single" w:sz="6" w:space="0" w:color="auto"/>
            </w:tcBorders>
            <w:shd w:val="clear" w:color="auto" w:fill="auto"/>
          </w:tcPr>
          <w:p w:rsidR="008A5055" w:rsidRPr="00C16EA0" w:rsidRDefault="008A5055" w:rsidP="006C5F1B">
            <w:pPr>
              <w:pStyle w:val="Style101"/>
              <w:widowControl/>
              <w:spacing w:line="240" w:lineRule="auto"/>
              <w:ind w:firstLine="34"/>
              <w:jc w:val="center"/>
              <w:rPr>
                <w:rStyle w:val="FontStyle134"/>
                <w:rFonts w:eastAsiaTheme="minorEastAsia"/>
                <w:szCs w:val="28"/>
              </w:rPr>
            </w:pPr>
            <w:r w:rsidRPr="00C16EA0">
              <w:rPr>
                <w:rStyle w:val="FontStyle134"/>
                <w:rFonts w:eastAsiaTheme="minorEastAsia"/>
                <w:szCs w:val="28"/>
              </w:rPr>
              <w:t xml:space="preserve">№ </w:t>
            </w:r>
            <w:proofErr w:type="gramStart"/>
            <w:r w:rsidRPr="00C16EA0">
              <w:rPr>
                <w:rStyle w:val="FontStyle134"/>
                <w:rFonts w:eastAsiaTheme="minorEastAsia"/>
                <w:szCs w:val="28"/>
              </w:rPr>
              <w:t>п</w:t>
            </w:r>
            <w:proofErr w:type="gramEnd"/>
            <w:r w:rsidRPr="00C16EA0">
              <w:rPr>
                <w:rStyle w:val="FontStyle134"/>
                <w:rFonts w:eastAsiaTheme="minorEastAsia"/>
                <w:szCs w:val="28"/>
              </w:rPr>
              <w:t>/п</w:t>
            </w:r>
          </w:p>
          <w:p w:rsidR="008A5055" w:rsidRPr="00C16EA0" w:rsidRDefault="008A5055" w:rsidP="006C5F1B">
            <w:pPr>
              <w:jc w:val="center"/>
              <w:rPr>
                <w:rStyle w:val="FontStyle134"/>
                <w:rFonts w:eastAsiaTheme="minorEastAsia"/>
                <w:szCs w:val="28"/>
              </w:rPr>
            </w:pPr>
          </w:p>
        </w:tc>
        <w:tc>
          <w:tcPr>
            <w:tcW w:w="5153" w:type="dxa"/>
            <w:vMerge w:val="restart"/>
            <w:tcBorders>
              <w:top w:val="single" w:sz="6" w:space="0" w:color="auto"/>
              <w:left w:val="single" w:sz="6" w:space="0" w:color="auto"/>
              <w:right w:val="single" w:sz="6" w:space="0" w:color="auto"/>
            </w:tcBorders>
            <w:shd w:val="clear" w:color="auto" w:fill="auto"/>
          </w:tcPr>
          <w:p w:rsidR="008A5055" w:rsidRPr="00C16EA0" w:rsidRDefault="008A5055" w:rsidP="006C5F1B">
            <w:pPr>
              <w:jc w:val="center"/>
              <w:rPr>
                <w:rStyle w:val="FontStyle134"/>
                <w:rFonts w:eastAsiaTheme="minorEastAsia"/>
                <w:szCs w:val="28"/>
              </w:rPr>
            </w:pPr>
            <w:r w:rsidRPr="00C16EA0">
              <w:rPr>
                <w:rStyle w:val="FontStyle134"/>
                <w:rFonts w:eastAsiaTheme="minorEastAsia"/>
                <w:szCs w:val="28"/>
              </w:rPr>
              <w:t xml:space="preserve">Наименование раздела /темы дисциплины </w:t>
            </w:r>
          </w:p>
        </w:tc>
        <w:tc>
          <w:tcPr>
            <w:tcW w:w="9377" w:type="dxa"/>
            <w:gridSpan w:val="10"/>
            <w:tcBorders>
              <w:top w:val="single" w:sz="6" w:space="0" w:color="auto"/>
              <w:left w:val="single" w:sz="6" w:space="0" w:color="auto"/>
              <w:bottom w:val="single" w:sz="6" w:space="0" w:color="auto"/>
              <w:right w:val="single" w:sz="6" w:space="0" w:color="auto"/>
            </w:tcBorders>
            <w:shd w:val="clear" w:color="auto" w:fill="auto"/>
          </w:tcPr>
          <w:p w:rsidR="008A5055" w:rsidRPr="00C16EA0" w:rsidRDefault="008A5055" w:rsidP="006C5F1B">
            <w:pPr>
              <w:pStyle w:val="Style101"/>
              <w:widowControl/>
              <w:spacing w:line="240" w:lineRule="auto"/>
              <w:jc w:val="center"/>
              <w:rPr>
                <w:rStyle w:val="FontStyle134"/>
                <w:rFonts w:eastAsiaTheme="minorEastAsia"/>
                <w:szCs w:val="28"/>
              </w:rPr>
            </w:pPr>
            <w:r w:rsidRPr="00C16EA0">
              <w:rPr>
                <w:rStyle w:val="FontStyle134"/>
                <w:rFonts w:eastAsiaTheme="minorEastAsia"/>
                <w:szCs w:val="28"/>
              </w:rPr>
              <w:t>Виды учебной работы</w:t>
            </w:r>
            <w:r w:rsidR="00025BE6" w:rsidRPr="00C16EA0">
              <w:rPr>
                <w:rStyle w:val="FontStyle134"/>
                <w:rFonts w:eastAsiaTheme="minorEastAsia"/>
                <w:szCs w:val="28"/>
              </w:rPr>
              <w:t xml:space="preserve"> </w:t>
            </w:r>
            <w:r w:rsidR="00025BE6" w:rsidRPr="00C16EA0">
              <w:rPr>
                <w:rStyle w:val="FontStyle134"/>
                <w:rFonts w:eastAsiaTheme="minorEastAsia"/>
                <w:b w:val="0"/>
                <w:szCs w:val="28"/>
              </w:rPr>
              <w:t>в часах</w:t>
            </w:r>
            <w:r w:rsidR="00025BE6" w:rsidRPr="00C16EA0">
              <w:rPr>
                <w:bCs/>
                <w:sz w:val="22"/>
                <w:szCs w:val="28"/>
              </w:rPr>
              <w:t xml:space="preserve"> (вносятся данные по реализуемым формам)</w:t>
            </w:r>
          </w:p>
          <w:p w:rsidR="008A5055" w:rsidRPr="00C16EA0" w:rsidRDefault="008A5055" w:rsidP="00623289">
            <w:pPr>
              <w:pStyle w:val="Style101"/>
              <w:widowControl/>
              <w:spacing w:line="240" w:lineRule="auto"/>
              <w:jc w:val="center"/>
              <w:rPr>
                <w:rStyle w:val="FontStyle134"/>
                <w:rFonts w:eastAsiaTheme="minorEastAsia"/>
                <w:b w:val="0"/>
                <w:i/>
                <w:szCs w:val="28"/>
              </w:rPr>
            </w:pPr>
          </w:p>
        </w:tc>
      </w:tr>
      <w:tr w:rsidR="00C155B7" w:rsidRPr="00C16EA0" w:rsidTr="00C155B7">
        <w:trPr>
          <w:trHeight w:val="332"/>
        </w:trPr>
        <w:tc>
          <w:tcPr>
            <w:tcW w:w="779" w:type="dxa"/>
            <w:vMerge/>
            <w:tcBorders>
              <w:left w:val="single" w:sz="6" w:space="0" w:color="auto"/>
              <w:right w:val="single" w:sz="6" w:space="0" w:color="auto"/>
            </w:tcBorders>
            <w:shd w:val="clear" w:color="auto" w:fill="auto"/>
            <w:vAlign w:val="center"/>
          </w:tcPr>
          <w:p w:rsidR="008A5055" w:rsidRPr="00C16EA0" w:rsidRDefault="008A5055" w:rsidP="006C5F1B">
            <w:pPr>
              <w:rPr>
                <w:rStyle w:val="FontStyle134"/>
                <w:rFonts w:eastAsiaTheme="minorEastAsia"/>
                <w:szCs w:val="28"/>
              </w:rPr>
            </w:pPr>
          </w:p>
        </w:tc>
        <w:tc>
          <w:tcPr>
            <w:tcW w:w="5153" w:type="dxa"/>
            <w:vMerge/>
            <w:tcBorders>
              <w:left w:val="single" w:sz="6" w:space="0" w:color="auto"/>
              <w:right w:val="single" w:sz="6" w:space="0" w:color="auto"/>
            </w:tcBorders>
            <w:shd w:val="clear" w:color="auto" w:fill="auto"/>
            <w:vAlign w:val="center"/>
          </w:tcPr>
          <w:p w:rsidR="008A5055" w:rsidRPr="00C16EA0" w:rsidRDefault="008A5055" w:rsidP="006C5F1B">
            <w:pPr>
              <w:rPr>
                <w:rStyle w:val="FontStyle134"/>
                <w:rFonts w:eastAsiaTheme="minorEastAsia"/>
                <w:szCs w:val="28"/>
              </w:rPr>
            </w:pPr>
          </w:p>
        </w:tc>
        <w:tc>
          <w:tcPr>
            <w:tcW w:w="4687" w:type="dxa"/>
            <w:gridSpan w:val="5"/>
            <w:tcBorders>
              <w:top w:val="single" w:sz="6" w:space="0" w:color="auto"/>
              <w:left w:val="single" w:sz="6" w:space="0" w:color="auto"/>
              <w:bottom w:val="single" w:sz="6" w:space="0" w:color="auto"/>
              <w:right w:val="single" w:sz="4" w:space="0" w:color="auto"/>
            </w:tcBorders>
            <w:shd w:val="clear" w:color="auto" w:fill="auto"/>
          </w:tcPr>
          <w:p w:rsidR="008A5055" w:rsidRPr="00C16EA0" w:rsidRDefault="008A5055" w:rsidP="006C5F1B">
            <w:pPr>
              <w:pStyle w:val="Style41"/>
              <w:widowControl/>
              <w:spacing w:line="240" w:lineRule="auto"/>
              <w:jc w:val="center"/>
              <w:rPr>
                <w:rStyle w:val="FontStyle123"/>
                <w:rFonts w:eastAsiaTheme="minorEastAsia"/>
                <w:sz w:val="22"/>
                <w:szCs w:val="28"/>
              </w:rPr>
            </w:pPr>
            <w:r w:rsidRPr="00C16EA0">
              <w:rPr>
                <w:rStyle w:val="FontStyle123"/>
                <w:rFonts w:eastAsiaTheme="minorEastAsia"/>
                <w:sz w:val="22"/>
                <w:szCs w:val="28"/>
              </w:rPr>
              <w:t>Очная форма обучения</w:t>
            </w:r>
          </w:p>
        </w:tc>
        <w:tc>
          <w:tcPr>
            <w:tcW w:w="4690" w:type="dxa"/>
            <w:gridSpan w:val="5"/>
            <w:tcBorders>
              <w:top w:val="single" w:sz="6" w:space="0" w:color="auto"/>
              <w:left w:val="single" w:sz="4" w:space="0" w:color="auto"/>
              <w:bottom w:val="single" w:sz="6" w:space="0" w:color="auto"/>
              <w:right w:val="single" w:sz="6" w:space="0" w:color="auto"/>
            </w:tcBorders>
            <w:shd w:val="clear" w:color="auto" w:fill="auto"/>
          </w:tcPr>
          <w:p w:rsidR="008A5055" w:rsidRPr="00C16EA0" w:rsidRDefault="008A5055" w:rsidP="008A5055">
            <w:pPr>
              <w:pStyle w:val="Style41"/>
              <w:widowControl/>
              <w:spacing w:line="240" w:lineRule="auto"/>
              <w:jc w:val="center"/>
              <w:rPr>
                <w:rStyle w:val="FontStyle123"/>
                <w:rFonts w:eastAsiaTheme="minorEastAsia"/>
                <w:sz w:val="22"/>
                <w:szCs w:val="28"/>
              </w:rPr>
            </w:pPr>
            <w:r w:rsidRPr="00C16EA0">
              <w:rPr>
                <w:rStyle w:val="FontStyle123"/>
                <w:rFonts w:eastAsiaTheme="minorEastAsia"/>
                <w:sz w:val="22"/>
                <w:szCs w:val="28"/>
              </w:rPr>
              <w:t>Заочная форма обучения</w:t>
            </w:r>
          </w:p>
        </w:tc>
      </w:tr>
      <w:tr w:rsidR="00C155B7" w:rsidRPr="00C16EA0" w:rsidTr="00C155B7">
        <w:trPr>
          <w:trHeight w:val="342"/>
        </w:trPr>
        <w:tc>
          <w:tcPr>
            <w:tcW w:w="779" w:type="dxa"/>
            <w:vMerge/>
            <w:tcBorders>
              <w:left w:val="single" w:sz="6" w:space="0" w:color="auto"/>
              <w:bottom w:val="single" w:sz="6" w:space="0" w:color="auto"/>
              <w:right w:val="single" w:sz="6" w:space="0" w:color="auto"/>
            </w:tcBorders>
            <w:shd w:val="clear" w:color="auto" w:fill="auto"/>
            <w:vAlign w:val="center"/>
          </w:tcPr>
          <w:p w:rsidR="008A5055" w:rsidRPr="00C16EA0" w:rsidRDefault="008A5055" w:rsidP="006C5F1B">
            <w:pPr>
              <w:widowControl/>
              <w:rPr>
                <w:rStyle w:val="FontStyle123"/>
                <w:rFonts w:eastAsiaTheme="minorEastAsia"/>
                <w:sz w:val="22"/>
                <w:szCs w:val="28"/>
              </w:rPr>
            </w:pPr>
          </w:p>
        </w:tc>
        <w:tc>
          <w:tcPr>
            <w:tcW w:w="5153" w:type="dxa"/>
            <w:vMerge/>
            <w:tcBorders>
              <w:left w:val="single" w:sz="6" w:space="0" w:color="auto"/>
              <w:bottom w:val="single" w:sz="6" w:space="0" w:color="auto"/>
              <w:right w:val="single" w:sz="6" w:space="0" w:color="auto"/>
            </w:tcBorders>
            <w:shd w:val="clear" w:color="auto" w:fill="auto"/>
            <w:vAlign w:val="center"/>
          </w:tcPr>
          <w:p w:rsidR="008A5055" w:rsidRPr="00C16EA0" w:rsidRDefault="008A5055" w:rsidP="006C5F1B">
            <w:pPr>
              <w:widowControl/>
              <w:rPr>
                <w:rStyle w:val="FontStyle123"/>
                <w:rFonts w:eastAsiaTheme="minorEastAsia"/>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8A5055" w:rsidRPr="00C16EA0" w:rsidRDefault="008A5055" w:rsidP="00623289">
            <w:pPr>
              <w:pStyle w:val="Style40"/>
              <w:widowControl/>
              <w:spacing w:line="240" w:lineRule="auto"/>
              <w:jc w:val="center"/>
              <w:rPr>
                <w:rStyle w:val="FontStyle125"/>
                <w:rFonts w:eastAsiaTheme="minorEastAsia"/>
                <w:sz w:val="22"/>
                <w:szCs w:val="24"/>
              </w:rPr>
            </w:pPr>
            <w:r w:rsidRPr="00C16EA0">
              <w:rPr>
                <w:rStyle w:val="FontStyle125"/>
                <w:rFonts w:eastAsiaTheme="minorEastAsia"/>
                <w:sz w:val="22"/>
                <w:szCs w:val="24"/>
              </w:rPr>
              <w:t>Лек</w:t>
            </w: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8A5055" w:rsidRPr="00C16EA0" w:rsidRDefault="008A5055" w:rsidP="00623289">
            <w:pPr>
              <w:pStyle w:val="Style41"/>
              <w:spacing w:line="240" w:lineRule="auto"/>
              <w:jc w:val="center"/>
              <w:rPr>
                <w:rStyle w:val="FontStyle125"/>
                <w:rFonts w:eastAsiaTheme="minorEastAsia"/>
                <w:sz w:val="22"/>
                <w:szCs w:val="24"/>
              </w:rPr>
            </w:pPr>
            <w:proofErr w:type="spellStart"/>
            <w:proofErr w:type="gramStart"/>
            <w:r w:rsidRPr="00C16EA0">
              <w:rPr>
                <w:rStyle w:val="FontStyle125"/>
                <w:rFonts w:eastAsiaTheme="minorEastAsia"/>
                <w:sz w:val="22"/>
                <w:szCs w:val="24"/>
              </w:rPr>
              <w:t>Пр</w:t>
            </w:r>
            <w:proofErr w:type="spellEnd"/>
            <w:proofErr w:type="gramEnd"/>
          </w:p>
        </w:tc>
        <w:tc>
          <w:tcPr>
            <w:tcW w:w="937" w:type="dxa"/>
            <w:tcBorders>
              <w:top w:val="single" w:sz="6" w:space="0" w:color="auto"/>
              <w:left w:val="single" w:sz="6" w:space="0" w:color="auto"/>
              <w:bottom w:val="single" w:sz="6" w:space="0" w:color="auto"/>
              <w:right w:val="single" w:sz="4" w:space="0" w:color="auto"/>
            </w:tcBorders>
            <w:shd w:val="clear" w:color="auto" w:fill="auto"/>
          </w:tcPr>
          <w:p w:rsidR="008A5055" w:rsidRPr="00C16EA0" w:rsidRDefault="008A5055" w:rsidP="00623289">
            <w:pPr>
              <w:pStyle w:val="Style40"/>
              <w:widowControl/>
              <w:spacing w:line="240" w:lineRule="auto"/>
              <w:jc w:val="center"/>
              <w:rPr>
                <w:rStyle w:val="FontStyle125"/>
                <w:rFonts w:eastAsiaTheme="minorEastAsia"/>
                <w:sz w:val="22"/>
                <w:szCs w:val="24"/>
              </w:rPr>
            </w:pPr>
            <w:proofErr w:type="spellStart"/>
            <w:proofErr w:type="gramStart"/>
            <w:r w:rsidRPr="00C16EA0">
              <w:rPr>
                <w:rStyle w:val="FontStyle125"/>
                <w:rFonts w:eastAsiaTheme="minorEastAsia"/>
                <w:sz w:val="22"/>
                <w:szCs w:val="24"/>
              </w:rPr>
              <w:t>Лаб</w:t>
            </w:r>
            <w:proofErr w:type="spellEnd"/>
            <w:proofErr w:type="gramEnd"/>
          </w:p>
        </w:tc>
        <w:tc>
          <w:tcPr>
            <w:tcW w:w="938" w:type="dxa"/>
            <w:tcBorders>
              <w:top w:val="single" w:sz="6" w:space="0" w:color="auto"/>
              <w:left w:val="single" w:sz="6" w:space="0" w:color="auto"/>
              <w:bottom w:val="single" w:sz="6" w:space="0" w:color="auto"/>
              <w:right w:val="single" w:sz="4" w:space="0" w:color="auto"/>
            </w:tcBorders>
            <w:shd w:val="clear" w:color="auto" w:fill="auto"/>
          </w:tcPr>
          <w:p w:rsidR="008A5055" w:rsidRPr="00C16EA0" w:rsidRDefault="008A5055" w:rsidP="00623289">
            <w:pPr>
              <w:pStyle w:val="Style41"/>
              <w:spacing w:line="240" w:lineRule="auto"/>
              <w:jc w:val="center"/>
              <w:rPr>
                <w:rStyle w:val="FontStyle125"/>
                <w:rFonts w:eastAsiaTheme="minorEastAsia"/>
                <w:sz w:val="22"/>
                <w:szCs w:val="24"/>
              </w:rPr>
            </w:pPr>
            <w:proofErr w:type="spellStart"/>
            <w:r w:rsidRPr="00C16EA0">
              <w:rPr>
                <w:rStyle w:val="FontStyle125"/>
                <w:rFonts w:eastAsiaTheme="minorEastAsia"/>
                <w:sz w:val="22"/>
                <w:szCs w:val="24"/>
              </w:rPr>
              <w:t>Внеауд</w:t>
            </w:r>
            <w:proofErr w:type="spellEnd"/>
          </w:p>
        </w:tc>
        <w:tc>
          <w:tcPr>
            <w:tcW w:w="938" w:type="dxa"/>
            <w:tcBorders>
              <w:top w:val="single" w:sz="6" w:space="0" w:color="auto"/>
              <w:left w:val="single" w:sz="6" w:space="0" w:color="auto"/>
              <w:bottom w:val="single" w:sz="6" w:space="0" w:color="auto"/>
              <w:right w:val="single" w:sz="4" w:space="0" w:color="auto"/>
            </w:tcBorders>
            <w:shd w:val="clear" w:color="auto" w:fill="auto"/>
          </w:tcPr>
          <w:p w:rsidR="008A5055" w:rsidRPr="00C16EA0" w:rsidRDefault="008A5055" w:rsidP="00623289">
            <w:pPr>
              <w:pStyle w:val="Style41"/>
              <w:spacing w:line="240" w:lineRule="auto"/>
              <w:jc w:val="center"/>
              <w:rPr>
                <w:rStyle w:val="FontStyle125"/>
                <w:rFonts w:eastAsiaTheme="minorEastAsia"/>
                <w:sz w:val="22"/>
                <w:szCs w:val="24"/>
              </w:rPr>
            </w:pPr>
            <w:r w:rsidRPr="00C16EA0">
              <w:rPr>
                <w:rStyle w:val="FontStyle123"/>
                <w:rFonts w:eastAsiaTheme="minorEastAsia"/>
                <w:sz w:val="22"/>
                <w:szCs w:val="24"/>
              </w:rPr>
              <w:t>СРО</w:t>
            </w:r>
          </w:p>
        </w:tc>
        <w:tc>
          <w:tcPr>
            <w:tcW w:w="938" w:type="dxa"/>
            <w:tcBorders>
              <w:top w:val="single" w:sz="6" w:space="0" w:color="auto"/>
              <w:left w:val="single" w:sz="4" w:space="0" w:color="auto"/>
              <w:bottom w:val="single" w:sz="6" w:space="0" w:color="auto"/>
              <w:right w:val="single" w:sz="4" w:space="0" w:color="auto"/>
            </w:tcBorders>
            <w:shd w:val="clear" w:color="auto" w:fill="auto"/>
          </w:tcPr>
          <w:p w:rsidR="008A5055" w:rsidRPr="00C16EA0" w:rsidRDefault="008A5055" w:rsidP="00623289">
            <w:pPr>
              <w:pStyle w:val="Style41"/>
              <w:spacing w:line="240" w:lineRule="auto"/>
              <w:jc w:val="center"/>
              <w:rPr>
                <w:rStyle w:val="FontStyle125"/>
                <w:rFonts w:eastAsiaTheme="minorEastAsia"/>
                <w:sz w:val="22"/>
                <w:szCs w:val="24"/>
              </w:rPr>
            </w:pPr>
            <w:r w:rsidRPr="00C16EA0">
              <w:rPr>
                <w:rStyle w:val="FontStyle125"/>
                <w:rFonts w:eastAsiaTheme="minorEastAsia"/>
                <w:sz w:val="22"/>
                <w:szCs w:val="24"/>
              </w:rPr>
              <w:t>Лек</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8A5055" w:rsidRPr="00C16EA0" w:rsidRDefault="008A5055" w:rsidP="006C5F1B">
            <w:pPr>
              <w:pStyle w:val="Style41"/>
              <w:spacing w:line="240" w:lineRule="auto"/>
              <w:jc w:val="center"/>
              <w:rPr>
                <w:rStyle w:val="FontStyle125"/>
                <w:rFonts w:eastAsiaTheme="minorEastAsia"/>
                <w:sz w:val="22"/>
                <w:szCs w:val="24"/>
              </w:rPr>
            </w:pPr>
            <w:proofErr w:type="spellStart"/>
            <w:proofErr w:type="gramStart"/>
            <w:r w:rsidRPr="00C16EA0">
              <w:rPr>
                <w:rStyle w:val="FontStyle125"/>
                <w:rFonts w:eastAsiaTheme="minorEastAsia"/>
                <w:sz w:val="22"/>
                <w:szCs w:val="24"/>
              </w:rPr>
              <w:t>Пр</w:t>
            </w:r>
            <w:proofErr w:type="spellEnd"/>
            <w:proofErr w:type="gramEnd"/>
          </w:p>
        </w:tc>
        <w:tc>
          <w:tcPr>
            <w:tcW w:w="938" w:type="dxa"/>
            <w:tcBorders>
              <w:top w:val="single" w:sz="6" w:space="0" w:color="auto"/>
              <w:left w:val="single" w:sz="4" w:space="0" w:color="auto"/>
              <w:bottom w:val="single" w:sz="6" w:space="0" w:color="auto"/>
              <w:right w:val="single" w:sz="6" w:space="0" w:color="auto"/>
            </w:tcBorders>
            <w:shd w:val="clear" w:color="auto" w:fill="auto"/>
          </w:tcPr>
          <w:p w:rsidR="008A5055" w:rsidRPr="00C16EA0" w:rsidRDefault="008A5055" w:rsidP="006C5F1B">
            <w:pPr>
              <w:pStyle w:val="Style40"/>
              <w:widowControl/>
              <w:spacing w:line="240" w:lineRule="auto"/>
              <w:jc w:val="center"/>
              <w:rPr>
                <w:rStyle w:val="FontStyle125"/>
                <w:rFonts w:eastAsiaTheme="minorEastAsia"/>
                <w:sz w:val="22"/>
                <w:szCs w:val="24"/>
              </w:rPr>
            </w:pPr>
            <w:proofErr w:type="spellStart"/>
            <w:proofErr w:type="gramStart"/>
            <w:r w:rsidRPr="00C16EA0">
              <w:rPr>
                <w:rStyle w:val="FontStyle125"/>
                <w:rFonts w:eastAsiaTheme="minorEastAsia"/>
                <w:sz w:val="22"/>
                <w:szCs w:val="24"/>
              </w:rPr>
              <w:t>Лаб</w:t>
            </w:r>
            <w:proofErr w:type="spellEnd"/>
            <w:proofErr w:type="gramEnd"/>
          </w:p>
        </w:tc>
        <w:tc>
          <w:tcPr>
            <w:tcW w:w="938" w:type="dxa"/>
            <w:tcBorders>
              <w:top w:val="single" w:sz="4" w:space="0" w:color="auto"/>
              <w:left w:val="single" w:sz="6" w:space="0" w:color="auto"/>
              <w:bottom w:val="single" w:sz="6" w:space="0" w:color="auto"/>
              <w:right w:val="single" w:sz="4" w:space="0" w:color="auto"/>
            </w:tcBorders>
            <w:shd w:val="clear" w:color="auto" w:fill="auto"/>
          </w:tcPr>
          <w:p w:rsidR="008A5055" w:rsidRPr="00C16EA0" w:rsidRDefault="008A5055" w:rsidP="006C5F1B">
            <w:pPr>
              <w:pStyle w:val="Style41"/>
              <w:spacing w:line="240" w:lineRule="auto"/>
              <w:jc w:val="center"/>
              <w:rPr>
                <w:rStyle w:val="FontStyle125"/>
                <w:rFonts w:eastAsiaTheme="minorEastAsia"/>
                <w:sz w:val="22"/>
                <w:szCs w:val="24"/>
              </w:rPr>
            </w:pPr>
            <w:proofErr w:type="spellStart"/>
            <w:r w:rsidRPr="00C16EA0">
              <w:rPr>
                <w:rStyle w:val="FontStyle125"/>
                <w:rFonts w:eastAsiaTheme="minorEastAsia"/>
                <w:sz w:val="22"/>
                <w:szCs w:val="24"/>
              </w:rPr>
              <w:t>Внеауд</w:t>
            </w:r>
            <w:proofErr w:type="spellEnd"/>
          </w:p>
        </w:tc>
        <w:tc>
          <w:tcPr>
            <w:tcW w:w="938" w:type="dxa"/>
            <w:tcBorders>
              <w:top w:val="single" w:sz="4" w:space="0" w:color="auto"/>
              <w:left w:val="single" w:sz="4" w:space="0" w:color="auto"/>
              <w:bottom w:val="single" w:sz="6" w:space="0" w:color="auto"/>
              <w:right w:val="single" w:sz="6" w:space="0" w:color="auto"/>
            </w:tcBorders>
            <w:shd w:val="clear" w:color="auto" w:fill="auto"/>
          </w:tcPr>
          <w:p w:rsidR="008A5055" w:rsidRPr="00C16EA0" w:rsidRDefault="008A5055" w:rsidP="006C5F1B">
            <w:pPr>
              <w:pStyle w:val="Style41"/>
              <w:spacing w:line="240" w:lineRule="auto"/>
              <w:jc w:val="center"/>
              <w:rPr>
                <w:rStyle w:val="FontStyle125"/>
                <w:rFonts w:eastAsiaTheme="minorEastAsia"/>
                <w:sz w:val="22"/>
                <w:szCs w:val="24"/>
              </w:rPr>
            </w:pPr>
            <w:r w:rsidRPr="00C16EA0">
              <w:rPr>
                <w:rStyle w:val="FontStyle123"/>
                <w:rFonts w:eastAsiaTheme="minorEastAsia"/>
                <w:sz w:val="22"/>
                <w:szCs w:val="24"/>
              </w:rPr>
              <w:t>СРО</w:t>
            </w:r>
          </w:p>
        </w:tc>
      </w:tr>
      <w:tr w:rsidR="00C155B7" w:rsidRPr="00C16EA0" w:rsidTr="00C16EA0">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A5055" w:rsidRPr="00C16EA0" w:rsidRDefault="008A5055"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1.</w:t>
            </w:r>
          </w:p>
        </w:tc>
        <w:tc>
          <w:tcPr>
            <w:tcW w:w="51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A5055" w:rsidRPr="00C16EA0" w:rsidRDefault="00223BA0" w:rsidP="006C5F1B">
            <w:pPr>
              <w:pStyle w:val="Style74"/>
              <w:widowControl/>
              <w:rPr>
                <w:rFonts w:eastAsiaTheme="minorEastAsia"/>
                <w:sz w:val="22"/>
                <w:szCs w:val="28"/>
              </w:rPr>
            </w:pPr>
            <w:r w:rsidRPr="00C16EA0">
              <w:rPr>
                <w:b/>
                <w:bCs/>
                <w:sz w:val="22"/>
                <w:szCs w:val="28"/>
              </w:rPr>
              <w:t>Раздел 1.</w:t>
            </w:r>
            <w:r w:rsidRPr="00C16EA0">
              <w:rPr>
                <w:b/>
                <w:sz w:val="22"/>
                <w:szCs w:val="28"/>
              </w:rPr>
              <w:t xml:space="preserve"> Введение в дисциплину. Источники ионизирующего излучения.</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A5055" w:rsidRPr="00C16EA0" w:rsidRDefault="008A5055" w:rsidP="006C5F1B">
            <w:pPr>
              <w:pStyle w:val="Style74"/>
              <w:widowControl/>
              <w:rPr>
                <w:rFonts w:eastAsiaTheme="minorEastAsia"/>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A5055" w:rsidRPr="00C16EA0" w:rsidRDefault="008A5055" w:rsidP="00623289">
            <w:pPr>
              <w:pStyle w:val="Style74"/>
              <w:widowControl/>
              <w:rPr>
                <w:rFonts w:eastAsiaTheme="minorEastAsia"/>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8A5055" w:rsidRPr="00C16EA0" w:rsidRDefault="00C16EA0" w:rsidP="00C16EA0">
            <w:pPr>
              <w:pStyle w:val="Style74"/>
              <w:widowControl/>
              <w:jc w:val="center"/>
              <w:rPr>
                <w:rFonts w:eastAsiaTheme="minorEastAsia"/>
                <w:b/>
                <w:sz w:val="22"/>
                <w:szCs w:val="28"/>
              </w:rPr>
            </w:pPr>
            <w:r w:rsidRPr="00C16EA0">
              <w:rPr>
                <w:rFonts w:eastAsiaTheme="minorEastAsia"/>
                <w:b/>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8A5055" w:rsidRPr="00C16EA0" w:rsidRDefault="008A5055"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8A5055" w:rsidRPr="008D2C54" w:rsidRDefault="008D2C54" w:rsidP="008D2C54">
            <w:pPr>
              <w:pStyle w:val="Style74"/>
              <w:widowControl/>
              <w:jc w:val="center"/>
              <w:rPr>
                <w:rFonts w:eastAsiaTheme="minorEastAsia"/>
                <w:b/>
                <w:sz w:val="22"/>
                <w:szCs w:val="28"/>
              </w:rPr>
            </w:pPr>
            <w:r w:rsidRPr="008D2C54">
              <w:rPr>
                <w:rFonts w:eastAsiaTheme="minorEastAsia"/>
                <w:b/>
                <w:sz w:val="22"/>
                <w:szCs w:val="28"/>
              </w:rPr>
              <w:t>8</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8A5055" w:rsidRPr="00C16EA0" w:rsidRDefault="008A5055"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8A5055" w:rsidRPr="00C16EA0" w:rsidRDefault="008A5055"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8A5055" w:rsidRPr="00C16EA0" w:rsidRDefault="008A5055"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8A5055" w:rsidRPr="00C16EA0" w:rsidRDefault="008A5055"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8A5055" w:rsidRPr="00C16EA0" w:rsidRDefault="008A5055" w:rsidP="006C5F1B">
            <w:pPr>
              <w:pStyle w:val="Style74"/>
              <w:widowControl/>
              <w:rPr>
                <w:rFonts w:eastAsiaTheme="minorEastAsia"/>
                <w:sz w:val="22"/>
                <w:szCs w:val="28"/>
              </w:rPr>
            </w:pPr>
          </w:p>
        </w:tc>
      </w:tr>
      <w:tr w:rsidR="00C155B7" w:rsidRPr="00C16EA0" w:rsidTr="00C155B7">
        <w:tc>
          <w:tcPr>
            <w:tcW w:w="779"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1.1.</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EB0206">
            <w:pPr>
              <w:jc w:val="both"/>
              <w:rPr>
                <w:rStyle w:val="FontStyle134"/>
                <w:b w:val="0"/>
                <w:szCs w:val="28"/>
              </w:rPr>
            </w:pPr>
            <w:r w:rsidRPr="00C16EA0">
              <w:rPr>
                <w:sz w:val="22"/>
                <w:szCs w:val="28"/>
              </w:rPr>
              <w:t xml:space="preserve">Предмет и объекты изучения радиобиологии и радиоэкологии. Радиобиология и радиоэкология в системе наук. Этапы развития. </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C16EA0">
            <w:pPr>
              <w:pStyle w:val="Style74"/>
              <w:widowControl/>
              <w:jc w:val="center"/>
              <w:rPr>
                <w:rFonts w:eastAsiaTheme="minorEastAsia"/>
                <w:sz w:val="22"/>
                <w:szCs w:val="28"/>
              </w:rPr>
            </w:pPr>
          </w:p>
          <w:p w:rsidR="00C55CFC" w:rsidRPr="00C16EA0" w:rsidRDefault="00C16EA0" w:rsidP="00C16EA0">
            <w:pPr>
              <w:pStyle w:val="Style74"/>
              <w:widowControl/>
              <w:jc w:val="center"/>
              <w:rPr>
                <w:rFonts w:eastAsiaTheme="minorEastAsia"/>
                <w:sz w:val="22"/>
                <w:szCs w:val="28"/>
              </w:rPr>
            </w:pPr>
            <w:r>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r>
      <w:tr w:rsidR="00C155B7" w:rsidRPr="00C16EA0" w:rsidTr="00C155B7">
        <w:tc>
          <w:tcPr>
            <w:tcW w:w="779"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1.2.</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EB0206">
            <w:pPr>
              <w:rPr>
                <w:rStyle w:val="FontStyle134"/>
                <w:b w:val="0"/>
                <w:szCs w:val="28"/>
              </w:rPr>
            </w:pPr>
            <w:r w:rsidRPr="00C16EA0">
              <w:rPr>
                <w:rStyle w:val="FontStyle134"/>
                <w:b w:val="0"/>
                <w:szCs w:val="28"/>
              </w:rPr>
              <w:t>Источники ионизирующего излучения в окружающей среде</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C16EA0" w:rsidP="00C16EA0">
            <w:pPr>
              <w:pStyle w:val="Style74"/>
              <w:widowControl/>
              <w:jc w:val="center"/>
              <w:rPr>
                <w:rFonts w:eastAsiaTheme="minorEastAsia"/>
                <w:sz w:val="22"/>
                <w:szCs w:val="28"/>
              </w:rPr>
            </w:pPr>
            <w:r>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r>
      <w:tr w:rsidR="00C155B7" w:rsidRPr="00C16EA0" w:rsidTr="00C16EA0">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314F8" w:rsidRPr="00C16EA0" w:rsidRDefault="00A314F8"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w:t>
            </w:r>
          </w:p>
        </w:tc>
        <w:tc>
          <w:tcPr>
            <w:tcW w:w="51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314F8" w:rsidRPr="00C16EA0" w:rsidRDefault="00A314F8" w:rsidP="006C5F1B">
            <w:pPr>
              <w:pStyle w:val="Style74"/>
              <w:widowControl/>
              <w:rPr>
                <w:rFonts w:eastAsiaTheme="minorEastAsia"/>
                <w:sz w:val="22"/>
                <w:szCs w:val="28"/>
              </w:rPr>
            </w:pPr>
            <w:r w:rsidRPr="00C16EA0">
              <w:rPr>
                <w:b/>
                <w:bCs/>
                <w:sz w:val="22"/>
                <w:szCs w:val="28"/>
              </w:rPr>
              <w:t>Раздел 2. Свойства, особенности и эффекты биологического действия ионизирующего излучения</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A314F8" w:rsidRPr="00C16EA0" w:rsidRDefault="00C16EA0" w:rsidP="00C16EA0">
            <w:pPr>
              <w:pStyle w:val="Style74"/>
              <w:widowControl/>
              <w:jc w:val="center"/>
              <w:rPr>
                <w:rFonts w:eastAsiaTheme="minorEastAsia"/>
                <w:b/>
                <w:sz w:val="22"/>
                <w:szCs w:val="28"/>
              </w:rPr>
            </w:pPr>
            <w:r w:rsidRPr="00C16EA0">
              <w:rPr>
                <w:rFonts w:eastAsiaTheme="minorEastAsia"/>
                <w:b/>
                <w:sz w:val="22"/>
                <w:szCs w:val="28"/>
              </w:rPr>
              <w:t>7</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A314F8" w:rsidRPr="00C16EA0" w:rsidRDefault="00A314F8"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A314F8" w:rsidRPr="008D2C54" w:rsidRDefault="008D2C54" w:rsidP="00C16EA0">
            <w:pPr>
              <w:pStyle w:val="Style74"/>
              <w:widowControl/>
              <w:jc w:val="center"/>
              <w:rPr>
                <w:rFonts w:eastAsiaTheme="minorEastAsia"/>
                <w:b/>
                <w:sz w:val="22"/>
                <w:szCs w:val="28"/>
              </w:rPr>
            </w:pPr>
            <w:r w:rsidRPr="008D2C54">
              <w:rPr>
                <w:rFonts w:eastAsiaTheme="minorEastAsia"/>
                <w:b/>
                <w:sz w:val="22"/>
                <w:szCs w:val="28"/>
              </w:rPr>
              <w:t>28</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A314F8" w:rsidRPr="00C16EA0" w:rsidRDefault="00A314F8"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A314F8" w:rsidRPr="00C16EA0" w:rsidRDefault="00A314F8" w:rsidP="006C5F1B">
            <w:pPr>
              <w:pStyle w:val="Style74"/>
              <w:widowControl/>
              <w:rPr>
                <w:rFonts w:eastAsiaTheme="minorEastAsia"/>
                <w:sz w:val="22"/>
                <w:szCs w:val="28"/>
              </w:rPr>
            </w:pPr>
          </w:p>
        </w:tc>
      </w:tr>
      <w:tr w:rsidR="00C155B7" w:rsidRPr="00C16EA0" w:rsidTr="00C155B7">
        <w:tc>
          <w:tcPr>
            <w:tcW w:w="779"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2.1.</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EB0206">
            <w:pPr>
              <w:rPr>
                <w:rStyle w:val="FontStyle134"/>
                <w:b w:val="0"/>
                <w:szCs w:val="28"/>
              </w:rPr>
            </w:pPr>
            <w:r w:rsidRPr="00C16EA0">
              <w:rPr>
                <w:rStyle w:val="FontStyle134"/>
                <w:b w:val="0"/>
                <w:szCs w:val="28"/>
              </w:rPr>
              <w:t>Физические характеристики излучений: проникающая способность и ионизация.</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C55CFC" w:rsidP="00C16EA0">
            <w:pPr>
              <w:pStyle w:val="Style74"/>
              <w:widowControl/>
              <w:jc w:val="center"/>
              <w:rPr>
                <w:rFonts w:eastAsiaTheme="minorEastAsia"/>
                <w:sz w:val="22"/>
                <w:szCs w:val="28"/>
              </w:rPr>
            </w:pPr>
            <w:r w:rsidRPr="00C16EA0">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r>
      <w:tr w:rsidR="00C155B7" w:rsidRPr="00C16EA0" w:rsidTr="00C155B7">
        <w:tc>
          <w:tcPr>
            <w:tcW w:w="779"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2.2.</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EB0206">
            <w:pPr>
              <w:rPr>
                <w:rStyle w:val="FontStyle134"/>
                <w:b w:val="0"/>
                <w:szCs w:val="28"/>
              </w:rPr>
            </w:pPr>
            <w:r w:rsidRPr="00C16EA0">
              <w:rPr>
                <w:rStyle w:val="FontStyle134"/>
                <w:b w:val="0"/>
                <w:szCs w:val="28"/>
              </w:rPr>
              <w:t>Единицы радиоактивности, дозы излучения, ОБЭ и линейная передача энергии.</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C55CFC" w:rsidP="00C16EA0">
            <w:pPr>
              <w:pStyle w:val="Style74"/>
              <w:widowControl/>
              <w:jc w:val="center"/>
              <w:rPr>
                <w:rFonts w:eastAsiaTheme="minorEastAsia"/>
                <w:sz w:val="22"/>
                <w:szCs w:val="28"/>
              </w:rPr>
            </w:pPr>
            <w:r w:rsidRPr="00C16EA0">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r>
      <w:tr w:rsidR="00C155B7" w:rsidRPr="00C16EA0" w:rsidTr="00C155B7">
        <w:tc>
          <w:tcPr>
            <w:tcW w:w="779"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2.3.</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EB0206">
            <w:pPr>
              <w:rPr>
                <w:rStyle w:val="FontStyle134"/>
                <w:b w:val="0"/>
                <w:szCs w:val="28"/>
              </w:rPr>
            </w:pPr>
            <w:proofErr w:type="gramStart"/>
            <w:r w:rsidRPr="00C16EA0">
              <w:rPr>
                <w:rStyle w:val="FontStyle134"/>
                <w:b w:val="0"/>
                <w:szCs w:val="28"/>
              </w:rPr>
              <w:t>Сравнительная</w:t>
            </w:r>
            <w:proofErr w:type="gramEnd"/>
            <w:r w:rsidRPr="00C16EA0">
              <w:rPr>
                <w:rStyle w:val="FontStyle134"/>
                <w:b w:val="0"/>
                <w:szCs w:val="28"/>
              </w:rPr>
              <w:t xml:space="preserve"> радиочувствительность биологических объектов.</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C55CFC" w:rsidP="00C16EA0">
            <w:pPr>
              <w:pStyle w:val="Style74"/>
              <w:widowControl/>
              <w:jc w:val="center"/>
              <w:rPr>
                <w:rFonts w:eastAsiaTheme="minorEastAsia"/>
                <w:sz w:val="22"/>
                <w:szCs w:val="28"/>
              </w:rPr>
            </w:pPr>
            <w:r w:rsidRPr="00C16EA0">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r>
      <w:tr w:rsidR="00C155B7" w:rsidRPr="00C16EA0" w:rsidTr="00C155B7">
        <w:tc>
          <w:tcPr>
            <w:tcW w:w="779"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2.4.</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A314F8" w:rsidRPr="00C16EA0" w:rsidRDefault="00A314F8" w:rsidP="00EB0206">
            <w:pPr>
              <w:rPr>
                <w:rStyle w:val="FontStyle134"/>
                <w:b w:val="0"/>
                <w:szCs w:val="28"/>
              </w:rPr>
            </w:pPr>
            <w:r w:rsidRPr="00C16EA0">
              <w:rPr>
                <w:rStyle w:val="FontStyle134"/>
                <w:b w:val="0"/>
                <w:szCs w:val="28"/>
              </w:rPr>
              <w:t>Механизмы лучевого поражения и восстановления клеток и тканей.</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A314F8" w:rsidRPr="00C16EA0" w:rsidRDefault="00A314F8"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C55CFC" w:rsidP="00C16EA0">
            <w:pPr>
              <w:pStyle w:val="Style74"/>
              <w:widowControl/>
              <w:jc w:val="center"/>
              <w:rPr>
                <w:rFonts w:eastAsiaTheme="minorEastAsia"/>
                <w:sz w:val="22"/>
                <w:szCs w:val="28"/>
              </w:rPr>
            </w:pPr>
            <w:r w:rsidRPr="00C16EA0">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A314F8" w:rsidRPr="00C16EA0" w:rsidRDefault="00A314F8"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A314F8" w:rsidRPr="00C16EA0" w:rsidRDefault="00A314F8"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2.5</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EB0206">
            <w:pPr>
              <w:rPr>
                <w:rStyle w:val="FontStyle134"/>
                <w:b w:val="0"/>
                <w:szCs w:val="28"/>
              </w:rPr>
            </w:pPr>
            <w:r w:rsidRPr="00C16EA0">
              <w:rPr>
                <w:rStyle w:val="FontStyle134"/>
                <w:b w:val="0"/>
                <w:szCs w:val="28"/>
              </w:rPr>
              <w:t>Радиационные синдромы и лучевая болезнь человека</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55CFC" w:rsidP="00C16EA0">
            <w:pPr>
              <w:jc w:val="center"/>
              <w:rPr>
                <w:sz w:val="22"/>
                <w:szCs w:val="28"/>
              </w:rPr>
            </w:pPr>
            <w:r w:rsidRPr="00C16EA0">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2.6.</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EB0206">
            <w:pPr>
              <w:rPr>
                <w:rStyle w:val="FontStyle134"/>
                <w:b w:val="0"/>
                <w:szCs w:val="28"/>
              </w:rPr>
            </w:pPr>
            <w:r w:rsidRPr="00C16EA0">
              <w:rPr>
                <w:rStyle w:val="FontStyle134"/>
                <w:b w:val="0"/>
                <w:szCs w:val="28"/>
              </w:rPr>
              <w:t>Кислородный эффект в радиобиологии</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CE5703">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2.7</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EB0206">
            <w:pPr>
              <w:rPr>
                <w:rStyle w:val="FontStyle134"/>
                <w:szCs w:val="28"/>
              </w:rPr>
            </w:pPr>
            <w:r w:rsidRPr="00C16EA0">
              <w:rPr>
                <w:bCs/>
                <w:sz w:val="22"/>
                <w:szCs w:val="28"/>
              </w:rPr>
              <w:t xml:space="preserve">Малые дозы облучения и явление </w:t>
            </w:r>
            <w:proofErr w:type="spellStart"/>
            <w:r w:rsidRPr="00C16EA0">
              <w:rPr>
                <w:bCs/>
                <w:sz w:val="22"/>
                <w:szCs w:val="28"/>
              </w:rPr>
              <w:t>гормезиса</w:t>
            </w:r>
            <w:proofErr w:type="spellEnd"/>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C16EA0">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3.</w:t>
            </w:r>
          </w:p>
        </w:tc>
        <w:tc>
          <w:tcPr>
            <w:tcW w:w="51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CE5703">
            <w:pPr>
              <w:rPr>
                <w:rStyle w:val="FontStyle134"/>
                <w:b w:val="0"/>
                <w:szCs w:val="28"/>
              </w:rPr>
            </w:pPr>
            <w:r w:rsidRPr="00C16EA0">
              <w:rPr>
                <w:b/>
                <w:bCs/>
                <w:sz w:val="22"/>
                <w:szCs w:val="28"/>
              </w:rPr>
              <w:t>Раздел 3. Радиобиология растений</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C55CFC" w:rsidRPr="00C16EA0" w:rsidRDefault="00C16EA0" w:rsidP="00C16EA0">
            <w:pPr>
              <w:jc w:val="center"/>
              <w:rPr>
                <w:b/>
                <w:sz w:val="22"/>
                <w:szCs w:val="28"/>
              </w:rPr>
            </w:pPr>
            <w:r w:rsidRPr="00C16EA0">
              <w:rPr>
                <w:b/>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8D2C54" w:rsidRDefault="008D2C54" w:rsidP="00C16EA0">
            <w:pPr>
              <w:pStyle w:val="Style74"/>
              <w:widowControl/>
              <w:jc w:val="center"/>
              <w:rPr>
                <w:rFonts w:eastAsiaTheme="minorEastAsia"/>
                <w:b/>
                <w:sz w:val="22"/>
                <w:szCs w:val="28"/>
              </w:rPr>
            </w:pPr>
            <w:r>
              <w:rPr>
                <w:rFonts w:eastAsiaTheme="minorEastAsia"/>
                <w:b/>
                <w:sz w:val="22"/>
                <w:szCs w:val="28"/>
              </w:rPr>
              <w:t>8</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34"/>
                <w:b w:val="0"/>
                <w:szCs w:val="28"/>
              </w:rPr>
              <w:t>3.1.</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9B4425">
            <w:pPr>
              <w:rPr>
                <w:rStyle w:val="FontStyle134"/>
                <w:b w:val="0"/>
                <w:szCs w:val="28"/>
              </w:rPr>
            </w:pPr>
            <w:r w:rsidRPr="00C16EA0">
              <w:rPr>
                <w:rStyle w:val="FontStyle134"/>
                <w:b w:val="0"/>
                <w:szCs w:val="28"/>
              </w:rPr>
              <w:t>Острое и хроническое облучение</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34"/>
                <w:b w:val="0"/>
                <w:szCs w:val="28"/>
              </w:rPr>
              <w:t>3.2.</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9B4425">
            <w:pPr>
              <w:rPr>
                <w:rStyle w:val="FontStyle134"/>
                <w:b w:val="0"/>
                <w:szCs w:val="28"/>
              </w:rPr>
            </w:pPr>
            <w:r w:rsidRPr="00C16EA0">
              <w:rPr>
                <w:rStyle w:val="FontStyle134"/>
                <w:b w:val="0"/>
                <w:szCs w:val="28"/>
              </w:rPr>
              <w:t>Радиочувствительность растений на разных стадиях онтогенеза</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C16EA0">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 xml:space="preserve">4. </w:t>
            </w:r>
          </w:p>
        </w:tc>
        <w:tc>
          <w:tcPr>
            <w:tcW w:w="51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CE5703">
            <w:pPr>
              <w:rPr>
                <w:rStyle w:val="FontStyle134"/>
                <w:szCs w:val="28"/>
              </w:rPr>
            </w:pPr>
            <w:r w:rsidRPr="00C16EA0">
              <w:rPr>
                <w:rStyle w:val="FontStyle134"/>
                <w:szCs w:val="28"/>
              </w:rPr>
              <w:t>Раздел 4. Комбинированное действие облучения и факторов химической и физической природы</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C55CFC" w:rsidRPr="00C16EA0" w:rsidRDefault="00C16EA0" w:rsidP="00C16EA0">
            <w:pPr>
              <w:jc w:val="center"/>
              <w:rPr>
                <w:b/>
                <w:sz w:val="22"/>
                <w:szCs w:val="28"/>
              </w:rPr>
            </w:pPr>
            <w:r w:rsidRPr="00C16EA0">
              <w:rPr>
                <w:b/>
                <w:sz w:val="22"/>
                <w:szCs w:val="28"/>
              </w:rPr>
              <w:t>3</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8D2C54" w:rsidRDefault="008D2C54" w:rsidP="00C16EA0">
            <w:pPr>
              <w:pStyle w:val="Style74"/>
              <w:widowControl/>
              <w:jc w:val="center"/>
              <w:rPr>
                <w:rFonts w:eastAsiaTheme="minorEastAsia"/>
                <w:b/>
                <w:sz w:val="22"/>
                <w:szCs w:val="28"/>
              </w:rPr>
            </w:pPr>
            <w:r>
              <w:rPr>
                <w:rFonts w:eastAsiaTheme="minorEastAsia"/>
                <w:b/>
                <w:sz w:val="22"/>
                <w:szCs w:val="28"/>
              </w:rPr>
              <w:t>12</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34"/>
                <w:b w:val="0"/>
                <w:szCs w:val="28"/>
              </w:rPr>
              <w:lastRenderedPageBreak/>
              <w:t>4.1.</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Определение понятий синергизма, сенсибилизации, антагонизма и аддитивного действия.</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34"/>
                <w:b w:val="0"/>
                <w:szCs w:val="28"/>
              </w:rPr>
              <w:t>4.2.</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 xml:space="preserve">Явление </w:t>
            </w:r>
            <w:proofErr w:type="spellStart"/>
            <w:r w:rsidRPr="00C16EA0">
              <w:rPr>
                <w:rStyle w:val="FontStyle134"/>
                <w:b w:val="0"/>
                <w:szCs w:val="28"/>
              </w:rPr>
              <w:t>радиопротекции</w:t>
            </w:r>
            <w:proofErr w:type="spellEnd"/>
            <w:r w:rsidRPr="00C16EA0">
              <w:rPr>
                <w:rStyle w:val="FontStyle134"/>
                <w:b w:val="0"/>
                <w:szCs w:val="28"/>
              </w:rPr>
              <w:t xml:space="preserve"> при комбинированном действии радиации и химических агентов</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34"/>
                <w:b w:val="0"/>
                <w:szCs w:val="28"/>
              </w:rPr>
              <w:t>4.3.</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Молекулярные механизмы комбинированного и сочетанного действия радиации</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0B54BC">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C16EA0">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5.</w:t>
            </w:r>
          </w:p>
        </w:tc>
        <w:tc>
          <w:tcPr>
            <w:tcW w:w="51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CE5703">
            <w:pPr>
              <w:rPr>
                <w:rStyle w:val="FontStyle134"/>
                <w:szCs w:val="28"/>
              </w:rPr>
            </w:pPr>
            <w:r w:rsidRPr="00C16EA0">
              <w:rPr>
                <w:rStyle w:val="FontStyle134"/>
                <w:szCs w:val="28"/>
              </w:rPr>
              <w:t>Раздел5.</w:t>
            </w:r>
            <w:r w:rsidRPr="00C16EA0">
              <w:rPr>
                <w:sz w:val="22"/>
              </w:rPr>
              <w:t xml:space="preserve"> </w:t>
            </w:r>
            <w:r w:rsidRPr="00C16EA0">
              <w:rPr>
                <w:rStyle w:val="FontStyle134"/>
                <w:szCs w:val="28"/>
              </w:rPr>
              <w:t xml:space="preserve">Метаболизм радионуклидов в организме животных и человека </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C55CFC" w:rsidRPr="00C16EA0" w:rsidRDefault="00C16EA0" w:rsidP="00C16EA0">
            <w:pPr>
              <w:jc w:val="center"/>
              <w:rPr>
                <w:b/>
                <w:sz w:val="22"/>
                <w:szCs w:val="28"/>
              </w:rPr>
            </w:pPr>
            <w:r w:rsidRPr="00C16EA0">
              <w:rPr>
                <w:b/>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8D2C54" w:rsidRDefault="008D2C54" w:rsidP="00C16EA0">
            <w:pPr>
              <w:pStyle w:val="Style74"/>
              <w:widowControl/>
              <w:jc w:val="center"/>
              <w:rPr>
                <w:rFonts w:eastAsiaTheme="minorEastAsia"/>
                <w:b/>
                <w:sz w:val="22"/>
                <w:szCs w:val="28"/>
              </w:rPr>
            </w:pPr>
            <w:r>
              <w:rPr>
                <w:rFonts w:eastAsiaTheme="minorEastAsia"/>
                <w:b/>
                <w:sz w:val="22"/>
                <w:szCs w:val="28"/>
              </w:rPr>
              <w:t>8</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34"/>
                <w:b w:val="0"/>
                <w:szCs w:val="28"/>
              </w:rPr>
              <w:t>5.1.</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Пути поступления и параметры, определяющие поступление радионуклидов в органы и ткани</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r w:rsidRPr="00C16EA0">
              <w:rPr>
                <w:rStyle w:val="FontStyle134"/>
                <w:b w:val="0"/>
                <w:szCs w:val="28"/>
              </w:rPr>
              <w:t>5.2.</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EB0206">
            <w:pPr>
              <w:rPr>
                <w:rStyle w:val="FontStyle134"/>
                <w:b w:val="0"/>
                <w:szCs w:val="28"/>
              </w:rPr>
            </w:pPr>
            <w:r w:rsidRPr="00C16EA0">
              <w:rPr>
                <w:rStyle w:val="FontStyle134"/>
                <w:b w:val="0"/>
                <w:szCs w:val="28"/>
              </w:rPr>
              <w:t>Камерный анализ в задачах изучения метаболизма радионуклидов</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4</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C16EA0">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6.</w:t>
            </w:r>
          </w:p>
        </w:tc>
        <w:tc>
          <w:tcPr>
            <w:tcW w:w="51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CE5703">
            <w:pPr>
              <w:rPr>
                <w:rStyle w:val="FontStyle134"/>
                <w:szCs w:val="28"/>
              </w:rPr>
            </w:pPr>
            <w:r w:rsidRPr="00C16EA0">
              <w:rPr>
                <w:rStyle w:val="FontStyle134"/>
                <w:szCs w:val="28"/>
              </w:rPr>
              <w:t>Раздел 6. Радиоактивность в ядерном топливном цикле</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16EA0" w:rsidP="00C16EA0">
            <w:pPr>
              <w:pStyle w:val="Style74"/>
              <w:widowControl/>
              <w:jc w:val="center"/>
              <w:rPr>
                <w:rFonts w:eastAsiaTheme="minorEastAsia"/>
                <w:b/>
                <w:sz w:val="22"/>
                <w:szCs w:val="28"/>
              </w:rPr>
            </w:pPr>
            <w:r w:rsidRPr="00C16EA0">
              <w:rPr>
                <w:rFonts w:eastAsiaTheme="minorEastAsia"/>
                <w:b/>
                <w:sz w:val="22"/>
                <w:szCs w:val="28"/>
              </w:rPr>
              <w:t>9</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8D2C54" w:rsidRDefault="008D2C54" w:rsidP="00C16EA0">
            <w:pPr>
              <w:pStyle w:val="Style74"/>
              <w:widowControl/>
              <w:jc w:val="center"/>
              <w:rPr>
                <w:rFonts w:eastAsiaTheme="minorEastAsia"/>
                <w:b/>
                <w:sz w:val="22"/>
                <w:szCs w:val="28"/>
              </w:rPr>
            </w:pPr>
            <w:r w:rsidRPr="008D2C54">
              <w:rPr>
                <w:rFonts w:eastAsiaTheme="minorEastAsia"/>
                <w:b/>
                <w:sz w:val="22"/>
                <w:szCs w:val="28"/>
              </w:rPr>
              <w:t>10</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6.1.</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Перспективы развития ядерной и термоядерной энергетики.</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lang w:val="en-US"/>
              </w:rPr>
            </w:pPr>
            <w:r w:rsidRPr="00C16EA0">
              <w:rPr>
                <w:rFonts w:eastAsiaTheme="minorEastAsia"/>
                <w:sz w:val="22"/>
                <w:szCs w:val="28"/>
                <w:lang w:val="en-US"/>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6.2.</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Радиоактивное загрязнение окружающей среды на начальной стадии ЯТЦ</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55CFC" w:rsidP="00C16EA0">
            <w:pPr>
              <w:jc w:val="center"/>
              <w:rPr>
                <w:sz w:val="22"/>
                <w:szCs w:val="28"/>
              </w:rPr>
            </w:pPr>
            <w:r w:rsidRPr="00C16EA0">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6.3.</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Радиоактивное загрязнение окружающей среды при нормальной эксплуатац</w:t>
            </w:r>
            <w:proofErr w:type="gramStart"/>
            <w:r w:rsidRPr="00C16EA0">
              <w:rPr>
                <w:rStyle w:val="FontStyle134"/>
                <w:b w:val="0"/>
                <w:szCs w:val="28"/>
              </w:rPr>
              <w:t>ии АЭ</w:t>
            </w:r>
            <w:proofErr w:type="gramEnd"/>
            <w:r w:rsidRPr="00C16EA0">
              <w:rPr>
                <w:rStyle w:val="FontStyle134"/>
                <w:b w:val="0"/>
                <w:szCs w:val="28"/>
              </w:rPr>
              <w:t>С.</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lang w:val="en-US"/>
              </w:rPr>
            </w:pPr>
            <w:r w:rsidRPr="00C16EA0">
              <w:rPr>
                <w:rFonts w:eastAsiaTheme="minorEastAsia"/>
                <w:sz w:val="22"/>
                <w:szCs w:val="28"/>
                <w:lang w:val="en-US"/>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6.4.</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Радиоактивное загрязнение окружающей среды при переработке ядерного топлива на радиохимическом заводе</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6.5.</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Хранение и захоронение радиоактивных отходов</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C16EA0">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7.</w:t>
            </w:r>
          </w:p>
        </w:tc>
        <w:tc>
          <w:tcPr>
            <w:tcW w:w="51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55CFC" w:rsidRPr="00C16EA0" w:rsidRDefault="00C55CFC" w:rsidP="00CE5703">
            <w:pPr>
              <w:rPr>
                <w:rStyle w:val="FontStyle134"/>
                <w:szCs w:val="28"/>
              </w:rPr>
            </w:pPr>
            <w:r w:rsidRPr="00C16EA0">
              <w:rPr>
                <w:rStyle w:val="FontStyle134"/>
                <w:szCs w:val="28"/>
              </w:rPr>
              <w:t>Раздел 7. Миграция радионуклидов в окружающей среде</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C55CFC" w:rsidRPr="00C16EA0" w:rsidRDefault="00C16EA0" w:rsidP="00C16EA0">
            <w:pPr>
              <w:jc w:val="center"/>
              <w:rPr>
                <w:b/>
                <w:sz w:val="22"/>
                <w:szCs w:val="28"/>
              </w:rPr>
            </w:pPr>
            <w:r w:rsidRPr="00C16EA0">
              <w:rPr>
                <w:b/>
                <w:sz w:val="22"/>
                <w:szCs w:val="28"/>
              </w:rPr>
              <w:t>3</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8D2C54" w:rsidRDefault="008D2C54" w:rsidP="00C16EA0">
            <w:pPr>
              <w:pStyle w:val="Style74"/>
              <w:widowControl/>
              <w:jc w:val="center"/>
              <w:rPr>
                <w:rFonts w:eastAsiaTheme="minorEastAsia"/>
                <w:b/>
                <w:sz w:val="22"/>
                <w:szCs w:val="28"/>
              </w:rPr>
            </w:pPr>
            <w:r w:rsidRPr="008D2C54">
              <w:rPr>
                <w:rFonts w:eastAsiaTheme="minorEastAsia"/>
                <w:b/>
                <w:sz w:val="22"/>
                <w:szCs w:val="28"/>
              </w:rPr>
              <w:t>6</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7.1.</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Миграция радионуклидов в атмосфере</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8D2C54" w:rsidRDefault="008D2C54" w:rsidP="00C16EA0">
            <w:pPr>
              <w:pStyle w:val="Style74"/>
              <w:widowControl/>
              <w:jc w:val="center"/>
              <w:rPr>
                <w:rFonts w:eastAsiaTheme="minorEastAsia"/>
                <w:sz w:val="22"/>
                <w:szCs w:val="28"/>
              </w:rPr>
            </w:pPr>
            <w:r>
              <w:rPr>
                <w:rFonts w:eastAsiaTheme="minorEastAsia"/>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7.2.</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 xml:space="preserve">Особенности поведения радионуклидов в </w:t>
            </w:r>
            <w:proofErr w:type="spellStart"/>
            <w:r w:rsidRPr="00C16EA0">
              <w:rPr>
                <w:rStyle w:val="FontStyle134"/>
                <w:b w:val="0"/>
                <w:szCs w:val="28"/>
              </w:rPr>
              <w:t>почвенно</w:t>
            </w:r>
            <w:proofErr w:type="spellEnd"/>
            <w:r w:rsidRPr="00C16EA0">
              <w:rPr>
                <w:rStyle w:val="FontStyle134"/>
                <w:b w:val="0"/>
                <w:szCs w:val="28"/>
              </w:rPr>
              <w:t xml:space="preserve"> – растительном покрове</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lang w:val="en-US"/>
              </w:rPr>
            </w:pPr>
            <w:r w:rsidRPr="00C16EA0">
              <w:rPr>
                <w:rFonts w:eastAsiaTheme="minorEastAsia"/>
                <w:sz w:val="22"/>
                <w:szCs w:val="28"/>
                <w:lang w:val="en-US"/>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40581E">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34"/>
                <w:b w:val="0"/>
                <w:szCs w:val="28"/>
              </w:rPr>
            </w:pPr>
            <w:r w:rsidRPr="00C16EA0">
              <w:rPr>
                <w:rStyle w:val="FontStyle134"/>
                <w:b w:val="0"/>
                <w:szCs w:val="28"/>
              </w:rPr>
              <w:t>7.3.</w:t>
            </w: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rPr>
                <w:rStyle w:val="FontStyle134"/>
                <w:b w:val="0"/>
                <w:szCs w:val="28"/>
              </w:rPr>
            </w:pPr>
            <w:r w:rsidRPr="00C16EA0">
              <w:rPr>
                <w:rStyle w:val="FontStyle134"/>
                <w:b w:val="0"/>
                <w:szCs w:val="28"/>
              </w:rPr>
              <w:t>Миграция радионуклидов в гидросфере</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rsidR="00C55CFC" w:rsidRPr="00C16EA0" w:rsidRDefault="00C55CFC" w:rsidP="00EB0206">
            <w:pPr>
              <w:jc w:val="center"/>
              <w:rPr>
                <w:b/>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vAlign w:val="center"/>
          </w:tcPr>
          <w:p w:rsidR="00C55CFC" w:rsidRPr="00C16EA0" w:rsidRDefault="00C16EA0"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sz w:val="22"/>
                <w:szCs w:val="28"/>
                <w:lang w:val="en-US"/>
              </w:rPr>
            </w:pPr>
            <w:r w:rsidRPr="00C16EA0">
              <w:rPr>
                <w:rFonts w:eastAsiaTheme="minorEastAsia"/>
                <w:sz w:val="22"/>
                <w:szCs w:val="28"/>
                <w:lang w:val="en-US"/>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r w:rsidR="00C55CFC" w:rsidRPr="00C16EA0" w:rsidTr="00C155B7">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b/>
                <w:sz w:val="22"/>
                <w:szCs w:val="28"/>
              </w:rPr>
            </w:pP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0B54BC">
            <w:pPr>
              <w:pStyle w:val="Style74"/>
              <w:widowControl/>
              <w:rPr>
                <w:rFonts w:eastAsiaTheme="minorEastAsia"/>
                <w:b/>
                <w:sz w:val="22"/>
                <w:szCs w:val="28"/>
              </w:rPr>
            </w:pPr>
            <w:r w:rsidRPr="00C16EA0">
              <w:rPr>
                <w:rFonts w:eastAsiaTheme="minorEastAsia"/>
                <w:b/>
                <w:sz w:val="22"/>
                <w:szCs w:val="28"/>
              </w:rPr>
              <w:t>Итого за семестр:</w:t>
            </w: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b/>
                <w:sz w:val="22"/>
                <w:szCs w:val="28"/>
                <w:lang w:val="en-US"/>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23289">
            <w:pPr>
              <w:pStyle w:val="Style74"/>
              <w:widowControl/>
              <w:rPr>
                <w:rFonts w:eastAsiaTheme="minorEastAsia"/>
                <w:b/>
                <w:sz w:val="22"/>
                <w:szCs w:val="28"/>
                <w:lang w:val="en-US"/>
              </w:rPr>
            </w:pPr>
          </w:p>
        </w:tc>
        <w:tc>
          <w:tcPr>
            <w:tcW w:w="937"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16EA0" w:rsidP="00C16EA0">
            <w:pPr>
              <w:pStyle w:val="Style74"/>
              <w:widowControl/>
              <w:jc w:val="center"/>
              <w:rPr>
                <w:rFonts w:eastAsiaTheme="minorEastAsia"/>
                <w:b/>
                <w:sz w:val="22"/>
                <w:szCs w:val="28"/>
              </w:rPr>
            </w:pPr>
            <w:r w:rsidRPr="00C16EA0">
              <w:rPr>
                <w:rFonts w:eastAsiaTheme="minorEastAsia"/>
                <w:b/>
                <w:sz w:val="22"/>
                <w:szCs w:val="28"/>
              </w:rPr>
              <w:t>28</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b/>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16EA0" w:rsidP="00C16EA0">
            <w:pPr>
              <w:pStyle w:val="Style74"/>
              <w:widowControl/>
              <w:jc w:val="center"/>
              <w:rPr>
                <w:rFonts w:eastAsiaTheme="minorEastAsia"/>
                <w:b/>
                <w:sz w:val="22"/>
                <w:szCs w:val="28"/>
              </w:rPr>
            </w:pPr>
            <w:r w:rsidRPr="00C16EA0">
              <w:rPr>
                <w:rFonts w:eastAsiaTheme="minorEastAsia"/>
                <w:b/>
                <w:sz w:val="22"/>
                <w:szCs w:val="28"/>
              </w:rPr>
              <w:t>80</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b/>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b/>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b/>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b/>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b/>
                <w:sz w:val="22"/>
                <w:szCs w:val="28"/>
              </w:rPr>
            </w:pPr>
          </w:p>
        </w:tc>
      </w:tr>
      <w:tr w:rsidR="00C55CFC" w:rsidRPr="00C16EA0" w:rsidTr="00C155B7">
        <w:tc>
          <w:tcPr>
            <w:tcW w:w="779"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20"/>
              <w:widowControl/>
              <w:spacing w:line="240" w:lineRule="auto"/>
              <w:rPr>
                <w:rStyle w:val="FontStyle142"/>
                <w:rFonts w:eastAsiaTheme="minorEastAsia"/>
                <w:sz w:val="22"/>
                <w:szCs w:val="28"/>
              </w:rPr>
            </w:pPr>
          </w:p>
        </w:tc>
        <w:tc>
          <w:tcPr>
            <w:tcW w:w="5153"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134AAB">
            <w:pPr>
              <w:pStyle w:val="Style74"/>
              <w:widowControl/>
              <w:rPr>
                <w:rFonts w:eastAsiaTheme="minorEastAsia"/>
                <w:sz w:val="22"/>
                <w:szCs w:val="28"/>
              </w:rPr>
            </w:pPr>
            <w:r w:rsidRPr="00C16EA0">
              <w:rPr>
                <w:rFonts w:eastAsiaTheme="minorEastAsia"/>
                <w:b/>
                <w:sz w:val="22"/>
                <w:szCs w:val="28"/>
              </w:rPr>
              <w:t>Всего:</w:t>
            </w: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7"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16EA0" w:rsidP="00C16EA0">
            <w:pPr>
              <w:pStyle w:val="Style74"/>
              <w:widowControl/>
              <w:jc w:val="center"/>
              <w:rPr>
                <w:rFonts w:eastAsiaTheme="minorEastAsia"/>
                <w:b/>
                <w:sz w:val="22"/>
                <w:szCs w:val="28"/>
              </w:rPr>
            </w:pPr>
            <w:r w:rsidRPr="00C16EA0">
              <w:rPr>
                <w:rFonts w:eastAsiaTheme="minorEastAsia"/>
                <w:b/>
                <w:sz w:val="22"/>
                <w:szCs w:val="28"/>
              </w:rPr>
              <w:t>28</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C16EA0">
            <w:pPr>
              <w:pStyle w:val="Style74"/>
              <w:widowControl/>
              <w:jc w:val="center"/>
              <w:rPr>
                <w:rFonts w:eastAsiaTheme="minorEastAsia"/>
                <w:b/>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16EA0" w:rsidP="00C16EA0">
            <w:pPr>
              <w:pStyle w:val="Style74"/>
              <w:widowControl/>
              <w:jc w:val="center"/>
              <w:rPr>
                <w:rFonts w:eastAsiaTheme="minorEastAsia"/>
                <w:b/>
                <w:sz w:val="22"/>
                <w:szCs w:val="28"/>
              </w:rPr>
            </w:pPr>
            <w:r w:rsidRPr="00C16EA0">
              <w:rPr>
                <w:rFonts w:eastAsiaTheme="minorEastAsia"/>
                <w:b/>
                <w:sz w:val="22"/>
                <w:szCs w:val="28"/>
              </w:rPr>
              <w:t>80</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C55CFC" w:rsidRPr="00C16EA0" w:rsidRDefault="00C55CFC" w:rsidP="006C5F1B">
            <w:pPr>
              <w:pStyle w:val="Style74"/>
              <w:widowControl/>
              <w:rPr>
                <w:rFonts w:eastAsiaTheme="minorEastAsia"/>
                <w:sz w:val="22"/>
                <w:szCs w:val="28"/>
              </w:rPr>
            </w:pPr>
          </w:p>
        </w:tc>
        <w:tc>
          <w:tcPr>
            <w:tcW w:w="938" w:type="dxa"/>
            <w:tcBorders>
              <w:top w:val="single" w:sz="6" w:space="0" w:color="auto"/>
              <w:left w:val="single" w:sz="4" w:space="0" w:color="auto"/>
              <w:bottom w:val="single" w:sz="6" w:space="0" w:color="auto"/>
              <w:right w:val="single" w:sz="6" w:space="0" w:color="auto"/>
            </w:tcBorders>
            <w:shd w:val="clear" w:color="auto" w:fill="auto"/>
          </w:tcPr>
          <w:p w:rsidR="00C55CFC" w:rsidRPr="00C16EA0" w:rsidRDefault="00C55CFC" w:rsidP="006C5F1B">
            <w:pPr>
              <w:pStyle w:val="Style74"/>
              <w:widowControl/>
              <w:rPr>
                <w:rFonts w:eastAsiaTheme="minorEastAsia"/>
                <w:sz w:val="22"/>
                <w:szCs w:val="28"/>
              </w:rPr>
            </w:pPr>
          </w:p>
        </w:tc>
      </w:tr>
    </w:tbl>
    <w:p w:rsidR="001B1CC2" w:rsidRPr="009B4425" w:rsidRDefault="001B1CC2" w:rsidP="001B1CC2">
      <w:pPr>
        <w:pStyle w:val="Style5"/>
        <w:widowControl/>
        <w:jc w:val="both"/>
        <w:rPr>
          <w:sz w:val="28"/>
          <w:szCs w:val="28"/>
        </w:rPr>
      </w:pPr>
    </w:p>
    <w:p w:rsidR="003F22BC" w:rsidRPr="00F96DB7" w:rsidRDefault="001B1CC2" w:rsidP="00C13AC6">
      <w:pPr>
        <w:pStyle w:val="Style5"/>
        <w:widowControl/>
        <w:jc w:val="both"/>
        <w:rPr>
          <w:rStyle w:val="FontStyle141"/>
          <w:b w:val="0"/>
          <w:i w:val="0"/>
          <w:sz w:val="24"/>
          <w:szCs w:val="28"/>
        </w:rPr>
      </w:pPr>
      <w:r w:rsidRPr="00F96DB7">
        <w:rPr>
          <w:i/>
          <w:szCs w:val="28"/>
        </w:rPr>
        <w:t xml:space="preserve">Прим.: Лек – лекции, </w:t>
      </w:r>
      <w:proofErr w:type="spellStart"/>
      <w:proofErr w:type="gramStart"/>
      <w:r w:rsidRPr="00F96DB7">
        <w:rPr>
          <w:i/>
          <w:szCs w:val="28"/>
        </w:rPr>
        <w:t>Пр</w:t>
      </w:r>
      <w:proofErr w:type="spellEnd"/>
      <w:proofErr w:type="gramEnd"/>
      <w:r w:rsidRPr="00F96DB7">
        <w:rPr>
          <w:i/>
          <w:szCs w:val="28"/>
        </w:rPr>
        <w:t xml:space="preserve"> – </w:t>
      </w:r>
      <w:r w:rsidR="00227696" w:rsidRPr="00F96DB7">
        <w:rPr>
          <w:i/>
          <w:szCs w:val="28"/>
        </w:rPr>
        <w:t xml:space="preserve">Лабораторные </w:t>
      </w:r>
      <w:r w:rsidR="008A5055" w:rsidRPr="00F96DB7">
        <w:rPr>
          <w:i/>
          <w:szCs w:val="28"/>
        </w:rPr>
        <w:t xml:space="preserve">занятия / </w:t>
      </w:r>
      <w:r w:rsidRPr="00F96DB7">
        <w:rPr>
          <w:i/>
          <w:szCs w:val="28"/>
        </w:rPr>
        <w:t xml:space="preserve">семинары,  </w:t>
      </w:r>
      <w:proofErr w:type="spellStart"/>
      <w:r w:rsidRPr="00F96DB7">
        <w:rPr>
          <w:i/>
          <w:szCs w:val="28"/>
        </w:rPr>
        <w:t>Лаб</w:t>
      </w:r>
      <w:proofErr w:type="spellEnd"/>
      <w:r w:rsidRPr="00F96DB7">
        <w:rPr>
          <w:i/>
          <w:szCs w:val="28"/>
        </w:rPr>
        <w:t xml:space="preserve"> – лабораторные занятия, </w:t>
      </w:r>
      <w:proofErr w:type="spellStart"/>
      <w:r w:rsidR="00025BE6" w:rsidRPr="00F96DB7">
        <w:rPr>
          <w:i/>
          <w:szCs w:val="28"/>
        </w:rPr>
        <w:t>Внеауд</w:t>
      </w:r>
      <w:proofErr w:type="spellEnd"/>
      <w:r w:rsidR="00025BE6" w:rsidRPr="00F96DB7">
        <w:rPr>
          <w:i/>
          <w:szCs w:val="28"/>
        </w:rPr>
        <w:t xml:space="preserve"> – внеаудиторная работа, </w:t>
      </w:r>
      <w:r w:rsidRPr="00F96DB7">
        <w:rPr>
          <w:i/>
          <w:szCs w:val="28"/>
        </w:rPr>
        <w:t>СРО – самостоятельная работа обучающихся</w:t>
      </w:r>
    </w:p>
    <w:p w:rsidR="00190805" w:rsidRPr="00F96DB7" w:rsidRDefault="00190805" w:rsidP="00AC355D">
      <w:pPr>
        <w:pStyle w:val="Style60"/>
        <w:widowControl/>
        <w:spacing w:line="240" w:lineRule="auto"/>
        <w:ind w:firstLine="0"/>
        <w:rPr>
          <w:rStyle w:val="FontStyle141"/>
          <w:sz w:val="24"/>
          <w:szCs w:val="28"/>
        </w:rPr>
        <w:sectPr w:rsidR="00190805" w:rsidRPr="00F96DB7" w:rsidSect="00190805">
          <w:pgSz w:w="16837" w:h="11905" w:orient="landscape"/>
          <w:pgMar w:top="1418" w:right="851" w:bottom="567" w:left="851" w:header="720" w:footer="720" w:gutter="0"/>
          <w:cols w:space="60"/>
          <w:noEndnote/>
          <w:docGrid w:linePitch="326"/>
        </w:sectPr>
      </w:pPr>
      <w:bookmarkStart w:id="1" w:name="bookmark6"/>
    </w:p>
    <w:bookmarkEnd w:id="1"/>
    <w:p w:rsidR="003F22BC" w:rsidRPr="00F96DB7" w:rsidRDefault="00F35F08" w:rsidP="00AC355D">
      <w:pPr>
        <w:pStyle w:val="Style60"/>
        <w:widowControl/>
        <w:spacing w:line="240" w:lineRule="auto"/>
        <w:ind w:firstLine="0"/>
        <w:rPr>
          <w:rStyle w:val="FontStyle141"/>
          <w:sz w:val="24"/>
          <w:szCs w:val="28"/>
        </w:rPr>
      </w:pPr>
      <w:r>
        <w:rPr>
          <w:rStyle w:val="FontStyle141"/>
          <w:sz w:val="24"/>
          <w:szCs w:val="28"/>
        </w:rPr>
        <w:lastRenderedPageBreak/>
        <w:t>5</w:t>
      </w:r>
      <w:r w:rsidR="003F22BC" w:rsidRPr="00F96DB7">
        <w:rPr>
          <w:rStyle w:val="FontStyle141"/>
          <w:sz w:val="24"/>
          <w:szCs w:val="28"/>
        </w:rPr>
        <w:t>.2. Содержание дисциплины, структурированное по разделам (темам)</w:t>
      </w:r>
    </w:p>
    <w:p w:rsidR="009632C0" w:rsidRPr="00F96DB7" w:rsidRDefault="009632C0" w:rsidP="00AC355D">
      <w:pPr>
        <w:pStyle w:val="Style63"/>
        <w:widowControl/>
        <w:jc w:val="both"/>
        <w:rPr>
          <w:rStyle w:val="FontStyle130"/>
          <w:i w:val="0"/>
          <w:sz w:val="24"/>
          <w:szCs w:val="28"/>
        </w:rPr>
      </w:pPr>
    </w:p>
    <w:p w:rsidR="001B1CC2" w:rsidRPr="00F96DB7" w:rsidRDefault="001B1CC2" w:rsidP="001B1CC2">
      <w:pPr>
        <w:pStyle w:val="Style97"/>
        <w:widowControl/>
        <w:spacing w:line="240" w:lineRule="auto"/>
        <w:jc w:val="both"/>
        <w:rPr>
          <w:rStyle w:val="FontStyle130"/>
          <w:rFonts w:eastAsiaTheme="minorEastAsia"/>
          <w:sz w:val="24"/>
          <w:szCs w:val="28"/>
        </w:rPr>
      </w:pP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1B1CC2" w:rsidRPr="00F96DB7" w:rsidTr="006C5F1B">
        <w:tc>
          <w:tcPr>
            <w:tcW w:w="686" w:type="dxa"/>
            <w:tcBorders>
              <w:top w:val="single" w:sz="6" w:space="0" w:color="auto"/>
              <w:left w:val="single" w:sz="6" w:space="0" w:color="auto"/>
              <w:bottom w:val="single" w:sz="6" w:space="0" w:color="auto"/>
              <w:right w:val="single" w:sz="6" w:space="0" w:color="auto"/>
            </w:tcBorders>
            <w:vAlign w:val="center"/>
          </w:tcPr>
          <w:p w:rsidR="001B1CC2" w:rsidRPr="00F96DB7" w:rsidRDefault="001B1CC2" w:rsidP="006C5F1B">
            <w:pPr>
              <w:pStyle w:val="Style88"/>
              <w:widowControl/>
              <w:spacing w:line="240" w:lineRule="auto"/>
              <w:jc w:val="left"/>
              <w:rPr>
                <w:rStyle w:val="FontStyle134"/>
                <w:rFonts w:eastAsiaTheme="minorEastAsia"/>
                <w:szCs w:val="28"/>
              </w:rPr>
            </w:pPr>
            <w:r w:rsidRPr="00F96DB7">
              <w:rPr>
                <w:rStyle w:val="FontStyle134"/>
                <w:rFonts w:eastAsiaTheme="minorEastAsia"/>
                <w:szCs w:val="28"/>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F96DB7" w:rsidRDefault="001B1CC2" w:rsidP="006C5F1B">
            <w:pPr>
              <w:pStyle w:val="Style88"/>
              <w:widowControl/>
              <w:spacing w:line="240" w:lineRule="auto"/>
              <w:jc w:val="center"/>
              <w:rPr>
                <w:rStyle w:val="FontStyle134"/>
                <w:rFonts w:eastAsiaTheme="minorEastAsia"/>
                <w:szCs w:val="28"/>
              </w:rPr>
            </w:pPr>
            <w:r w:rsidRPr="00F96DB7">
              <w:rPr>
                <w:rStyle w:val="FontStyle134"/>
                <w:rFonts w:eastAsiaTheme="minorEastAsia"/>
                <w:szCs w:val="28"/>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rsidR="001B1CC2" w:rsidRPr="00F96DB7" w:rsidRDefault="001B1CC2" w:rsidP="006C5F1B">
            <w:pPr>
              <w:pStyle w:val="Style88"/>
              <w:widowControl/>
              <w:spacing w:line="240" w:lineRule="auto"/>
              <w:ind w:left="101"/>
              <w:jc w:val="center"/>
              <w:rPr>
                <w:rStyle w:val="FontStyle134"/>
                <w:rFonts w:eastAsiaTheme="minorEastAsia"/>
                <w:szCs w:val="28"/>
              </w:rPr>
            </w:pPr>
            <w:r w:rsidRPr="00F96DB7">
              <w:rPr>
                <w:rStyle w:val="FontStyle134"/>
                <w:rFonts w:eastAsiaTheme="minorEastAsia"/>
                <w:szCs w:val="28"/>
              </w:rPr>
              <w:t>Содержание</w:t>
            </w:r>
          </w:p>
          <w:p w:rsidR="001B1CC2" w:rsidRPr="00F96DB7" w:rsidRDefault="001B1CC2" w:rsidP="006C5F1B">
            <w:pPr>
              <w:pStyle w:val="Style88"/>
              <w:widowControl/>
              <w:spacing w:line="240" w:lineRule="auto"/>
              <w:ind w:left="101"/>
              <w:jc w:val="center"/>
              <w:rPr>
                <w:rStyle w:val="FontStyle134"/>
                <w:rFonts w:eastAsiaTheme="minorEastAsia"/>
                <w:szCs w:val="28"/>
              </w:rPr>
            </w:pPr>
          </w:p>
          <w:p w:rsidR="001B1CC2" w:rsidRPr="00F96DB7" w:rsidRDefault="001B1CC2" w:rsidP="006C5F1B">
            <w:pPr>
              <w:pStyle w:val="Style88"/>
              <w:widowControl/>
              <w:spacing w:line="240" w:lineRule="auto"/>
              <w:ind w:left="101"/>
              <w:jc w:val="center"/>
              <w:rPr>
                <w:rStyle w:val="FontStyle134"/>
                <w:rFonts w:eastAsiaTheme="minorEastAsia"/>
                <w:szCs w:val="28"/>
              </w:rPr>
            </w:pP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E29BF" w:rsidRPr="00F96DB7" w:rsidRDefault="001E29BF" w:rsidP="001E29BF">
            <w:pPr>
              <w:pStyle w:val="Style74"/>
              <w:widowControl/>
              <w:rPr>
                <w:rFonts w:eastAsiaTheme="minorEastAsia"/>
                <w:sz w:val="22"/>
                <w:szCs w:val="28"/>
              </w:rPr>
            </w:pPr>
            <w:r w:rsidRPr="00F96DB7">
              <w:rPr>
                <w:b/>
                <w:bCs/>
                <w:sz w:val="22"/>
                <w:szCs w:val="28"/>
              </w:rPr>
              <w:t>Раздел 1.</w:t>
            </w:r>
            <w:r w:rsidRPr="00F96DB7">
              <w:rPr>
                <w:b/>
                <w:sz w:val="22"/>
                <w:szCs w:val="28"/>
              </w:rPr>
              <w:t xml:space="preserve"> Введение в дисциплину. Источники ионизирующего излучения.</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jc w:val="both"/>
              <w:rPr>
                <w:rStyle w:val="FontStyle134"/>
                <w:b w:val="0"/>
                <w:szCs w:val="28"/>
              </w:rPr>
            </w:pPr>
            <w:r w:rsidRPr="00F96DB7">
              <w:rPr>
                <w:sz w:val="22"/>
                <w:szCs w:val="28"/>
              </w:rPr>
              <w:t xml:space="preserve">Предмет и объекты изучения радиобиологии и радиоэкологии. Радиобиология и радиоэкология в системе наук. Этапы развития. </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pStyle w:val="Style74"/>
              <w:widowControl/>
              <w:rPr>
                <w:rStyle w:val="FontStyle134"/>
                <w:rFonts w:eastAsiaTheme="minorEastAsia"/>
                <w:szCs w:val="28"/>
              </w:rPr>
            </w:pPr>
            <w:r w:rsidRPr="00F96DB7">
              <w:rPr>
                <w:sz w:val="22"/>
              </w:rPr>
              <w:t xml:space="preserve">Основные понятия, термины и определения. Три этапа в развитии радиоэкологии. Радиоэкологические  исследования в дореволюционной России. Работы П.П. Орлова, А.П. Соколова, Л.С. </w:t>
            </w:r>
            <w:proofErr w:type="spellStart"/>
            <w:r w:rsidRPr="00F96DB7">
              <w:rPr>
                <w:sz w:val="22"/>
              </w:rPr>
              <w:t>Коловрат-Червинского</w:t>
            </w:r>
            <w:proofErr w:type="spellEnd"/>
            <w:r w:rsidRPr="00F96DB7">
              <w:rPr>
                <w:sz w:val="22"/>
              </w:rPr>
              <w:t xml:space="preserve">, В.И. Вернадского, А.П. Виноградова. Период ядерных испытаний и гонки вооружений. Работы В.М. </w:t>
            </w:r>
            <w:proofErr w:type="spellStart"/>
            <w:r w:rsidRPr="00F96DB7">
              <w:rPr>
                <w:sz w:val="22"/>
              </w:rPr>
              <w:t>Клечковского</w:t>
            </w:r>
            <w:proofErr w:type="spellEnd"/>
            <w:r w:rsidRPr="00F96DB7">
              <w:rPr>
                <w:sz w:val="22"/>
              </w:rPr>
              <w:t xml:space="preserve"> и Н.В. Тимофеева-Ресовского. Авария на ЧАЭС и </w:t>
            </w:r>
            <w:proofErr w:type="spellStart"/>
            <w:r w:rsidRPr="00F96DB7">
              <w:rPr>
                <w:sz w:val="22"/>
              </w:rPr>
              <w:t>Фукусима</w:t>
            </w:r>
            <w:proofErr w:type="spellEnd"/>
            <w:r w:rsidRPr="00F96DB7">
              <w:rPr>
                <w:sz w:val="22"/>
              </w:rPr>
              <w:t>,  задачи радиоэкологии на современном этапе. Примеры воздействия радиационных факторов на человека и природную среду.</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Источники ионизирующего излучения в окружающей среде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sz w:val="22"/>
              </w:rPr>
            </w:pPr>
            <w:r w:rsidRPr="00F96DB7">
              <w:rPr>
                <w:sz w:val="22"/>
              </w:rPr>
              <w:t xml:space="preserve">Классификация источников ИИ. Природный радиационный фон. </w:t>
            </w:r>
          </w:p>
          <w:p w:rsidR="001E29BF" w:rsidRPr="00F96DB7" w:rsidRDefault="001E29BF" w:rsidP="001E29BF">
            <w:pPr>
              <w:widowControl/>
              <w:autoSpaceDE/>
              <w:autoSpaceDN/>
              <w:adjustRightInd/>
              <w:jc w:val="both"/>
              <w:rPr>
                <w:sz w:val="22"/>
              </w:rPr>
            </w:pPr>
            <w:r w:rsidRPr="00F96DB7">
              <w:rPr>
                <w:sz w:val="22"/>
              </w:rPr>
              <w:t>Естественные источники ИИ.  Космическое излучение. Природные (естественные) радиоактивные вещества. Радиоактивность оболочек Земли. Радиоактивность горных пород. Радиоактивность почв.  Радиоактивность природных вод. Радиоактивность атмосферного воздуха.</w:t>
            </w:r>
          </w:p>
          <w:p w:rsidR="001E29BF" w:rsidRPr="00F96DB7" w:rsidRDefault="001E29BF" w:rsidP="001E29BF">
            <w:pPr>
              <w:widowControl/>
              <w:autoSpaceDE/>
              <w:autoSpaceDN/>
              <w:adjustRightInd/>
              <w:jc w:val="both"/>
              <w:rPr>
                <w:sz w:val="22"/>
              </w:rPr>
            </w:pPr>
            <w:r w:rsidRPr="00F96DB7">
              <w:rPr>
                <w:sz w:val="22"/>
              </w:rPr>
              <w:t xml:space="preserve">Искусственные источники ионизирующих излучений и их характеристика. </w:t>
            </w:r>
          </w:p>
          <w:p w:rsidR="001E29BF" w:rsidRPr="00F96DB7" w:rsidRDefault="001E29BF" w:rsidP="001E29BF">
            <w:pPr>
              <w:widowControl/>
              <w:autoSpaceDE/>
              <w:autoSpaceDN/>
              <w:adjustRightInd/>
              <w:jc w:val="both"/>
              <w:rPr>
                <w:sz w:val="22"/>
              </w:rPr>
            </w:pPr>
            <w:r w:rsidRPr="00F96DB7">
              <w:rPr>
                <w:sz w:val="22"/>
              </w:rPr>
              <w:t xml:space="preserve">Примеры крупных радиационных аварий. Авария на Южном Урале, на ядерном реакторе в </w:t>
            </w:r>
            <w:proofErr w:type="spellStart"/>
            <w:r w:rsidRPr="00F96DB7">
              <w:rPr>
                <w:sz w:val="22"/>
              </w:rPr>
              <w:t>Уиндскейле</w:t>
            </w:r>
            <w:proofErr w:type="spellEnd"/>
            <w:r w:rsidRPr="00F96DB7">
              <w:rPr>
                <w:sz w:val="22"/>
              </w:rPr>
              <w:t xml:space="preserve">, на АЭС «Три </w:t>
            </w:r>
            <w:proofErr w:type="spellStart"/>
            <w:r w:rsidRPr="00F96DB7">
              <w:rPr>
                <w:sz w:val="22"/>
              </w:rPr>
              <w:t>Майл</w:t>
            </w:r>
            <w:proofErr w:type="spellEnd"/>
            <w:r w:rsidRPr="00F96DB7">
              <w:rPr>
                <w:sz w:val="22"/>
              </w:rPr>
              <w:t xml:space="preserve"> </w:t>
            </w:r>
            <w:proofErr w:type="spellStart"/>
            <w:r w:rsidRPr="00F96DB7">
              <w:rPr>
                <w:sz w:val="22"/>
              </w:rPr>
              <w:t>Айленд</w:t>
            </w:r>
            <w:proofErr w:type="spellEnd"/>
            <w:r w:rsidRPr="00F96DB7">
              <w:rPr>
                <w:sz w:val="22"/>
              </w:rPr>
              <w:t xml:space="preserve">», на ЧАЭС, Фукусима-1. </w:t>
            </w:r>
          </w:p>
          <w:p w:rsidR="001E29BF" w:rsidRPr="00F96DB7" w:rsidRDefault="001E29BF" w:rsidP="006C5F1B">
            <w:pPr>
              <w:pStyle w:val="Style74"/>
              <w:widowControl/>
              <w:rPr>
                <w:rStyle w:val="FontStyle134"/>
                <w:rFonts w:eastAsiaTheme="minorEastAsia"/>
                <w:szCs w:val="28"/>
              </w:rPr>
            </w:pP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E29BF" w:rsidRPr="00F96DB7" w:rsidRDefault="001E29BF" w:rsidP="001E29BF">
            <w:pPr>
              <w:pStyle w:val="Style74"/>
              <w:widowControl/>
              <w:rPr>
                <w:rFonts w:eastAsiaTheme="minorEastAsia"/>
                <w:sz w:val="22"/>
                <w:szCs w:val="28"/>
                <w:highlight w:val="lightGray"/>
              </w:rPr>
            </w:pPr>
            <w:r w:rsidRPr="00F96DB7">
              <w:rPr>
                <w:b/>
                <w:bCs/>
                <w:sz w:val="22"/>
                <w:szCs w:val="28"/>
              </w:rPr>
              <w:t>Раздел 2. Свойства, особенности и эффекты биологического действия ионизирующего излучения</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Физические характеристики излучений: проникающая способность и ионизация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Размен энергии излучения в веществе, этапы ответных реакций биологических объектов на облучение; радиобиологический парадокс. Внешнее и инкорпорированное облучение организма: общее и локальное, кратковр</w:t>
            </w:r>
            <w:r w:rsidR="00C55CFC" w:rsidRPr="00F96DB7">
              <w:rPr>
                <w:sz w:val="22"/>
              </w:rPr>
              <w:t xml:space="preserve">еменное и </w:t>
            </w:r>
            <w:proofErr w:type="spellStart"/>
            <w:r w:rsidR="00C55CFC" w:rsidRPr="00F96DB7">
              <w:rPr>
                <w:sz w:val="22"/>
              </w:rPr>
              <w:t>протрагированное</w:t>
            </w:r>
            <w:proofErr w:type="spellEnd"/>
            <w:r w:rsidR="00C55CFC" w:rsidRPr="00F96DB7">
              <w:rPr>
                <w:sz w:val="22"/>
              </w:rPr>
              <w:t xml:space="preserve"> облу</w:t>
            </w:r>
            <w:r w:rsidRPr="00F96DB7">
              <w:rPr>
                <w:sz w:val="22"/>
              </w:rPr>
              <w:t>чение.</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Единицы радиоактивности, дозы излучения, ОБЭ и линейная передача энергии.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6C5F1B">
            <w:pPr>
              <w:pStyle w:val="Style74"/>
              <w:widowControl/>
              <w:rPr>
                <w:rStyle w:val="FontStyle134"/>
                <w:rFonts w:eastAsiaTheme="minorEastAsia"/>
                <w:szCs w:val="28"/>
              </w:rPr>
            </w:pPr>
            <w:r w:rsidRPr="00F96DB7">
              <w:rPr>
                <w:sz w:val="22"/>
              </w:rPr>
              <w:t>Единицы экспозиционных доз, единицы поглощенных доз. Эквивалентные и эффективные дозы облучения. Коллективные и ожидаемые дозы. Фактор изменения дозы ФИД. Относительная биологическая эффективность (ОБЭ) и линейная потеря энергии (ЛПЭ) излучений и связь между ними. Понятие большие и малые дозы радиации.</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proofErr w:type="gramStart"/>
            <w:r w:rsidRPr="00F96DB7">
              <w:rPr>
                <w:rStyle w:val="FontStyle134"/>
                <w:b w:val="0"/>
                <w:szCs w:val="28"/>
              </w:rPr>
              <w:t>Сравнительная</w:t>
            </w:r>
            <w:proofErr w:type="gramEnd"/>
            <w:r w:rsidRPr="00F96DB7">
              <w:rPr>
                <w:rStyle w:val="FontStyle134"/>
                <w:b w:val="0"/>
                <w:szCs w:val="28"/>
              </w:rPr>
              <w:t xml:space="preserve"> радиочувствительность биологических объектов.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 xml:space="preserve">Чувствительность к ионизирующему излучению различных представителей живого царства. Радиочувствительность размещающихся по сложности организации живых систем. </w:t>
            </w:r>
            <w:proofErr w:type="spellStart"/>
            <w:r w:rsidRPr="00F96DB7">
              <w:rPr>
                <w:sz w:val="22"/>
              </w:rPr>
              <w:t>Иммуно</w:t>
            </w:r>
            <w:proofErr w:type="spellEnd"/>
            <w:r w:rsidRPr="00F96DB7">
              <w:rPr>
                <w:sz w:val="22"/>
              </w:rPr>
              <w:t>-гормональные нарушения; отдаленные генетические и онкологические последствия облучения; лучевая катаракта; изменение продолжительности жизни.</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Механизмы лучевого поражения и восстановления клеток и тканей.</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 xml:space="preserve">Теория попадания и концепция мишени. Лучевое поражение генома. Типы гибели облученных клеток. Репарация ДНК и восстановление клеток. Прямой и косвенный механизм действия радиации. </w:t>
            </w:r>
            <w:proofErr w:type="spellStart"/>
            <w:r w:rsidRPr="00F96DB7">
              <w:rPr>
                <w:sz w:val="22"/>
              </w:rPr>
              <w:t>Свободнорадикальные</w:t>
            </w:r>
            <w:proofErr w:type="spellEnd"/>
            <w:r w:rsidRPr="00F96DB7">
              <w:rPr>
                <w:sz w:val="22"/>
              </w:rPr>
              <w:t xml:space="preserve"> процессы, роль </w:t>
            </w:r>
            <w:proofErr w:type="spellStart"/>
            <w:r w:rsidRPr="00F96DB7">
              <w:rPr>
                <w:sz w:val="22"/>
              </w:rPr>
              <w:t>радиотоксикантов</w:t>
            </w:r>
            <w:proofErr w:type="spellEnd"/>
            <w:r w:rsidRPr="00F96DB7">
              <w:rPr>
                <w:sz w:val="22"/>
              </w:rPr>
              <w:t xml:space="preserve"> в развитии лучевого поражения.</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Радиационные синдромы и лучевая болезнь человека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 xml:space="preserve">Критические органы и критические процессы в лучевом поражении организма. Кроветворный, кишечный и церебральный радиационные синдромы и их дозовая зависимость. </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2.6</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Кислородный эффект в радиобиологии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 xml:space="preserve">Модификация действия облучения кислородом. Кислородный эффект как универсальное явление в радиобиологии. </w:t>
            </w:r>
            <w:r w:rsidRPr="00F96DB7">
              <w:rPr>
                <w:sz w:val="22"/>
              </w:rPr>
              <w:lastRenderedPageBreak/>
              <w:t xml:space="preserve">Коэффициент кислородного усиления (ККУ). Механизм кислородного эффекта. </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lastRenderedPageBreak/>
              <w:t>2.7.</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Относительность понятия «малые дозы» для различных биологических видов.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CE5703" w:rsidP="00F47F9F">
            <w:pPr>
              <w:widowControl/>
              <w:autoSpaceDE/>
              <w:autoSpaceDN/>
              <w:adjustRightInd/>
              <w:jc w:val="both"/>
              <w:rPr>
                <w:sz w:val="22"/>
              </w:rPr>
            </w:pPr>
            <w:r w:rsidRPr="00F96DB7">
              <w:rPr>
                <w:sz w:val="22"/>
              </w:rPr>
              <w:t xml:space="preserve">Понятия «малые дозы» для различных биологических видов. Различные определения понятия «малые дозы». </w:t>
            </w:r>
            <w:proofErr w:type="spellStart"/>
            <w:r w:rsidRPr="00F96DB7">
              <w:rPr>
                <w:sz w:val="22"/>
              </w:rPr>
              <w:t>Беспороговая</w:t>
            </w:r>
            <w:proofErr w:type="spellEnd"/>
            <w:r w:rsidRPr="00F96DB7">
              <w:rPr>
                <w:sz w:val="22"/>
              </w:rPr>
              <w:t xml:space="preserve"> концепция действия радиации на человека. </w:t>
            </w:r>
          </w:p>
        </w:tc>
      </w:tr>
      <w:tr w:rsidR="00CE5703" w:rsidRPr="00F96DB7" w:rsidTr="00CE5703">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3.</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CE5703">
            <w:pPr>
              <w:widowControl/>
              <w:autoSpaceDE/>
              <w:autoSpaceDN/>
              <w:adjustRightInd/>
              <w:jc w:val="both"/>
              <w:rPr>
                <w:sz w:val="22"/>
              </w:rPr>
            </w:pPr>
            <w:r w:rsidRPr="00F96DB7">
              <w:rPr>
                <w:b/>
                <w:bCs/>
                <w:sz w:val="22"/>
                <w:szCs w:val="28"/>
              </w:rPr>
              <w:t>Раздел 3. Радиобиология растений</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3.1.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Острое и хроническое облучение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CE5703" w:rsidP="00CE5703">
            <w:pPr>
              <w:widowControl/>
              <w:autoSpaceDE/>
              <w:autoSpaceDN/>
              <w:adjustRightInd/>
              <w:jc w:val="both"/>
              <w:rPr>
                <w:sz w:val="22"/>
              </w:rPr>
            </w:pPr>
            <w:r w:rsidRPr="00F96DB7">
              <w:rPr>
                <w:sz w:val="22"/>
              </w:rPr>
              <w:t>Действие острого и хронического облучения на основные компоненты фит</w:t>
            </w:r>
            <w:proofErr w:type="gramStart"/>
            <w:r w:rsidRPr="00F96DB7">
              <w:rPr>
                <w:sz w:val="22"/>
              </w:rPr>
              <w:t>о-</w:t>
            </w:r>
            <w:proofErr w:type="gramEnd"/>
            <w:r w:rsidRPr="00F96DB7">
              <w:rPr>
                <w:sz w:val="22"/>
              </w:rPr>
              <w:t xml:space="preserve"> и </w:t>
            </w:r>
            <w:proofErr w:type="spellStart"/>
            <w:r w:rsidRPr="00F96DB7">
              <w:rPr>
                <w:sz w:val="22"/>
              </w:rPr>
              <w:t>агроценозов</w:t>
            </w:r>
            <w:proofErr w:type="spellEnd"/>
            <w:r w:rsidRPr="00F96DB7">
              <w:rPr>
                <w:sz w:val="22"/>
              </w:rPr>
              <w:t xml:space="preserve">. </w:t>
            </w:r>
          </w:p>
          <w:p w:rsidR="00CE5703" w:rsidRPr="00F96DB7" w:rsidRDefault="00CE5703" w:rsidP="00CE5703">
            <w:pPr>
              <w:widowControl/>
              <w:autoSpaceDE/>
              <w:autoSpaceDN/>
              <w:adjustRightInd/>
              <w:jc w:val="both"/>
              <w:rPr>
                <w:sz w:val="22"/>
              </w:rPr>
            </w:pPr>
            <w:r w:rsidRPr="00F96DB7">
              <w:rPr>
                <w:sz w:val="22"/>
              </w:rPr>
              <w:t xml:space="preserve"> </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3.2.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Радиочувствительность растений на разных стадиях онтогенеза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CE5703" w:rsidP="001E29BF">
            <w:pPr>
              <w:widowControl/>
              <w:autoSpaceDE/>
              <w:autoSpaceDN/>
              <w:adjustRightInd/>
              <w:jc w:val="both"/>
              <w:rPr>
                <w:sz w:val="22"/>
              </w:rPr>
            </w:pPr>
            <w:r w:rsidRPr="00F96DB7">
              <w:rPr>
                <w:sz w:val="22"/>
              </w:rPr>
              <w:t>Продуктивность растений и радиочувствительность семян. Эффекты предпосевного облучения семян</w:t>
            </w:r>
          </w:p>
        </w:tc>
      </w:tr>
      <w:tr w:rsidR="00CE5703" w:rsidRPr="00F96DB7" w:rsidTr="00CE5703">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 xml:space="preserve">4. </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1E29BF">
            <w:pPr>
              <w:widowControl/>
              <w:autoSpaceDE/>
              <w:autoSpaceDN/>
              <w:adjustRightInd/>
              <w:jc w:val="both"/>
              <w:rPr>
                <w:sz w:val="22"/>
              </w:rPr>
            </w:pPr>
            <w:r w:rsidRPr="00F96DB7">
              <w:rPr>
                <w:rStyle w:val="FontStyle134"/>
                <w:szCs w:val="28"/>
              </w:rPr>
              <w:t>Раздел 4. Комбинированное действие облучения и факторов химической и физической природы</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Определение понятий синергизма, сенсибилизации, антагонизма и аддитивного действия.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892511" w:rsidP="001E29BF">
            <w:pPr>
              <w:widowControl/>
              <w:autoSpaceDE/>
              <w:autoSpaceDN/>
              <w:adjustRightInd/>
              <w:jc w:val="both"/>
              <w:rPr>
                <w:sz w:val="22"/>
                <w:highlight w:val="yellow"/>
              </w:rPr>
            </w:pPr>
            <w:r w:rsidRPr="00F96DB7">
              <w:rPr>
                <w:sz w:val="22"/>
              </w:rPr>
              <w:t>Коэффициенты синергизма и антагонизма. Модели дейст</w:t>
            </w:r>
            <w:r w:rsidRPr="00F96DB7">
              <w:rPr>
                <w:sz w:val="22"/>
              </w:rPr>
              <w:softHyphen/>
              <w:t>вия двух агентов различной природы на биологические объекты. Математическая мо</w:t>
            </w:r>
            <w:r w:rsidRPr="00F96DB7">
              <w:rPr>
                <w:sz w:val="22"/>
              </w:rPr>
              <w:softHyphen/>
              <w:t xml:space="preserve">дель синергизма: модель единой действующей дозы; модель </w:t>
            </w:r>
            <w:proofErr w:type="spellStart"/>
            <w:r w:rsidRPr="00F96DB7">
              <w:rPr>
                <w:sz w:val="22"/>
              </w:rPr>
              <w:t>В.Г.Петина</w:t>
            </w:r>
            <w:proofErr w:type="spellEnd"/>
            <w:r w:rsidRPr="00F96DB7">
              <w:rPr>
                <w:sz w:val="22"/>
              </w:rPr>
              <w:t xml:space="preserve"> о взаимодей</w:t>
            </w:r>
            <w:r w:rsidRPr="00F96DB7">
              <w:rPr>
                <w:sz w:val="22"/>
              </w:rPr>
              <w:softHyphen/>
              <w:t xml:space="preserve">ствии </w:t>
            </w:r>
            <w:proofErr w:type="spellStart"/>
            <w:r w:rsidRPr="00F96DB7">
              <w:rPr>
                <w:sz w:val="22"/>
              </w:rPr>
              <w:t>субповреждений</w:t>
            </w:r>
            <w:proofErr w:type="spellEnd"/>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 xml:space="preserve">Явление </w:t>
            </w:r>
            <w:proofErr w:type="spellStart"/>
            <w:r w:rsidRPr="00F96DB7">
              <w:rPr>
                <w:rStyle w:val="FontStyle134"/>
                <w:b w:val="0"/>
                <w:szCs w:val="28"/>
              </w:rPr>
              <w:t>радиопротекции</w:t>
            </w:r>
            <w:proofErr w:type="spellEnd"/>
            <w:r w:rsidRPr="00F96DB7">
              <w:rPr>
                <w:rStyle w:val="FontStyle134"/>
                <w:b w:val="0"/>
                <w:szCs w:val="28"/>
              </w:rPr>
              <w:t xml:space="preserve"> при комбинированном действии радиации и химических агентов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892511" w:rsidP="001E29BF">
            <w:pPr>
              <w:widowControl/>
              <w:autoSpaceDE/>
              <w:autoSpaceDN/>
              <w:adjustRightInd/>
              <w:jc w:val="both"/>
              <w:rPr>
                <w:sz w:val="22"/>
                <w:highlight w:val="yellow"/>
              </w:rPr>
            </w:pPr>
            <w:r w:rsidRPr="00F96DB7">
              <w:rPr>
                <w:sz w:val="22"/>
              </w:rPr>
              <w:t xml:space="preserve">Характеристика двух классов химических протекторов: </w:t>
            </w:r>
            <w:proofErr w:type="spellStart"/>
            <w:r w:rsidRPr="00F96DB7">
              <w:rPr>
                <w:sz w:val="22"/>
              </w:rPr>
              <w:t>индолилалкиламинов</w:t>
            </w:r>
            <w:proofErr w:type="spellEnd"/>
            <w:r w:rsidRPr="00F96DB7">
              <w:rPr>
                <w:sz w:val="22"/>
              </w:rPr>
              <w:t xml:space="preserve"> и </w:t>
            </w:r>
            <w:proofErr w:type="spellStart"/>
            <w:r w:rsidRPr="00F96DB7">
              <w:rPr>
                <w:sz w:val="22"/>
              </w:rPr>
              <w:t>меркаптоэтиламинов</w:t>
            </w:r>
            <w:proofErr w:type="spellEnd"/>
            <w:r w:rsidRPr="00F96DB7">
              <w:rPr>
                <w:sz w:val="22"/>
              </w:rPr>
              <w:t xml:space="preserve">. Механизм действия радиопротекторов: ловушки радикалов, повышение уровня эндогенных SH - групп, </w:t>
            </w:r>
            <w:proofErr w:type="spellStart"/>
            <w:r w:rsidRPr="00F96DB7">
              <w:rPr>
                <w:sz w:val="22"/>
              </w:rPr>
              <w:t>сульгидрильная</w:t>
            </w:r>
            <w:proofErr w:type="spellEnd"/>
            <w:r w:rsidRPr="00F96DB7">
              <w:rPr>
                <w:sz w:val="22"/>
              </w:rPr>
              <w:t xml:space="preserve"> гипотеза </w:t>
            </w:r>
            <w:proofErr w:type="spellStart"/>
            <w:r w:rsidRPr="00F96DB7">
              <w:rPr>
                <w:sz w:val="22"/>
              </w:rPr>
              <w:t>Граевского</w:t>
            </w:r>
            <w:proofErr w:type="spellEnd"/>
            <w:r w:rsidRPr="00F96DB7">
              <w:rPr>
                <w:sz w:val="22"/>
              </w:rPr>
              <w:t xml:space="preserve"> Э.Я. </w:t>
            </w:r>
            <w:proofErr w:type="spellStart"/>
            <w:r w:rsidRPr="00F96DB7">
              <w:rPr>
                <w:sz w:val="22"/>
              </w:rPr>
              <w:t>Радиозащита</w:t>
            </w:r>
            <w:proofErr w:type="spellEnd"/>
            <w:r w:rsidRPr="00F96DB7">
              <w:rPr>
                <w:sz w:val="22"/>
              </w:rPr>
              <w:t xml:space="preserve"> как результат активации репарации ДНК.</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Молекулярные механизмы комбинированного и сочетанного действия радиации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892511" w:rsidP="001E29BF">
            <w:pPr>
              <w:widowControl/>
              <w:autoSpaceDE/>
              <w:autoSpaceDN/>
              <w:adjustRightInd/>
              <w:jc w:val="both"/>
              <w:rPr>
                <w:sz w:val="22"/>
              </w:rPr>
            </w:pPr>
            <w:r w:rsidRPr="00F96DB7">
              <w:rPr>
                <w:sz w:val="22"/>
              </w:rPr>
              <w:t>Физико-химические механизмы комбинированного действия облучения и гипертермии на клетки животных и человека. Синергизм при сочетанном действии облучения и некоторых химических агентов. Молекулярный механизм взаимодействия повреждений в ДНК и мембранах клетки.</w:t>
            </w:r>
          </w:p>
        </w:tc>
      </w:tr>
      <w:tr w:rsidR="00CE5703" w:rsidRPr="00F96DB7" w:rsidTr="00CE5703">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5.</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CE5703">
            <w:pPr>
              <w:widowControl/>
              <w:autoSpaceDE/>
              <w:autoSpaceDN/>
              <w:adjustRightInd/>
              <w:jc w:val="both"/>
              <w:rPr>
                <w:sz w:val="22"/>
              </w:rPr>
            </w:pPr>
            <w:r w:rsidRPr="00F96DB7">
              <w:rPr>
                <w:rStyle w:val="FontStyle134"/>
                <w:szCs w:val="28"/>
              </w:rPr>
              <w:t>Раздел 5.</w:t>
            </w:r>
            <w:r w:rsidRPr="00F96DB7">
              <w:rPr>
                <w:sz w:val="22"/>
              </w:rPr>
              <w:t xml:space="preserve"> </w:t>
            </w:r>
            <w:r w:rsidRPr="00F96DB7">
              <w:rPr>
                <w:rStyle w:val="FontStyle134"/>
                <w:szCs w:val="28"/>
              </w:rPr>
              <w:t xml:space="preserve">Метаболизм радионуклидов в организме животных и человека </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Пути поступления и параметры, определяющие поступление радионуклидов в органы и ткани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1C2A88" w:rsidP="009A3696">
            <w:pPr>
              <w:widowControl/>
              <w:autoSpaceDE/>
              <w:autoSpaceDN/>
              <w:adjustRightInd/>
              <w:jc w:val="both"/>
              <w:rPr>
                <w:sz w:val="22"/>
              </w:rPr>
            </w:pPr>
            <w:r w:rsidRPr="00F96DB7">
              <w:rPr>
                <w:sz w:val="22"/>
              </w:rPr>
              <w:t xml:space="preserve">Пероральный, </w:t>
            </w:r>
            <w:proofErr w:type="gramStart"/>
            <w:r w:rsidRPr="00F96DB7">
              <w:rPr>
                <w:sz w:val="22"/>
              </w:rPr>
              <w:t>ингаляционный</w:t>
            </w:r>
            <w:proofErr w:type="gramEnd"/>
            <w:r w:rsidRPr="00F96DB7">
              <w:rPr>
                <w:sz w:val="22"/>
              </w:rPr>
              <w:t xml:space="preserve"> и перкутанный пути поступления. Барьерные органы Транспорт радиоактивных веществ в желудочно-кишечном тракте (ЖКТ). Характерные распределения радионуклидов по органам и тканям (диффузный, </w:t>
            </w:r>
            <w:proofErr w:type="spellStart"/>
            <w:r w:rsidRPr="00F96DB7">
              <w:rPr>
                <w:sz w:val="22"/>
              </w:rPr>
              <w:t>остеотропный</w:t>
            </w:r>
            <w:proofErr w:type="spellEnd"/>
            <w:r w:rsidRPr="00F96DB7">
              <w:rPr>
                <w:sz w:val="22"/>
              </w:rPr>
              <w:t xml:space="preserve">, ретикуло-эндотелиальный, </w:t>
            </w:r>
            <w:proofErr w:type="spellStart"/>
            <w:r w:rsidRPr="00F96DB7">
              <w:rPr>
                <w:sz w:val="22"/>
              </w:rPr>
              <w:t>высокотропный</w:t>
            </w:r>
            <w:proofErr w:type="spellEnd"/>
            <w:r w:rsidRPr="00F96DB7">
              <w:rPr>
                <w:sz w:val="22"/>
              </w:rPr>
              <w:t xml:space="preserve"> типы распределения). Биологические значимые радионуклиды.</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Камерный анализ в задачах изучения метаболизма радионуклидов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1C2A88" w:rsidP="001E29BF">
            <w:pPr>
              <w:widowControl/>
              <w:autoSpaceDE/>
              <w:autoSpaceDN/>
              <w:adjustRightInd/>
              <w:jc w:val="both"/>
              <w:rPr>
                <w:sz w:val="22"/>
              </w:rPr>
            </w:pPr>
            <w:r w:rsidRPr="00F96DB7">
              <w:rPr>
                <w:sz w:val="22"/>
              </w:rPr>
              <w:t xml:space="preserve">Однокамерные и двухкамерные модели для описания метаболизма </w:t>
            </w:r>
            <w:r w:rsidRPr="00F96DB7">
              <w:rPr>
                <w:sz w:val="22"/>
                <w:vertAlign w:val="superscript"/>
              </w:rPr>
              <w:t>131</w:t>
            </w:r>
            <w:r w:rsidRPr="00F96DB7">
              <w:rPr>
                <w:sz w:val="22"/>
              </w:rPr>
              <w:t xml:space="preserve">I, </w:t>
            </w:r>
            <w:r w:rsidRPr="00F96DB7">
              <w:rPr>
                <w:sz w:val="22"/>
                <w:vertAlign w:val="superscript"/>
              </w:rPr>
              <w:t>137</w:t>
            </w:r>
            <w:r w:rsidRPr="00F96DB7">
              <w:rPr>
                <w:sz w:val="22"/>
              </w:rPr>
              <w:t xml:space="preserve">Cs, </w:t>
            </w:r>
            <w:r w:rsidRPr="00F96DB7">
              <w:rPr>
                <w:sz w:val="22"/>
                <w:vertAlign w:val="superscript"/>
              </w:rPr>
              <w:t>90</w:t>
            </w:r>
            <w:r w:rsidRPr="00F96DB7">
              <w:rPr>
                <w:sz w:val="22"/>
              </w:rPr>
              <w:t>Sr. Многокамерные модели.</w:t>
            </w:r>
          </w:p>
        </w:tc>
      </w:tr>
      <w:tr w:rsidR="00892511" w:rsidRPr="00F96DB7" w:rsidTr="00892511">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92511" w:rsidRPr="00F96DB7" w:rsidRDefault="00892511" w:rsidP="001E29BF">
            <w:pPr>
              <w:widowControl/>
              <w:autoSpaceDE/>
              <w:autoSpaceDN/>
              <w:adjustRightInd/>
              <w:jc w:val="both"/>
              <w:rPr>
                <w:sz w:val="22"/>
              </w:rPr>
            </w:pPr>
            <w:r w:rsidRPr="00F96DB7">
              <w:rPr>
                <w:rStyle w:val="FontStyle134"/>
                <w:szCs w:val="28"/>
              </w:rPr>
              <w:t>Раздел 6. Радиоактивность в ядерном топливном цикле</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Перспективы развития ядерной и термоядерной энергетики.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892511">
            <w:pPr>
              <w:widowControl/>
              <w:autoSpaceDE/>
              <w:autoSpaceDN/>
              <w:adjustRightInd/>
              <w:jc w:val="both"/>
              <w:rPr>
                <w:sz w:val="22"/>
              </w:rPr>
            </w:pPr>
            <w:r w:rsidRPr="00F96DB7">
              <w:rPr>
                <w:sz w:val="22"/>
              </w:rPr>
              <w:t xml:space="preserve">Открытый </w:t>
            </w:r>
            <w:proofErr w:type="gramStart"/>
            <w:r w:rsidRPr="00F96DB7">
              <w:rPr>
                <w:sz w:val="22"/>
              </w:rPr>
              <w:t>м</w:t>
            </w:r>
            <w:proofErr w:type="gramEnd"/>
            <w:r w:rsidRPr="00F96DB7">
              <w:rPr>
                <w:sz w:val="22"/>
              </w:rPr>
              <w:t xml:space="preserve"> замкнутый ЯТЦ. Основные этапы ядерного топливного цикла. Ядерная энергетика в РФ и зарубежный опыт</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Радиоактивное загрязнение окружающей среды на начальной стадии ЯТЦ</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1E29BF">
            <w:pPr>
              <w:widowControl/>
              <w:autoSpaceDE/>
              <w:autoSpaceDN/>
              <w:adjustRightInd/>
              <w:jc w:val="both"/>
              <w:rPr>
                <w:sz w:val="22"/>
              </w:rPr>
            </w:pPr>
            <w:r w:rsidRPr="00F96DB7">
              <w:rPr>
                <w:sz w:val="22"/>
              </w:rPr>
              <w:t xml:space="preserve">Добыча руды. Переработка руды и получение концентрата. Очистка, конверсия, обогащение топлива и изготовление </w:t>
            </w:r>
            <w:proofErr w:type="spellStart"/>
            <w:r w:rsidRPr="00F96DB7">
              <w:rPr>
                <w:sz w:val="22"/>
              </w:rPr>
              <w:t>твэлов</w:t>
            </w:r>
            <w:proofErr w:type="spellEnd"/>
            <w:r w:rsidRPr="00F96DB7">
              <w:rPr>
                <w:sz w:val="22"/>
              </w:rPr>
              <w:t>. Дозовые нагрузки для персонала и населения</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Радиоактивное загрязнение окружающей среды при нормальной эксплуатац</w:t>
            </w:r>
            <w:proofErr w:type="gramStart"/>
            <w:r w:rsidRPr="00F96DB7">
              <w:rPr>
                <w:rStyle w:val="FontStyle134"/>
                <w:b w:val="0"/>
                <w:szCs w:val="28"/>
              </w:rPr>
              <w:t>ии АЭ</w:t>
            </w:r>
            <w:proofErr w:type="gramEnd"/>
            <w:r w:rsidRPr="00F96DB7">
              <w:rPr>
                <w:rStyle w:val="FontStyle134"/>
                <w:b w:val="0"/>
                <w:szCs w:val="28"/>
              </w:rPr>
              <w:t>С.</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892511">
            <w:pPr>
              <w:widowControl/>
              <w:autoSpaceDE/>
              <w:autoSpaceDN/>
              <w:adjustRightInd/>
              <w:jc w:val="both"/>
              <w:rPr>
                <w:sz w:val="22"/>
              </w:rPr>
            </w:pPr>
            <w:r w:rsidRPr="00F96DB7">
              <w:rPr>
                <w:sz w:val="22"/>
              </w:rPr>
              <w:t xml:space="preserve">Типы ядерных реакторов. Источники радиоактивного загрязнения. Продукты деления. Актиноиды. Продукты активации. </w:t>
            </w:r>
          </w:p>
          <w:p w:rsidR="00892511" w:rsidRPr="00F96DB7" w:rsidRDefault="00892511" w:rsidP="00892511">
            <w:pPr>
              <w:widowControl/>
              <w:autoSpaceDE/>
              <w:autoSpaceDN/>
              <w:adjustRightInd/>
              <w:jc w:val="both"/>
              <w:rPr>
                <w:sz w:val="22"/>
              </w:rPr>
            </w:pPr>
            <w:r w:rsidRPr="00F96DB7">
              <w:rPr>
                <w:sz w:val="22"/>
              </w:rPr>
              <w:t>Миграция радионуклидов на АЭС. Барьеры удержания активности. Радиоактивные отходы АЭС. Формирование доз персонала и населения.</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Радиоактивное загрязнение окружающей среды при переработке ядерного топлива на радиохимическом заводе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1E29BF">
            <w:pPr>
              <w:widowControl/>
              <w:autoSpaceDE/>
              <w:autoSpaceDN/>
              <w:adjustRightInd/>
              <w:jc w:val="both"/>
              <w:rPr>
                <w:sz w:val="22"/>
              </w:rPr>
            </w:pPr>
            <w:r w:rsidRPr="00F96DB7">
              <w:rPr>
                <w:sz w:val="22"/>
              </w:rPr>
              <w:t xml:space="preserve">Переработка ОЯТ и РАО на заключительном этапе ЯТЦ. Радиоактивное и химическое загрязнение окружающей среды при эксплуатации радиохимического завода. </w:t>
            </w:r>
          </w:p>
          <w:p w:rsidR="00892511" w:rsidRPr="00F96DB7" w:rsidRDefault="00892511" w:rsidP="001E29BF">
            <w:pPr>
              <w:widowControl/>
              <w:autoSpaceDE/>
              <w:autoSpaceDN/>
              <w:adjustRightInd/>
              <w:jc w:val="both"/>
              <w:rPr>
                <w:sz w:val="22"/>
              </w:rPr>
            </w:pPr>
            <w:r w:rsidRPr="00F96DB7">
              <w:rPr>
                <w:sz w:val="22"/>
              </w:rPr>
              <w:t>Транспортировка радиоактивных веществ на различных этапах ЯТЦ.</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lastRenderedPageBreak/>
              <w:t>6.5.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Хранение и захоронение радиоактивных отходов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1E29BF">
            <w:pPr>
              <w:widowControl/>
              <w:autoSpaceDE/>
              <w:autoSpaceDN/>
              <w:adjustRightInd/>
              <w:jc w:val="both"/>
              <w:rPr>
                <w:sz w:val="22"/>
              </w:rPr>
            </w:pPr>
            <w:r w:rsidRPr="00F96DB7">
              <w:rPr>
                <w:sz w:val="22"/>
              </w:rPr>
              <w:t>Образование радиоактивных отходов. Классификация радиоактивных отходов.  Обращение с радиоактивными отходами. Сортировка,  кондиционирование, хранение, захоронение РАО. Способы хранения и захоронения ОНАО, НАО, САО, ВАО. Перспективные метод хранения и захоронения РАО. Радиоэкологические проблемы «исторических» хранилищ РАО.</w:t>
            </w:r>
          </w:p>
        </w:tc>
      </w:tr>
      <w:tr w:rsidR="00892511" w:rsidRPr="00F96DB7" w:rsidTr="00892511">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7.</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92511" w:rsidRPr="00F96DB7" w:rsidRDefault="00892511" w:rsidP="001E29BF">
            <w:pPr>
              <w:widowControl/>
              <w:autoSpaceDE/>
              <w:autoSpaceDN/>
              <w:adjustRightInd/>
              <w:jc w:val="both"/>
              <w:rPr>
                <w:sz w:val="22"/>
              </w:rPr>
            </w:pPr>
            <w:r w:rsidRPr="00F96DB7">
              <w:rPr>
                <w:rStyle w:val="FontStyle134"/>
                <w:szCs w:val="28"/>
              </w:rPr>
              <w:t>Раздел 7. Миграция радионуклидов в окружающей среде</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7.1.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Миграция радионуклидов в атмосфере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F47F9F" w:rsidP="009A3696">
            <w:pPr>
              <w:widowControl/>
              <w:autoSpaceDE/>
              <w:autoSpaceDN/>
              <w:adjustRightInd/>
              <w:jc w:val="both"/>
              <w:rPr>
                <w:sz w:val="22"/>
              </w:rPr>
            </w:pPr>
            <w:r w:rsidRPr="00F96DB7">
              <w:rPr>
                <w:sz w:val="22"/>
              </w:rPr>
              <w:t>Рассеяние примесей в атмосфере Функция истощения облака примеси. Учет дочерних продуктов при миграции радионуклидов. Вторичный ветровой подъем. Выпадение примесей на поверхность Земли.</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7.2.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 xml:space="preserve">Особенности поведения радионуклидов в </w:t>
            </w:r>
            <w:proofErr w:type="spellStart"/>
            <w:r w:rsidRPr="00F96DB7">
              <w:rPr>
                <w:rStyle w:val="FontStyle134"/>
                <w:b w:val="0"/>
                <w:szCs w:val="28"/>
              </w:rPr>
              <w:t>почвенно</w:t>
            </w:r>
            <w:proofErr w:type="spellEnd"/>
            <w:r w:rsidRPr="00F96DB7">
              <w:rPr>
                <w:rStyle w:val="FontStyle134"/>
                <w:b w:val="0"/>
                <w:szCs w:val="28"/>
              </w:rPr>
              <w:t xml:space="preserve"> – растительном покрове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F47F9F" w:rsidP="009A3696">
            <w:pPr>
              <w:widowControl/>
              <w:autoSpaceDE/>
              <w:autoSpaceDN/>
              <w:adjustRightInd/>
              <w:jc w:val="both"/>
              <w:rPr>
                <w:sz w:val="22"/>
              </w:rPr>
            </w:pPr>
            <w:r w:rsidRPr="00F96DB7">
              <w:rPr>
                <w:sz w:val="22"/>
              </w:rPr>
              <w:t>Нахождение радионуклидов в почве. Внекорневой путь поступления радионуклидов в растения. Корневой путь поступления радионуклидов в растения. Количественные показатели накопления радионуклидов из почвы. Влияние физико-химических свойств радионуклидов на поступление в растения. Поступления радионуклидов в растительность различных типов экосистем. Роль растений в перераспределении радионуклидов в экосистеме.</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7.3.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Миграция радионуклидов в гидросфере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F47F9F" w:rsidP="009A3696">
            <w:pPr>
              <w:widowControl/>
              <w:autoSpaceDE/>
              <w:autoSpaceDN/>
              <w:adjustRightInd/>
              <w:jc w:val="both"/>
              <w:rPr>
                <w:sz w:val="22"/>
              </w:rPr>
            </w:pPr>
            <w:r w:rsidRPr="00F96DB7">
              <w:rPr>
                <w:sz w:val="22"/>
              </w:rPr>
              <w:t xml:space="preserve">Перенос примесей в гидросфере. Пресноводные водоемы: озера, реки, подземные воды. Моря и океаны. </w:t>
            </w:r>
          </w:p>
        </w:tc>
      </w:tr>
    </w:tbl>
    <w:p w:rsidR="001B1CC2" w:rsidRPr="00A939B9" w:rsidRDefault="001B1CC2" w:rsidP="001B1CC2">
      <w:pPr>
        <w:rPr>
          <w:rStyle w:val="FontStyle130"/>
          <w:rFonts w:eastAsiaTheme="minorEastAsia"/>
          <w:i w:val="0"/>
          <w:sz w:val="28"/>
          <w:szCs w:val="28"/>
        </w:rPr>
      </w:pPr>
    </w:p>
    <w:p w:rsidR="001B1CC2" w:rsidRPr="00F96DB7" w:rsidRDefault="00C55CFC" w:rsidP="001B1CC2">
      <w:pPr>
        <w:rPr>
          <w:sz w:val="22"/>
        </w:rPr>
      </w:pPr>
      <w:r w:rsidRPr="00F96DB7">
        <w:rPr>
          <w:rStyle w:val="FontStyle130"/>
          <w:rFonts w:eastAsiaTheme="minorEastAsia"/>
          <w:sz w:val="24"/>
          <w:szCs w:val="28"/>
        </w:rPr>
        <w:t>Лабораторные</w:t>
      </w:r>
      <w:r w:rsidR="001B1CC2" w:rsidRPr="00F96DB7">
        <w:rPr>
          <w:rStyle w:val="FontStyle130"/>
          <w:rFonts w:eastAsiaTheme="minorEastAsia"/>
          <w:sz w:val="24"/>
          <w:szCs w:val="28"/>
        </w:rPr>
        <w:t xml:space="preserve"> занятия</w:t>
      </w:r>
    </w:p>
    <w:tbl>
      <w:tblPr>
        <w:tblW w:w="9784" w:type="dxa"/>
        <w:tblInd w:w="40" w:type="dxa"/>
        <w:tblLayout w:type="fixed"/>
        <w:tblCellMar>
          <w:left w:w="40" w:type="dxa"/>
          <w:right w:w="40" w:type="dxa"/>
        </w:tblCellMar>
        <w:tblLook w:val="0000" w:firstRow="0" w:lastRow="0" w:firstColumn="0" w:lastColumn="0" w:noHBand="0" w:noVBand="0"/>
      </w:tblPr>
      <w:tblGrid>
        <w:gridCol w:w="686"/>
        <w:gridCol w:w="2716"/>
        <w:gridCol w:w="6382"/>
      </w:tblGrid>
      <w:tr w:rsidR="001B1CC2" w:rsidRPr="00F96DB7" w:rsidTr="006C5F1B">
        <w:tc>
          <w:tcPr>
            <w:tcW w:w="686" w:type="dxa"/>
            <w:tcBorders>
              <w:top w:val="single" w:sz="6" w:space="0" w:color="auto"/>
              <w:left w:val="single" w:sz="6" w:space="0" w:color="auto"/>
              <w:bottom w:val="single" w:sz="6" w:space="0" w:color="auto"/>
              <w:right w:val="single" w:sz="6" w:space="0" w:color="auto"/>
            </w:tcBorders>
            <w:vAlign w:val="center"/>
          </w:tcPr>
          <w:p w:rsidR="001B1CC2" w:rsidRPr="00F96DB7" w:rsidRDefault="001B1CC2" w:rsidP="006C5F1B">
            <w:pPr>
              <w:pStyle w:val="Style88"/>
              <w:widowControl/>
              <w:spacing w:line="240" w:lineRule="auto"/>
              <w:jc w:val="center"/>
              <w:rPr>
                <w:rStyle w:val="FontStyle134"/>
                <w:rFonts w:eastAsiaTheme="minorEastAsia"/>
                <w:szCs w:val="28"/>
              </w:rPr>
            </w:pPr>
            <w:r w:rsidRPr="00F96DB7">
              <w:rPr>
                <w:rStyle w:val="FontStyle134"/>
                <w:rFonts w:eastAsiaTheme="minorEastAsia"/>
                <w:szCs w:val="28"/>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F96DB7" w:rsidRDefault="001B1CC2" w:rsidP="006C5F1B">
            <w:pPr>
              <w:pStyle w:val="Style88"/>
              <w:widowControl/>
              <w:spacing w:line="240" w:lineRule="auto"/>
              <w:jc w:val="center"/>
              <w:rPr>
                <w:rStyle w:val="FontStyle134"/>
                <w:rFonts w:eastAsiaTheme="minorEastAsia"/>
                <w:szCs w:val="28"/>
              </w:rPr>
            </w:pPr>
            <w:r w:rsidRPr="00F96DB7">
              <w:rPr>
                <w:rStyle w:val="FontStyle134"/>
                <w:rFonts w:eastAsiaTheme="minorEastAsia"/>
                <w:szCs w:val="28"/>
              </w:rPr>
              <w:t>Наименование раздела /темы дисциплины</w:t>
            </w:r>
          </w:p>
        </w:tc>
        <w:tc>
          <w:tcPr>
            <w:tcW w:w="6382" w:type="dxa"/>
            <w:tcBorders>
              <w:top w:val="single" w:sz="6" w:space="0" w:color="auto"/>
              <w:left w:val="single" w:sz="6" w:space="0" w:color="auto"/>
              <w:bottom w:val="single" w:sz="6" w:space="0" w:color="auto"/>
              <w:right w:val="single" w:sz="6" w:space="0" w:color="auto"/>
            </w:tcBorders>
          </w:tcPr>
          <w:p w:rsidR="001B1CC2" w:rsidRPr="00F96DB7" w:rsidRDefault="001B1CC2" w:rsidP="006C5F1B">
            <w:pPr>
              <w:pStyle w:val="Style88"/>
              <w:widowControl/>
              <w:spacing w:line="240" w:lineRule="auto"/>
              <w:ind w:left="101"/>
              <w:jc w:val="center"/>
              <w:rPr>
                <w:rStyle w:val="FontStyle134"/>
                <w:rFonts w:eastAsiaTheme="minorEastAsia"/>
                <w:szCs w:val="28"/>
              </w:rPr>
            </w:pPr>
            <w:r w:rsidRPr="00F96DB7">
              <w:rPr>
                <w:rStyle w:val="FontStyle134"/>
                <w:rFonts w:eastAsiaTheme="minorEastAsia"/>
                <w:szCs w:val="28"/>
              </w:rPr>
              <w:t>Содержание</w:t>
            </w:r>
          </w:p>
          <w:p w:rsidR="001B1CC2" w:rsidRPr="00F96DB7" w:rsidRDefault="001B1CC2" w:rsidP="006C5F1B">
            <w:pPr>
              <w:pStyle w:val="Style88"/>
              <w:widowControl/>
              <w:spacing w:line="240" w:lineRule="auto"/>
              <w:ind w:left="101"/>
              <w:jc w:val="center"/>
              <w:rPr>
                <w:rStyle w:val="FontStyle134"/>
                <w:rFonts w:eastAsiaTheme="minorEastAsia"/>
                <w:szCs w:val="28"/>
              </w:rPr>
            </w:pPr>
          </w:p>
          <w:p w:rsidR="001B1CC2" w:rsidRPr="00F96DB7" w:rsidRDefault="001B1CC2" w:rsidP="006C5F1B">
            <w:pPr>
              <w:pStyle w:val="Style88"/>
              <w:widowControl/>
              <w:spacing w:line="240" w:lineRule="auto"/>
              <w:ind w:left="101"/>
              <w:jc w:val="center"/>
              <w:rPr>
                <w:rStyle w:val="FontStyle134"/>
                <w:rFonts w:eastAsiaTheme="minorEastAsia"/>
                <w:szCs w:val="28"/>
              </w:rPr>
            </w:pPr>
          </w:p>
        </w:tc>
      </w:tr>
      <w:tr w:rsidR="001C2A88"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2A88" w:rsidRPr="00F96DB7" w:rsidRDefault="001C2A88"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2A88" w:rsidRPr="00F96DB7" w:rsidRDefault="001C2A88" w:rsidP="00926AED">
            <w:pPr>
              <w:pStyle w:val="Style74"/>
              <w:widowControl/>
              <w:rPr>
                <w:rFonts w:eastAsiaTheme="minorEastAsia"/>
                <w:sz w:val="22"/>
                <w:szCs w:val="28"/>
              </w:rPr>
            </w:pPr>
            <w:r w:rsidRPr="00F96DB7">
              <w:rPr>
                <w:b/>
                <w:bCs/>
                <w:sz w:val="22"/>
                <w:szCs w:val="28"/>
              </w:rPr>
              <w:t>Раздел 1.</w:t>
            </w:r>
            <w:r w:rsidRPr="00F96DB7">
              <w:rPr>
                <w:b/>
                <w:sz w:val="22"/>
                <w:szCs w:val="28"/>
              </w:rPr>
              <w:t xml:space="preserve"> Введение в дисциплину. Источники ионизирующего излучения.</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jc w:val="both"/>
              <w:rPr>
                <w:rStyle w:val="FontStyle134"/>
                <w:b w:val="0"/>
                <w:szCs w:val="28"/>
              </w:rPr>
            </w:pPr>
            <w:r w:rsidRPr="00F96DB7">
              <w:rPr>
                <w:sz w:val="22"/>
                <w:szCs w:val="28"/>
              </w:rPr>
              <w:t xml:space="preserve">Предмет и объекты изучения радиобиологии и радиоэкологии. Радиобиология и радиоэкология в системе наук. Этапы развития. </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 xml:space="preserve">Радиоактивное загрязнение в результате Чернобыльской катастрофы. Уровни вмешательства и их производные. Характерные периоды формирования радиоэкологической обстановки после радиационной аварии. Контрмеры в различные периоды. Характеристика загрязнения радионуклидами природной среды. </w:t>
            </w:r>
          </w:p>
          <w:p w:rsidR="00892511" w:rsidRPr="00F96DB7" w:rsidRDefault="00892511" w:rsidP="006C5F1B">
            <w:pPr>
              <w:pStyle w:val="Style74"/>
              <w:widowControl/>
              <w:rPr>
                <w:rStyle w:val="FontStyle134"/>
                <w:rFonts w:eastAsiaTheme="minorEastAsia"/>
                <w:szCs w:val="28"/>
              </w:rPr>
            </w:pP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Источники ионизирующего излучения в окружающей среде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F47F9F" w:rsidP="00F47F9F">
            <w:pPr>
              <w:widowControl/>
              <w:autoSpaceDE/>
              <w:autoSpaceDN/>
              <w:adjustRightInd/>
              <w:jc w:val="both"/>
              <w:rPr>
                <w:sz w:val="22"/>
                <w:szCs w:val="28"/>
              </w:rPr>
            </w:pPr>
            <w:r w:rsidRPr="00F96DB7">
              <w:rPr>
                <w:sz w:val="22"/>
                <w:szCs w:val="28"/>
              </w:rPr>
              <w:t xml:space="preserve">Радиофобия и </w:t>
            </w:r>
            <w:proofErr w:type="spellStart"/>
            <w:r w:rsidRPr="00F96DB7">
              <w:rPr>
                <w:sz w:val="22"/>
                <w:szCs w:val="28"/>
              </w:rPr>
              <w:t>радиоэйфория</w:t>
            </w:r>
            <w:proofErr w:type="spellEnd"/>
            <w:r w:rsidRPr="00F96DB7">
              <w:rPr>
                <w:sz w:val="22"/>
                <w:szCs w:val="28"/>
              </w:rPr>
              <w:t xml:space="preserve">. </w:t>
            </w:r>
          </w:p>
          <w:p w:rsidR="00F47F9F" w:rsidRPr="00F96DB7" w:rsidRDefault="00F47F9F" w:rsidP="00F47F9F">
            <w:pPr>
              <w:widowControl/>
              <w:autoSpaceDE/>
              <w:autoSpaceDN/>
              <w:adjustRightInd/>
              <w:jc w:val="both"/>
              <w:rPr>
                <w:rStyle w:val="FontStyle134"/>
                <w:rFonts w:eastAsiaTheme="minorEastAsia"/>
                <w:szCs w:val="28"/>
              </w:rPr>
            </w:pPr>
            <w:r w:rsidRPr="00F96DB7">
              <w:rPr>
                <w:sz w:val="22"/>
                <w:szCs w:val="28"/>
              </w:rPr>
              <w:t xml:space="preserve">Радиоэкологические проблемы, возникающие в условиях нештатной (аварийной) работы радиационно-опасных объектов. Проектные и </w:t>
            </w:r>
            <w:proofErr w:type="spellStart"/>
            <w:r w:rsidRPr="00F96DB7">
              <w:rPr>
                <w:sz w:val="22"/>
                <w:szCs w:val="28"/>
              </w:rPr>
              <w:t>запроектные</w:t>
            </w:r>
            <w:proofErr w:type="spellEnd"/>
            <w:r w:rsidRPr="00F96DB7">
              <w:rPr>
                <w:sz w:val="22"/>
                <w:szCs w:val="28"/>
              </w:rPr>
              <w:t xml:space="preserve"> радиационные аварии. Международная классификация радиационных инцидентов.</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F47F9F" w:rsidRPr="00F96DB7" w:rsidRDefault="00F47F9F" w:rsidP="00926AED">
            <w:pPr>
              <w:pStyle w:val="Style74"/>
              <w:widowControl/>
              <w:rPr>
                <w:rFonts w:eastAsiaTheme="minorEastAsia"/>
                <w:sz w:val="22"/>
                <w:szCs w:val="28"/>
                <w:highlight w:val="lightGray"/>
              </w:rPr>
            </w:pPr>
            <w:r w:rsidRPr="00F96DB7">
              <w:rPr>
                <w:b/>
                <w:bCs/>
                <w:sz w:val="22"/>
                <w:szCs w:val="28"/>
              </w:rPr>
              <w:t>Раздел 2. Свойства, особенности и эффекты биологического действия ионизирующего излучения</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Физические характеристики излучений: проникающая способность и ионизация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Оценка проникающей способности и механизмов размена энергии излучений разного качества.</w:t>
            </w:r>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Единицы радиоактивности, дозы излучения, ОБЭ и линейная передача энергии.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Оценка и расчет эквивалентной, эффективной, коллективной и ожидаемой дозы облучения. Определение риска и ущерба при действии радиации. Определение ОБЭ и ЛПЭ.</w:t>
            </w:r>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proofErr w:type="gramStart"/>
            <w:r w:rsidRPr="00F96DB7">
              <w:rPr>
                <w:rStyle w:val="FontStyle134"/>
                <w:b w:val="0"/>
                <w:szCs w:val="28"/>
              </w:rPr>
              <w:t>Сравнительная</w:t>
            </w:r>
            <w:proofErr w:type="gramEnd"/>
            <w:r w:rsidRPr="00F96DB7">
              <w:rPr>
                <w:rStyle w:val="FontStyle134"/>
                <w:b w:val="0"/>
                <w:szCs w:val="28"/>
              </w:rPr>
              <w:t xml:space="preserve"> радиочувствительность биологических объектов.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 xml:space="preserve">Построение кривых выживаемости для различных групп организмов. Вычисление </w:t>
            </w:r>
            <w:proofErr w:type="spellStart"/>
            <w:r w:rsidRPr="00F96DB7">
              <w:rPr>
                <w:sz w:val="22"/>
                <w:szCs w:val="28"/>
              </w:rPr>
              <w:t>среднелетальной</w:t>
            </w:r>
            <w:proofErr w:type="spellEnd"/>
            <w:r w:rsidRPr="00F96DB7">
              <w:rPr>
                <w:sz w:val="22"/>
                <w:szCs w:val="28"/>
              </w:rPr>
              <w:t xml:space="preserve"> дозы облучения </w:t>
            </w:r>
            <w:r w:rsidRPr="00F96DB7">
              <w:rPr>
                <w:sz w:val="22"/>
                <w:szCs w:val="28"/>
                <w:lang w:val="en-US"/>
              </w:rPr>
              <w:t>Do</w:t>
            </w:r>
            <w:r w:rsidRPr="00F96DB7">
              <w:rPr>
                <w:sz w:val="22"/>
                <w:szCs w:val="28"/>
              </w:rPr>
              <w:t xml:space="preserve">, </w:t>
            </w:r>
            <w:proofErr w:type="spellStart"/>
            <w:r w:rsidRPr="00F96DB7">
              <w:rPr>
                <w:sz w:val="22"/>
                <w:szCs w:val="28"/>
                <w:lang w:val="en-US"/>
              </w:rPr>
              <w:t>D</w:t>
            </w:r>
            <w:r w:rsidRPr="00F96DB7">
              <w:rPr>
                <w:sz w:val="22"/>
                <w:szCs w:val="28"/>
                <w:vertAlign w:val="subscript"/>
                <w:lang w:val="en-US"/>
              </w:rPr>
              <w:t>q</w:t>
            </w:r>
            <w:proofErr w:type="spellEnd"/>
            <w:r w:rsidRPr="00F96DB7">
              <w:rPr>
                <w:sz w:val="22"/>
                <w:szCs w:val="28"/>
              </w:rPr>
              <w:t xml:space="preserve"> и п.</w:t>
            </w:r>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Механизмы лучевого поражения и восстановления клеток и тканей.</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Построение кривых восстановления облученных клеток и организмов, в том числе и при комбинированном действии радиации.</w:t>
            </w:r>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lastRenderedPageBreak/>
              <w:t>2.5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Радиационные синдромы и лучевая болезнь человека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proofErr w:type="gramStart"/>
            <w:r w:rsidRPr="00F96DB7">
              <w:rPr>
                <w:sz w:val="22"/>
                <w:szCs w:val="28"/>
              </w:rPr>
              <w:t>Определение дозовых параметров для различных радиационных синдромов (</w:t>
            </w:r>
            <w:proofErr w:type="spellStart"/>
            <w:r w:rsidRPr="00F96DB7">
              <w:rPr>
                <w:sz w:val="22"/>
                <w:szCs w:val="28"/>
              </w:rPr>
              <w:t>посткомозговом</w:t>
            </w:r>
            <w:proofErr w:type="spellEnd"/>
            <w:r w:rsidRPr="00F96DB7">
              <w:rPr>
                <w:sz w:val="22"/>
                <w:szCs w:val="28"/>
              </w:rPr>
              <w:t>, кишечном и церебральном) при изучении разного качества и при хронической лучевой болезни.</w:t>
            </w:r>
            <w:proofErr w:type="gramEnd"/>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2.6</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Кислородный эффект в радиобиологии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pStyle w:val="Style74"/>
              <w:widowControl/>
              <w:rPr>
                <w:rStyle w:val="FontStyle134"/>
                <w:rFonts w:eastAsiaTheme="minorEastAsia"/>
                <w:szCs w:val="28"/>
              </w:rPr>
            </w:pPr>
            <w:r w:rsidRPr="00F96DB7">
              <w:rPr>
                <w:sz w:val="22"/>
                <w:szCs w:val="28"/>
              </w:rPr>
              <w:t>Определение коэффициента кислородного усиления (ККУ)</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2.7.</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Относительность понятия «малые дозы» для различных биологических видов.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pStyle w:val="Style74"/>
              <w:widowControl/>
              <w:rPr>
                <w:rStyle w:val="FontStyle134"/>
                <w:rFonts w:eastAsiaTheme="minorEastAsia"/>
                <w:b w:val="0"/>
                <w:szCs w:val="28"/>
              </w:rPr>
            </w:pPr>
            <w:r w:rsidRPr="00F96DB7">
              <w:rPr>
                <w:rStyle w:val="FontStyle134"/>
                <w:rFonts w:eastAsiaTheme="minorEastAsia"/>
                <w:b w:val="0"/>
                <w:szCs w:val="28"/>
              </w:rPr>
              <w:t xml:space="preserve">Концепция </w:t>
            </w:r>
            <w:proofErr w:type="spellStart"/>
            <w:r w:rsidRPr="00F96DB7">
              <w:rPr>
                <w:rStyle w:val="FontStyle134"/>
                <w:rFonts w:eastAsiaTheme="minorEastAsia"/>
                <w:b w:val="0"/>
                <w:szCs w:val="28"/>
              </w:rPr>
              <w:t>нелинейньк</w:t>
            </w:r>
            <w:proofErr w:type="spellEnd"/>
            <w:r w:rsidRPr="00F96DB7">
              <w:rPr>
                <w:rStyle w:val="FontStyle134"/>
                <w:rFonts w:eastAsiaTheme="minorEastAsia"/>
                <w:b w:val="0"/>
                <w:szCs w:val="28"/>
              </w:rPr>
              <w:t xml:space="preserve"> эффектов </w:t>
            </w:r>
            <w:proofErr w:type="spellStart"/>
            <w:r w:rsidRPr="00F96DB7">
              <w:rPr>
                <w:rStyle w:val="FontStyle134"/>
                <w:rFonts w:eastAsiaTheme="minorEastAsia"/>
                <w:b w:val="0"/>
                <w:szCs w:val="28"/>
              </w:rPr>
              <w:t>низкопорогового</w:t>
            </w:r>
            <w:proofErr w:type="spellEnd"/>
            <w:r w:rsidRPr="00F96DB7">
              <w:rPr>
                <w:rStyle w:val="FontStyle134"/>
                <w:rFonts w:eastAsiaTheme="minorEastAsia"/>
                <w:b w:val="0"/>
                <w:szCs w:val="28"/>
              </w:rPr>
              <w:t xml:space="preserve"> облучения Е.Б. </w:t>
            </w:r>
            <w:proofErr w:type="spellStart"/>
            <w:r w:rsidRPr="00F96DB7">
              <w:rPr>
                <w:rStyle w:val="FontStyle134"/>
                <w:rFonts w:eastAsiaTheme="minorEastAsia"/>
                <w:b w:val="0"/>
                <w:szCs w:val="28"/>
              </w:rPr>
              <w:t>Бурлаковой</w:t>
            </w:r>
            <w:proofErr w:type="spellEnd"/>
            <w:r w:rsidRPr="00F96DB7">
              <w:rPr>
                <w:rStyle w:val="FontStyle134"/>
                <w:rFonts w:eastAsiaTheme="minorEastAsia"/>
                <w:b w:val="0"/>
                <w:szCs w:val="28"/>
              </w:rPr>
              <w:t xml:space="preserve">.  Явление и механизмы </w:t>
            </w:r>
            <w:proofErr w:type="spellStart"/>
            <w:r w:rsidRPr="00F96DB7">
              <w:rPr>
                <w:rStyle w:val="FontStyle134"/>
                <w:rFonts w:eastAsiaTheme="minorEastAsia"/>
                <w:b w:val="0"/>
                <w:szCs w:val="28"/>
              </w:rPr>
              <w:t>гормезиса</w:t>
            </w:r>
            <w:proofErr w:type="spellEnd"/>
            <w:r w:rsidRPr="00F96DB7">
              <w:rPr>
                <w:rStyle w:val="FontStyle134"/>
                <w:rFonts w:eastAsiaTheme="minorEastAsia"/>
                <w:b w:val="0"/>
                <w:szCs w:val="28"/>
              </w:rPr>
              <w:t>.</w:t>
            </w:r>
          </w:p>
        </w:tc>
      </w:tr>
      <w:tr w:rsidR="00F47F9F" w:rsidRPr="00F96DB7" w:rsidTr="00F47F9F">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3.</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47F9F" w:rsidRPr="00F96DB7" w:rsidRDefault="00F47F9F" w:rsidP="006C5F1B">
            <w:pPr>
              <w:pStyle w:val="Style74"/>
              <w:widowControl/>
              <w:rPr>
                <w:rStyle w:val="FontStyle134"/>
                <w:rFonts w:eastAsiaTheme="minorEastAsia"/>
                <w:szCs w:val="28"/>
              </w:rPr>
            </w:pPr>
            <w:r w:rsidRPr="00F96DB7">
              <w:rPr>
                <w:b/>
                <w:bCs/>
                <w:sz w:val="22"/>
                <w:szCs w:val="28"/>
              </w:rPr>
              <w:t>Раздел 3. Радиобиология растений</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3.1.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Острое и хроническое облучение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6C5F1B">
            <w:pPr>
              <w:pStyle w:val="Style74"/>
              <w:widowControl/>
              <w:rPr>
                <w:rStyle w:val="FontStyle134"/>
                <w:rFonts w:eastAsiaTheme="minorEastAsia"/>
                <w:szCs w:val="28"/>
              </w:rPr>
            </w:pPr>
            <w:proofErr w:type="spellStart"/>
            <w:r w:rsidRPr="00F96DB7">
              <w:rPr>
                <w:sz w:val="22"/>
              </w:rPr>
              <w:t>Беспороговая</w:t>
            </w:r>
            <w:proofErr w:type="spellEnd"/>
            <w:r w:rsidRPr="00F96DB7">
              <w:rPr>
                <w:sz w:val="22"/>
              </w:rPr>
              <w:t xml:space="preserve"> концепция биологического действия излучений. Определение </w:t>
            </w:r>
            <w:proofErr w:type="spellStart"/>
            <w:r w:rsidRPr="00F96DB7">
              <w:rPr>
                <w:sz w:val="22"/>
              </w:rPr>
              <w:t>квазипороговой</w:t>
            </w:r>
            <w:proofErr w:type="spellEnd"/>
            <w:r w:rsidRPr="00F96DB7">
              <w:rPr>
                <w:sz w:val="22"/>
              </w:rPr>
              <w:t xml:space="preserve"> дозы для разных видов организмов</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3.2.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Радиочувствительность растений на разных стадиях онтогенеза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6C5F1B">
            <w:pPr>
              <w:pStyle w:val="Style74"/>
              <w:widowControl/>
              <w:rPr>
                <w:rStyle w:val="FontStyle134"/>
                <w:rFonts w:eastAsiaTheme="minorEastAsia"/>
                <w:szCs w:val="28"/>
              </w:rPr>
            </w:pPr>
            <w:r w:rsidRPr="00F96DB7">
              <w:rPr>
                <w:sz w:val="22"/>
              </w:rPr>
              <w:t>Построение дозовых кривых радиационного угнетения растений на разных стадиях онтогенеза</w:t>
            </w:r>
          </w:p>
        </w:tc>
      </w:tr>
      <w:tr w:rsidR="00F47F9F" w:rsidRPr="00F96DB7" w:rsidTr="00F47F9F">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 xml:space="preserve">4. </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47F9F" w:rsidRPr="00F96DB7" w:rsidRDefault="00F47F9F" w:rsidP="006C5F1B">
            <w:pPr>
              <w:pStyle w:val="Style74"/>
              <w:widowControl/>
              <w:rPr>
                <w:rStyle w:val="FontStyle134"/>
                <w:rFonts w:eastAsiaTheme="minorEastAsia"/>
                <w:szCs w:val="28"/>
              </w:rPr>
            </w:pPr>
            <w:r w:rsidRPr="00F96DB7">
              <w:rPr>
                <w:rStyle w:val="FontStyle134"/>
                <w:szCs w:val="28"/>
              </w:rPr>
              <w:t>Раздел 4. Комбинированное действие облучения и факторов химической и физической природы</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Определение понятий синергизма, сенсибилизации, антагонизма и аддитивного действия.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rPr>
            </w:pPr>
            <w:r w:rsidRPr="00F96DB7">
              <w:rPr>
                <w:sz w:val="22"/>
              </w:rPr>
              <w:t>Определение ФИД, коэффициентов синергизма и антагонизма при комбинированном действии облучения и гипертермии, облучения плюс тяжелые металлы по различным моделям радиационного усиления.</w:t>
            </w:r>
          </w:p>
          <w:p w:rsidR="00F47F9F" w:rsidRPr="00F96DB7" w:rsidRDefault="00F47F9F" w:rsidP="00F47F9F">
            <w:pPr>
              <w:pStyle w:val="Style74"/>
              <w:widowControl/>
              <w:rPr>
                <w:rStyle w:val="FontStyle134"/>
                <w:rFonts w:eastAsiaTheme="minorEastAsia"/>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 xml:space="preserve">Явление </w:t>
            </w:r>
            <w:proofErr w:type="spellStart"/>
            <w:r w:rsidRPr="00F96DB7">
              <w:rPr>
                <w:rStyle w:val="FontStyle134"/>
                <w:b w:val="0"/>
                <w:szCs w:val="28"/>
              </w:rPr>
              <w:t>радиопротекции</w:t>
            </w:r>
            <w:proofErr w:type="spellEnd"/>
            <w:r w:rsidRPr="00F96DB7">
              <w:rPr>
                <w:rStyle w:val="FontStyle134"/>
                <w:b w:val="0"/>
                <w:szCs w:val="28"/>
              </w:rPr>
              <w:t xml:space="preserve"> при комбинированном действии радиации и химических агентов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rPr>
            </w:pPr>
            <w:r w:rsidRPr="00F96DB7">
              <w:rPr>
                <w:sz w:val="22"/>
              </w:rPr>
              <w:t>Анализ математических и других моделей комбинированного действия радиации и гипертермии (химических агентов).</w:t>
            </w:r>
          </w:p>
          <w:p w:rsidR="00F47F9F" w:rsidRPr="00F96DB7" w:rsidRDefault="00F47F9F" w:rsidP="00F47F9F">
            <w:pPr>
              <w:pStyle w:val="Style74"/>
              <w:widowControl/>
              <w:rPr>
                <w:rStyle w:val="FontStyle134"/>
                <w:rFonts w:eastAsiaTheme="minorEastAsia"/>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Молекулярные механизмы комбинированного и сочетанного действия радиации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pStyle w:val="Style74"/>
              <w:widowControl/>
              <w:rPr>
                <w:rStyle w:val="FontStyle134"/>
                <w:rFonts w:eastAsiaTheme="minorEastAsia"/>
                <w:szCs w:val="28"/>
              </w:rPr>
            </w:pPr>
            <w:r w:rsidRPr="00F96DB7">
              <w:rPr>
                <w:sz w:val="22"/>
              </w:rPr>
              <w:t>Определение ФИД для радиопротекторов разного химического класса и изучение механизма их действия</w:t>
            </w:r>
          </w:p>
        </w:tc>
      </w:tr>
      <w:tr w:rsidR="009A3696" w:rsidRPr="00F96DB7" w:rsidTr="009A3696">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5.</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6C5F1B">
            <w:pPr>
              <w:pStyle w:val="Style74"/>
              <w:widowControl/>
              <w:rPr>
                <w:rStyle w:val="FontStyle134"/>
                <w:rFonts w:eastAsiaTheme="minorEastAsia"/>
                <w:szCs w:val="28"/>
              </w:rPr>
            </w:pPr>
            <w:r w:rsidRPr="00F96DB7">
              <w:rPr>
                <w:rStyle w:val="FontStyle134"/>
                <w:szCs w:val="28"/>
              </w:rPr>
              <w:t>Раздел 5.</w:t>
            </w:r>
            <w:r w:rsidRPr="00F96DB7">
              <w:rPr>
                <w:sz w:val="22"/>
              </w:rPr>
              <w:t xml:space="preserve"> </w:t>
            </w:r>
            <w:r w:rsidRPr="00F96DB7">
              <w:rPr>
                <w:rStyle w:val="FontStyle134"/>
                <w:szCs w:val="28"/>
              </w:rPr>
              <w:t xml:space="preserve">Метаболизм радионуклидов в организме животных и человека </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42"/>
                <w:rFonts w:eastAsiaTheme="minorEastAsia"/>
                <w:sz w:val="22"/>
                <w:szCs w:val="28"/>
              </w:rPr>
            </w:pPr>
            <w:r w:rsidRPr="00F96DB7">
              <w:rPr>
                <w:rStyle w:val="FontStyle134"/>
                <w:b w:val="0"/>
                <w:szCs w:val="28"/>
              </w:rPr>
              <w:t>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Пути поступления и параметры, определяющие поступление радионуклидов в органы и ткани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widowControl/>
              <w:autoSpaceDE/>
              <w:autoSpaceDN/>
              <w:adjustRightInd/>
              <w:ind w:firstLine="567"/>
              <w:jc w:val="both"/>
              <w:rPr>
                <w:sz w:val="22"/>
              </w:rPr>
            </w:pPr>
            <w:r w:rsidRPr="00F96DB7">
              <w:rPr>
                <w:sz w:val="22"/>
              </w:rPr>
              <w:t>Перенос радионуклидов в органы дыхания в зависимости от размеров аэрозольных радиоактивных частиц. Коэффициенты резорбции и проникновения. Коэффициент депонирования.</w:t>
            </w:r>
          </w:p>
          <w:p w:rsidR="009A3696" w:rsidRPr="00F96DB7" w:rsidRDefault="009A3696" w:rsidP="009A3696">
            <w:pPr>
              <w:widowControl/>
              <w:autoSpaceDE/>
              <w:autoSpaceDN/>
              <w:adjustRightInd/>
              <w:ind w:firstLine="567"/>
              <w:jc w:val="both"/>
              <w:rPr>
                <w:sz w:val="22"/>
              </w:rPr>
            </w:pPr>
          </w:p>
          <w:p w:rsidR="009A3696" w:rsidRPr="00F96DB7" w:rsidRDefault="009A3696" w:rsidP="009A3696">
            <w:pPr>
              <w:widowControl/>
              <w:autoSpaceDE/>
              <w:autoSpaceDN/>
              <w:adjustRightInd/>
              <w:ind w:firstLine="567"/>
              <w:jc w:val="both"/>
              <w:rPr>
                <w:sz w:val="22"/>
              </w:rPr>
            </w:pPr>
          </w:p>
          <w:p w:rsidR="009A3696" w:rsidRPr="00F96DB7" w:rsidRDefault="009A3696" w:rsidP="009A3696">
            <w:pPr>
              <w:pStyle w:val="Style74"/>
              <w:widowControl/>
              <w:rPr>
                <w:rStyle w:val="FontStyle134"/>
                <w:rFonts w:eastAsiaTheme="minorEastAsia"/>
                <w:szCs w:val="28"/>
              </w:rPr>
            </w:pP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42"/>
                <w:rFonts w:eastAsiaTheme="minorEastAsia"/>
                <w:sz w:val="22"/>
                <w:szCs w:val="28"/>
              </w:rPr>
            </w:pPr>
            <w:r w:rsidRPr="00F96DB7">
              <w:rPr>
                <w:rStyle w:val="FontStyle134"/>
                <w:b w:val="0"/>
                <w:szCs w:val="28"/>
              </w:rPr>
              <w:t>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Камерный анализ в задачах изучения метаболизма радионуклидов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widowControl/>
              <w:autoSpaceDE/>
              <w:autoSpaceDN/>
              <w:adjustRightInd/>
              <w:jc w:val="both"/>
              <w:rPr>
                <w:sz w:val="22"/>
              </w:rPr>
            </w:pPr>
            <w:r w:rsidRPr="00F96DB7">
              <w:rPr>
                <w:sz w:val="22"/>
              </w:rPr>
              <w:t xml:space="preserve">Сравнительный анализ поведения в окружающей среде </w:t>
            </w:r>
            <w:r w:rsidRPr="00F96DB7">
              <w:rPr>
                <w:sz w:val="22"/>
                <w:vertAlign w:val="superscript"/>
              </w:rPr>
              <w:t>131</w:t>
            </w:r>
            <w:r w:rsidRPr="00F96DB7">
              <w:rPr>
                <w:sz w:val="22"/>
              </w:rPr>
              <w:t xml:space="preserve">I, </w:t>
            </w:r>
            <w:r w:rsidRPr="00F96DB7">
              <w:rPr>
                <w:sz w:val="22"/>
                <w:vertAlign w:val="superscript"/>
              </w:rPr>
              <w:t>137</w:t>
            </w:r>
            <w:r w:rsidRPr="00F96DB7">
              <w:rPr>
                <w:sz w:val="22"/>
              </w:rPr>
              <w:t xml:space="preserve">Cs, </w:t>
            </w:r>
            <w:r w:rsidRPr="00F96DB7">
              <w:rPr>
                <w:sz w:val="22"/>
                <w:vertAlign w:val="superscript"/>
              </w:rPr>
              <w:t>90</w:t>
            </w:r>
            <w:r w:rsidRPr="00F96DB7">
              <w:rPr>
                <w:sz w:val="22"/>
              </w:rPr>
              <w:t xml:space="preserve">Sr и </w:t>
            </w:r>
            <w:r w:rsidRPr="00F96DB7">
              <w:rPr>
                <w:sz w:val="22"/>
                <w:vertAlign w:val="superscript"/>
              </w:rPr>
              <w:t>239</w:t>
            </w:r>
            <w:r w:rsidRPr="00F96DB7">
              <w:rPr>
                <w:sz w:val="22"/>
              </w:rPr>
              <w:t>Pu</w:t>
            </w:r>
          </w:p>
          <w:p w:rsidR="009A3696" w:rsidRPr="00F96DB7" w:rsidRDefault="009A3696" w:rsidP="009A3696">
            <w:pPr>
              <w:pStyle w:val="Style74"/>
              <w:widowControl/>
              <w:rPr>
                <w:rStyle w:val="FontStyle134"/>
                <w:rFonts w:eastAsiaTheme="minorEastAsia"/>
                <w:szCs w:val="28"/>
              </w:rPr>
            </w:pPr>
            <w:r w:rsidRPr="00F96DB7">
              <w:rPr>
                <w:sz w:val="22"/>
              </w:rPr>
              <w:t>Камерный анализ в задачах метаболизма радионуклидов. Практическое применение принципов группирования камер. Построение систем дифференциальных уравнений для конкретных камерных моделей.</w:t>
            </w:r>
          </w:p>
        </w:tc>
      </w:tr>
      <w:tr w:rsidR="009A3696" w:rsidRPr="00F96DB7" w:rsidTr="009A3696">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6C5F1B">
            <w:pPr>
              <w:pStyle w:val="Style74"/>
              <w:widowControl/>
              <w:rPr>
                <w:rStyle w:val="FontStyle134"/>
                <w:rFonts w:eastAsiaTheme="minorEastAsia"/>
                <w:szCs w:val="28"/>
              </w:rPr>
            </w:pPr>
            <w:r w:rsidRPr="00F96DB7">
              <w:rPr>
                <w:rStyle w:val="FontStyle134"/>
                <w:szCs w:val="28"/>
              </w:rPr>
              <w:t>Раздел 6. Радиоактивность в ядерном топливном цикле</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Перспективы развития ядерной и термоядерной энергетики.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widowControl/>
              <w:autoSpaceDE/>
              <w:autoSpaceDN/>
              <w:adjustRightInd/>
              <w:jc w:val="both"/>
              <w:rPr>
                <w:sz w:val="22"/>
              </w:rPr>
            </w:pPr>
            <w:r w:rsidRPr="00F96DB7">
              <w:rPr>
                <w:sz w:val="22"/>
              </w:rPr>
              <w:t>Современные экологические концепции развития атомной энергетики.</w:t>
            </w:r>
          </w:p>
          <w:p w:rsidR="009A3696" w:rsidRPr="00F96DB7" w:rsidRDefault="009A3696" w:rsidP="009A3696">
            <w:pPr>
              <w:pStyle w:val="Style74"/>
              <w:widowControl/>
              <w:rPr>
                <w:rStyle w:val="FontStyle134"/>
                <w:rFonts w:eastAsiaTheme="minorEastAsia"/>
                <w:szCs w:val="28"/>
              </w:rPr>
            </w:pP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Радиоактивное загрязнение окружающей среды на начальной стадии ЯТЦ</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pStyle w:val="Style74"/>
              <w:widowControl/>
              <w:rPr>
                <w:rStyle w:val="FontStyle134"/>
                <w:rFonts w:eastAsiaTheme="minorEastAsia"/>
                <w:szCs w:val="28"/>
              </w:rPr>
            </w:pPr>
            <w:r w:rsidRPr="00F96DB7">
              <w:rPr>
                <w:sz w:val="22"/>
              </w:rPr>
              <w:t xml:space="preserve">Концепция доминирования радиоактивного загрязнения при </w:t>
            </w:r>
            <w:proofErr w:type="spellStart"/>
            <w:r w:rsidRPr="00F96DB7">
              <w:rPr>
                <w:sz w:val="22"/>
              </w:rPr>
              <w:t>запроектных</w:t>
            </w:r>
            <w:proofErr w:type="spellEnd"/>
            <w:r w:rsidRPr="00F96DB7">
              <w:rPr>
                <w:sz w:val="22"/>
              </w:rPr>
              <w:t xml:space="preserve"> авариях.</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Радиоактивное загрязнение окружающей среды при нормальной эксплуатац</w:t>
            </w:r>
            <w:proofErr w:type="gramStart"/>
            <w:r w:rsidRPr="00F96DB7">
              <w:rPr>
                <w:rStyle w:val="FontStyle134"/>
                <w:b w:val="0"/>
                <w:szCs w:val="28"/>
              </w:rPr>
              <w:t>ии АЭ</w:t>
            </w:r>
            <w:proofErr w:type="gramEnd"/>
            <w:r w:rsidRPr="00F96DB7">
              <w:rPr>
                <w:rStyle w:val="FontStyle134"/>
                <w:b w:val="0"/>
                <w:szCs w:val="28"/>
              </w:rPr>
              <w:t>С.</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6C5F1B">
            <w:pPr>
              <w:pStyle w:val="Style74"/>
              <w:widowControl/>
              <w:rPr>
                <w:rStyle w:val="FontStyle134"/>
                <w:rFonts w:eastAsiaTheme="minorEastAsia"/>
                <w:szCs w:val="28"/>
              </w:rPr>
            </w:pPr>
            <w:r w:rsidRPr="00F96DB7">
              <w:rPr>
                <w:sz w:val="22"/>
              </w:rPr>
              <w:t>Концепция полной радиационной защищенности населения и биогеоценозов при нормальной эксплуатац</w:t>
            </w:r>
            <w:proofErr w:type="gramStart"/>
            <w:r w:rsidRPr="00F96DB7">
              <w:rPr>
                <w:sz w:val="22"/>
              </w:rPr>
              <w:t>ии АЭ</w:t>
            </w:r>
            <w:proofErr w:type="gramEnd"/>
            <w:r w:rsidRPr="00F96DB7">
              <w:rPr>
                <w:sz w:val="22"/>
              </w:rPr>
              <w:t>С и проектных авариях. Концепция доминирования теплового и химического загрязнения в результате работы АЭС и урбанизации региона.</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 xml:space="preserve">Радиоактивное загрязнение окружающей среды при </w:t>
            </w:r>
            <w:r w:rsidRPr="00F96DB7">
              <w:rPr>
                <w:rStyle w:val="FontStyle134"/>
                <w:b w:val="0"/>
                <w:szCs w:val="28"/>
              </w:rPr>
              <w:lastRenderedPageBreak/>
              <w:t>переработке ядерного топлива на радиохимическом заводе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pStyle w:val="Style74"/>
              <w:widowControl/>
              <w:rPr>
                <w:rStyle w:val="FontStyle134"/>
                <w:rFonts w:eastAsiaTheme="minorEastAsia"/>
                <w:b w:val="0"/>
                <w:szCs w:val="28"/>
              </w:rPr>
            </w:pPr>
            <w:r w:rsidRPr="00F96DB7">
              <w:rPr>
                <w:rStyle w:val="FontStyle134"/>
                <w:rFonts w:eastAsiaTheme="minorEastAsia"/>
                <w:b w:val="0"/>
                <w:szCs w:val="28"/>
              </w:rPr>
              <w:lastRenderedPageBreak/>
              <w:t>Концепция существования критических биогеоценозов в районах расположения радиационно-опасных объектов.</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lastRenderedPageBreak/>
              <w:t>6.5.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Хранение и захоронение радиоактивных отходов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6C5F1B">
            <w:pPr>
              <w:pStyle w:val="Style74"/>
              <w:widowControl/>
              <w:rPr>
                <w:rStyle w:val="FontStyle134"/>
                <w:rFonts w:eastAsiaTheme="minorEastAsia"/>
                <w:szCs w:val="28"/>
              </w:rPr>
            </w:pPr>
            <w:r w:rsidRPr="00F96DB7">
              <w:rPr>
                <w:sz w:val="22"/>
              </w:rPr>
              <w:t>Закономерности миграции техногенных Sr-90, Cs-137, Н-3  на территории размещения проблемных хранилищ радиоактивных отходов и сопредельных территориях (на примере регионального хранилища РАО). Экологические последствия применения искусственных геохимических барьеров.</w:t>
            </w:r>
          </w:p>
        </w:tc>
      </w:tr>
      <w:tr w:rsidR="009A3696" w:rsidRPr="00F96DB7" w:rsidTr="009A3696">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7.</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6C5F1B">
            <w:pPr>
              <w:pStyle w:val="Style74"/>
              <w:widowControl/>
              <w:rPr>
                <w:rStyle w:val="FontStyle134"/>
                <w:rFonts w:eastAsiaTheme="minorEastAsia"/>
                <w:szCs w:val="28"/>
              </w:rPr>
            </w:pPr>
            <w:r w:rsidRPr="00F96DB7">
              <w:rPr>
                <w:rStyle w:val="FontStyle134"/>
                <w:szCs w:val="28"/>
              </w:rPr>
              <w:t>Раздел 7. Миграция радионуклидов в окружающей среде</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7.1.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Миграция радионуклидов в атмосфере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6C5F1B">
            <w:pPr>
              <w:pStyle w:val="Style74"/>
              <w:widowControl/>
              <w:rPr>
                <w:rStyle w:val="FontStyle134"/>
                <w:rFonts w:eastAsiaTheme="minorEastAsia"/>
                <w:szCs w:val="28"/>
              </w:rPr>
            </w:pPr>
            <w:r w:rsidRPr="00F96DB7">
              <w:rPr>
                <w:sz w:val="22"/>
              </w:rPr>
              <w:t>Модели переноса примесей в атмосфере.</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7.2.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 xml:space="preserve">Особенности поведения радионуклидов в </w:t>
            </w:r>
            <w:proofErr w:type="spellStart"/>
            <w:r w:rsidRPr="00F96DB7">
              <w:rPr>
                <w:rStyle w:val="FontStyle134"/>
                <w:b w:val="0"/>
                <w:szCs w:val="28"/>
              </w:rPr>
              <w:t>почвенно</w:t>
            </w:r>
            <w:proofErr w:type="spellEnd"/>
            <w:r w:rsidRPr="00F96DB7">
              <w:rPr>
                <w:rStyle w:val="FontStyle134"/>
                <w:b w:val="0"/>
                <w:szCs w:val="28"/>
              </w:rPr>
              <w:t xml:space="preserve"> – растительном покрове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widowControl/>
              <w:autoSpaceDE/>
              <w:autoSpaceDN/>
              <w:adjustRightInd/>
              <w:jc w:val="both"/>
              <w:rPr>
                <w:sz w:val="22"/>
              </w:rPr>
            </w:pPr>
            <w:r w:rsidRPr="00F96DB7">
              <w:rPr>
                <w:sz w:val="22"/>
              </w:rPr>
              <w:t>Влияние свойств  почв на миграцию радионуклидов в почве.  Группы радионуклидов по степени подвижности в почве.  Распределение радионуклидов в почвах различных типов экосистем.</w:t>
            </w:r>
          </w:p>
          <w:p w:rsidR="009A3696" w:rsidRPr="00F96DB7" w:rsidRDefault="009A3696" w:rsidP="006C5F1B">
            <w:pPr>
              <w:pStyle w:val="Style74"/>
              <w:widowControl/>
              <w:rPr>
                <w:rStyle w:val="FontStyle134"/>
                <w:rFonts w:eastAsiaTheme="minorEastAsia"/>
                <w:szCs w:val="28"/>
              </w:rPr>
            </w:pP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7.3.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Миграция радионуклидов в гидросфере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6C5F1B">
            <w:pPr>
              <w:pStyle w:val="Style74"/>
              <w:widowControl/>
              <w:rPr>
                <w:rStyle w:val="FontStyle134"/>
                <w:rFonts w:eastAsiaTheme="minorEastAsia"/>
                <w:szCs w:val="28"/>
              </w:rPr>
            </w:pPr>
            <w:r w:rsidRPr="00F96DB7">
              <w:rPr>
                <w:sz w:val="22"/>
              </w:rPr>
              <w:t>Накопление радионуклидов гидробионтами.</w:t>
            </w:r>
          </w:p>
        </w:tc>
      </w:tr>
    </w:tbl>
    <w:p w:rsidR="00D6446D" w:rsidRDefault="00D6446D" w:rsidP="001B1CC2">
      <w:pPr>
        <w:rPr>
          <w:rStyle w:val="FontStyle130"/>
          <w:rFonts w:eastAsiaTheme="minorEastAsia"/>
          <w:sz w:val="28"/>
          <w:szCs w:val="28"/>
        </w:rPr>
      </w:pPr>
    </w:p>
    <w:p w:rsidR="00F35F08" w:rsidRDefault="00F35F08" w:rsidP="00F35F08">
      <w:pPr>
        <w:pStyle w:val="Style95"/>
        <w:widowControl/>
        <w:spacing w:line="240" w:lineRule="auto"/>
        <w:ind w:firstLine="0"/>
        <w:jc w:val="both"/>
        <w:rPr>
          <w:b/>
          <w:bCs/>
        </w:rPr>
      </w:pPr>
      <w:r>
        <w:rPr>
          <w:rStyle w:val="FontStyle140"/>
          <w:sz w:val="24"/>
          <w:szCs w:val="24"/>
        </w:rPr>
        <w:t>6</w:t>
      </w:r>
      <w:r w:rsidRPr="00040649">
        <w:rPr>
          <w:rStyle w:val="FontStyle140"/>
          <w:sz w:val="24"/>
          <w:szCs w:val="24"/>
        </w:rPr>
        <w:t xml:space="preserve">. </w:t>
      </w:r>
      <w:r w:rsidRPr="00045C2E">
        <w:rPr>
          <w:b/>
          <w:bCs/>
        </w:rPr>
        <w:t xml:space="preserve">ПЕРЕЧЕНЬ УЧЕБНО-МЕТОДИЧЕСКОГО ОБЕСПЕЧЕНИЯ ДЛЯ САМОСТОЯТЕЛЬНОЙ РАБОТЫ </w:t>
      </w:r>
      <w:proofErr w:type="gramStart"/>
      <w:r w:rsidRPr="00045C2E">
        <w:rPr>
          <w:b/>
          <w:bCs/>
        </w:rPr>
        <w:t>ОБУЧАЮЩИХСЯ</w:t>
      </w:r>
      <w:proofErr w:type="gramEnd"/>
      <w:r w:rsidRPr="00045C2E">
        <w:rPr>
          <w:b/>
          <w:bCs/>
        </w:rPr>
        <w:t xml:space="preserve"> ПО ДИСЦИПЛИНЕ</w:t>
      </w:r>
    </w:p>
    <w:p w:rsidR="00F35F08" w:rsidRPr="00040649" w:rsidRDefault="00F35F08" w:rsidP="00F35F08">
      <w:pPr>
        <w:pStyle w:val="Style95"/>
        <w:widowControl/>
        <w:spacing w:line="240" w:lineRule="auto"/>
        <w:ind w:firstLine="0"/>
        <w:jc w:val="both"/>
        <w:rPr>
          <w:rStyle w:val="FontStyle140"/>
          <w:sz w:val="24"/>
          <w:szCs w:val="24"/>
        </w:rPr>
      </w:pPr>
    </w:p>
    <w:p w:rsidR="001C02D4" w:rsidRPr="005D22E9" w:rsidRDefault="001C02D4" w:rsidP="004E195E">
      <w:pPr>
        <w:pStyle w:val="a5"/>
        <w:numPr>
          <w:ilvl w:val="0"/>
          <w:numId w:val="16"/>
        </w:numPr>
        <w:jc w:val="both"/>
        <w:rPr>
          <w:shd w:val="clear" w:color="auto" w:fill="FFFFFF"/>
        </w:rPr>
      </w:pPr>
      <w:r w:rsidRPr="005D22E9">
        <w:rPr>
          <w:rStyle w:val="a3"/>
          <w:color w:val="auto"/>
          <w:u w:val="none"/>
        </w:rPr>
        <w:t xml:space="preserve">Лаврентьева Г.В., </w:t>
      </w:r>
      <w:r w:rsidRPr="005D22E9">
        <w:rPr>
          <w:shd w:val="clear" w:color="auto" w:fill="FFFFFF"/>
        </w:rPr>
        <w:t xml:space="preserve">Бахвалов А.В., </w:t>
      </w:r>
      <w:proofErr w:type="spellStart"/>
      <w:r w:rsidRPr="005D22E9">
        <w:rPr>
          <w:shd w:val="clear" w:color="auto" w:fill="FFFFFF"/>
        </w:rPr>
        <w:t>Момот</w:t>
      </w:r>
      <w:proofErr w:type="spellEnd"/>
      <w:r w:rsidRPr="005D22E9">
        <w:rPr>
          <w:shd w:val="clear" w:color="auto" w:fill="FFFFFF"/>
        </w:rPr>
        <w:t xml:space="preserve"> О.А., </w:t>
      </w:r>
      <w:proofErr w:type="spellStart"/>
      <w:r w:rsidRPr="005D22E9">
        <w:rPr>
          <w:shd w:val="clear" w:color="auto" w:fill="FFFFFF"/>
        </w:rPr>
        <w:t>Мирзеабасов</w:t>
      </w:r>
      <w:proofErr w:type="spellEnd"/>
      <w:r w:rsidRPr="005D22E9">
        <w:rPr>
          <w:shd w:val="clear" w:color="auto" w:fill="FFFFFF"/>
        </w:rPr>
        <w:t xml:space="preserve"> О.А., </w:t>
      </w:r>
      <w:proofErr w:type="spellStart"/>
      <w:r w:rsidRPr="005D22E9">
        <w:rPr>
          <w:shd w:val="clear" w:color="auto" w:fill="FFFFFF"/>
        </w:rPr>
        <w:t>Сынзыныс</w:t>
      </w:r>
      <w:proofErr w:type="spellEnd"/>
      <w:r w:rsidRPr="005D22E9">
        <w:rPr>
          <w:shd w:val="clear" w:color="auto" w:fill="FFFFFF"/>
        </w:rPr>
        <w:t xml:space="preserve"> </w:t>
      </w:r>
      <w:proofErr w:type="spellStart"/>
      <w:r w:rsidRPr="005D22E9">
        <w:rPr>
          <w:shd w:val="clear" w:color="auto" w:fill="FFFFFF"/>
        </w:rPr>
        <w:t>Б.И.Выбор</w:t>
      </w:r>
      <w:proofErr w:type="spellEnd"/>
      <w:r w:rsidRPr="005D22E9">
        <w:rPr>
          <w:shd w:val="clear" w:color="auto" w:fill="FFFFFF"/>
        </w:rPr>
        <w:t xml:space="preserve"> </w:t>
      </w:r>
      <w:proofErr w:type="spellStart"/>
      <w:r w:rsidRPr="005D22E9">
        <w:rPr>
          <w:shd w:val="clear" w:color="auto" w:fill="FFFFFF"/>
        </w:rPr>
        <w:t>референтных</w:t>
      </w:r>
      <w:proofErr w:type="spellEnd"/>
      <w:r w:rsidRPr="005D22E9">
        <w:rPr>
          <w:shd w:val="clear" w:color="auto" w:fill="FFFFFF"/>
        </w:rPr>
        <w:t xml:space="preserve"> организмов, определение критических нагрузок и оценка экологического риска для территорий длительного хранения </w:t>
      </w:r>
      <w:proofErr w:type="spellStart"/>
      <w:r w:rsidRPr="005D22E9">
        <w:rPr>
          <w:shd w:val="clear" w:color="auto" w:fill="FFFFFF"/>
        </w:rPr>
        <w:t>низкоактивных</w:t>
      </w:r>
      <w:proofErr w:type="spellEnd"/>
      <w:r w:rsidRPr="005D22E9">
        <w:rPr>
          <w:shd w:val="clear" w:color="auto" w:fill="FFFFFF"/>
        </w:rPr>
        <w:t xml:space="preserve"> радиоактивных отходов // Методическое пособие по курсу «Техногенные системы и экологический риск». - Обнинск: ИАТЭ НИЯУ МИФИ,  2013. - 32 с.</w:t>
      </w:r>
    </w:p>
    <w:p w:rsidR="004E195E" w:rsidRPr="005D22E9" w:rsidRDefault="004E195E" w:rsidP="004E195E">
      <w:pPr>
        <w:pStyle w:val="a5"/>
        <w:widowControl/>
        <w:numPr>
          <w:ilvl w:val="0"/>
          <w:numId w:val="16"/>
        </w:numPr>
        <w:autoSpaceDE/>
        <w:autoSpaceDN/>
        <w:adjustRightInd/>
        <w:jc w:val="both"/>
      </w:pPr>
      <w:proofErr w:type="gramStart"/>
      <w:r w:rsidRPr="005D22E9">
        <w:t>Петин</w:t>
      </w:r>
      <w:proofErr w:type="gramEnd"/>
      <w:r w:rsidRPr="005D22E9">
        <w:t xml:space="preserve"> В.Г., </w:t>
      </w:r>
      <w:proofErr w:type="spellStart"/>
      <w:r w:rsidRPr="005D22E9">
        <w:t>Пронкевич</w:t>
      </w:r>
      <w:proofErr w:type="spellEnd"/>
      <w:r w:rsidRPr="005D22E9">
        <w:t xml:space="preserve"> М.Д. Радиационный </w:t>
      </w:r>
      <w:proofErr w:type="spellStart"/>
      <w:r w:rsidRPr="005D22E9">
        <w:t>гормезис</w:t>
      </w:r>
      <w:proofErr w:type="spellEnd"/>
      <w:r w:rsidRPr="005D22E9">
        <w:t xml:space="preserve"> при действии малых доз ионизирующего излучения. Учебное пособие. – Обнинск: ИАТЭ НИЯУ МИФИ, 2013. – 56 с. – 40 экз.</w:t>
      </w:r>
    </w:p>
    <w:p w:rsidR="004E195E" w:rsidRPr="005D22E9" w:rsidRDefault="004E195E" w:rsidP="004E195E">
      <w:pPr>
        <w:pStyle w:val="a5"/>
        <w:widowControl/>
        <w:numPr>
          <w:ilvl w:val="0"/>
          <w:numId w:val="16"/>
        </w:numPr>
        <w:autoSpaceDE/>
        <w:autoSpaceDN/>
        <w:adjustRightInd/>
        <w:jc w:val="both"/>
      </w:pPr>
      <w:proofErr w:type="gramStart"/>
      <w:r w:rsidRPr="005D22E9">
        <w:t>Петин</w:t>
      </w:r>
      <w:proofErr w:type="gramEnd"/>
      <w:r w:rsidRPr="005D22E9">
        <w:t xml:space="preserve"> В.Г., Жураковская Г.П., Комарова Л.Н. Радиобиологические основы синергических взаимодействий в биосфере. М.:ГЕОС, 2012. – 219 с. – 10 экз.</w:t>
      </w:r>
    </w:p>
    <w:p w:rsidR="003F22BC" w:rsidRPr="005D22E9" w:rsidRDefault="003F22BC" w:rsidP="00AC355D">
      <w:pPr>
        <w:pStyle w:val="Style95"/>
        <w:widowControl/>
        <w:spacing w:line="240" w:lineRule="auto"/>
        <w:ind w:left="403" w:hanging="403"/>
      </w:pPr>
    </w:p>
    <w:p w:rsidR="00F35F08" w:rsidRPr="00F35F08" w:rsidRDefault="00F35F08" w:rsidP="00F35F08">
      <w:pPr>
        <w:widowControl/>
        <w:jc w:val="both"/>
        <w:rPr>
          <w:b/>
          <w:bCs/>
        </w:rPr>
      </w:pPr>
      <w:r w:rsidRPr="00F35F08">
        <w:rPr>
          <w:b/>
          <w:bCs/>
        </w:rPr>
        <w:t>7. ФОНД ОЦЕНОЧНЫХ СРЕДСТВ ДЛЯ ПРОВЕДЕНИЯ ТЕКУЩЕЙ И ПРОМЕЖУТОЧНОЙ АТТЕСТАЦИИ ОБУЧАЮЩИХСЯ ПО ДИСЦИПЛИНЕ</w:t>
      </w:r>
    </w:p>
    <w:p w:rsidR="00F35F08" w:rsidRPr="00F35F08" w:rsidRDefault="00F35F08" w:rsidP="00F35F08">
      <w:pPr>
        <w:widowControl/>
        <w:ind w:left="422"/>
        <w:jc w:val="both"/>
      </w:pPr>
    </w:p>
    <w:p w:rsidR="00F35F08" w:rsidRPr="00F35F08" w:rsidRDefault="00F35F08" w:rsidP="00F35F08">
      <w:pPr>
        <w:widowControl/>
        <w:jc w:val="both"/>
        <w:rPr>
          <w:b/>
          <w:bCs/>
          <w:i/>
          <w:iCs/>
        </w:rPr>
      </w:pPr>
      <w:r w:rsidRPr="00F35F08">
        <w:rPr>
          <w:b/>
          <w:bCs/>
          <w:i/>
          <w:iCs/>
        </w:rPr>
        <w:t xml:space="preserve">7.1. </w:t>
      </w:r>
      <w:r w:rsidRPr="00F35F08">
        <w:rPr>
          <w:b/>
          <w:bCs/>
        </w:rPr>
        <w:t>Связь между формируемыми компетенциями и формами контроля их освоения</w:t>
      </w:r>
    </w:p>
    <w:p w:rsidR="00C155B7" w:rsidRPr="005D22E9" w:rsidRDefault="00C155B7" w:rsidP="00AC355D">
      <w:pPr>
        <w:pStyle w:val="Style5"/>
        <w:widowControl/>
        <w:jc w:val="both"/>
        <w:rPr>
          <w:rStyle w:val="FontStyle141"/>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3403"/>
        <w:gridCol w:w="2977"/>
        <w:gridCol w:w="2693"/>
      </w:tblGrid>
      <w:tr w:rsidR="00C155B7" w:rsidRPr="005D22E9" w:rsidTr="00A5513A">
        <w:tc>
          <w:tcPr>
            <w:tcW w:w="708" w:type="dxa"/>
            <w:shd w:val="clear" w:color="auto" w:fill="auto"/>
          </w:tcPr>
          <w:p w:rsidR="00C155B7" w:rsidRPr="005D22E9" w:rsidRDefault="00C155B7" w:rsidP="00C155B7">
            <w:pPr>
              <w:widowControl/>
              <w:ind w:left="10" w:hanging="10"/>
              <w:jc w:val="center"/>
              <w:rPr>
                <w:b/>
                <w:sz w:val="22"/>
                <w:szCs w:val="22"/>
              </w:rPr>
            </w:pPr>
            <w:r w:rsidRPr="005D22E9">
              <w:rPr>
                <w:b/>
                <w:sz w:val="22"/>
                <w:szCs w:val="22"/>
              </w:rPr>
              <w:t xml:space="preserve">№ </w:t>
            </w:r>
            <w:proofErr w:type="gramStart"/>
            <w:r w:rsidRPr="005D22E9">
              <w:rPr>
                <w:b/>
                <w:sz w:val="22"/>
                <w:szCs w:val="22"/>
              </w:rPr>
              <w:t>п</w:t>
            </w:r>
            <w:proofErr w:type="gramEnd"/>
            <w:r w:rsidRPr="005D22E9">
              <w:rPr>
                <w:b/>
                <w:sz w:val="22"/>
                <w:szCs w:val="22"/>
              </w:rPr>
              <w:t>/п</w:t>
            </w:r>
          </w:p>
        </w:tc>
        <w:tc>
          <w:tcPr>
            <w:tcW w:w="3403" w:type="dxa"/>
            <w:shd w:val="clear" w:color="auto" w:fill="auto"/>
          </w:tcPr>
          <w:p w:rsidR="00C155B7" w:rsidRPr="005D22E9" w:rsidRDefault="00C155B7" w:rsidP="00C155B7">
            <w:pPr>
              <w:widowControl/>
              <w:jc w:val="center"/>
              <w:rPr>
                <w:b/>
                <w:sz w:val="22"/>
                <w:szCs w:val="22"/>
              </w:rPr>
            </w:pPr>
            <w:r w:rsidRPr="005D22E9">
              <w:rPr>
                <w:b/>
                <w:sz w:val="22"/>
                <w:szCs w:val="22"/>
              </w:rPr>
              <w:t>Контролируемые разделы (темы) дисциплины (результаты по разделам)</w:t>
            </w:r>
          </w:p>
        </w:tc>
        <w:tc>
          <w:tcPr>
            <w:tcW w:w="2977" w:type="dxa"/>
            <w:shd w:val="clear" w:color="auto" w:fill="auto"/>
          </w:tcPr>
          <w:p w:rsidR="00C155B7" w:rsidRPr="005D22E9" w:rsidRDefault="00C155B7" w:rsidP="00C155B7">
            <w:pPr>
              <w:widowControl/>
              <w:jc w:val="center"/>
              <w:rPr>
                <w:b/>
                <w:sz w:val="22"/>
                <w:szCs w:val="22"/>
              </w:rPr>
            </w:pPr>
            <w:r w:rsidRPr="005D22E9">
              <w:rPr>
                <w:b/>
                <w:sz w:val="22"/>
                <w:szCs w:val="22"/>
              </w:rPr>
              <w:t xml:space="preserve">Код контролируемой компетенции (или её части) / и ее формулировка </w:t>
            </w:r>
          </w:p>
        </w:tc>
        <w:tc>
          <w:tcPr>
            <w:tcW w:w="2693" w:type="dxa"/>
            <w:shd w:val="clear" w:color="auto" w:fill="auto"/>
          </w:tcPr>
          <w:p w:rsidR="00C155B7" w:rsidRPr="005D22E9" w:rsidRDefault="00C155B7" w:rsidP="00C155B7">
            <w:pPr>
              <w:widowControl/>
              <w:jc w:val="center"/>
              <w:rPr>
                <w:b/>
                <w:sz w:val="22"/>
                <w:szCs w:val="22"/>
              </w:rPr>
            </w:pPr>
            <w:r w:rsidRPr="005D22E9">
              <w:rPr>
                <w:b/>
                <w:sz w:val="22"/>
                <w:szCs w:val="22"/>
              </w:rPr>
              <w:t>Наименование оценочного средства</w:t>
            </w:r>
          </w:p>
        </w:tc>
      </w:tr>
      <w:tr w:rsidR="00C155B7" w:rsidRPr="005D22E9" w:rsidTr="00A5513A">
        <w:trPr>
          <w:trHeight w:val="331"/>
        </w:trPr>
        <w:tc>
          <w:tcPr>
            <w:tcW w:w="9781" w:type="dxa"/>
            <w:gridSpan w:val="4"/>
            <w:shd w:val="clear" w:color="auto" w:fill="auto"/>
          </w:tcPr>
          <w:p w:rsidR="00C155B7" w:rsidRPr="005D22E9" w:rsidRDefault="00C155B7" w:rsidP="00C155B7">
            <w:pPr>
              <w:widowControl/>
              <w:jc w:val="center"/>
              <w:rPr>
                <w:b/>
                <w:sz w:val="22"/>
                <w:szCs w:val="22"/>
              </w:rPr>
            </w:pPr>
            <w:r w:rsidRPr="005D22E9">
              <w:rPr>
                <w:b/>
                <w:sz w:val="22"/>
                <w:szCs w:val="22"/>
              </w:rPr>
              <w:t>Текущий контроль</w:t>
            </w:r>
          </w:p>
        </w:tc>
      </w:tr>
      <w:tr w:rsidR="00C155B7" w:rsidRPr="005D22E9" w:rsidTr="00A5513A">
        <w:tc>
          <w:tcPr>
            <w:tcW w:w="708" w:type="dxa"/>
            <w:shd w:val="clear" w:color="auto" w:fill="auto"/>
          </w:tcPr>
          <w:p w:rsidR="00C155B7" w:rsidRPr="005D22E9" w:rsidRDefault="00C155B7" w:rsidP="00C155B7">
            <w:pPr>
              <w:widowControl/>
              <w:rPr>
                <w:sz w:val="22"/>
                <w:szCs w:val="22"/>
              </w:rPr>
            </w:pPr>
            <w:r w:rsidRPr="005D22E9">
              <w:rPr>
                <w:sz w:val="22"/>
                <w:szCs w:val="22"/>
              </w:rPr>
              <w:t>1.</w:t>
            </w:r>
          </w:p>
        </w:tc>
        <w:tc>
          <w:tcPr>
            <w:tcW w:w="3403" w:type="dxa"/>
            <w:shd w:val="clear" w:color="auto" w:fill="auto"/>
          </w:tcPr>
          <w:p w:rsidR="00C155B7" w:rsidRPr="005D22E9" w:rsidRDefault="00C155B7" w:rsidP="00C155B7">
            <w:pPr>
              <w:widowControl/>
              <w:rPr>
                <w:sz w:val="22"/>
                <w:szCs w:val="22"/>
              </w:rPr>
            </w:pPr>
            <w:r w:rsidRPr="005D22E9">
              <w:rPr>
                <w:sz w:val="22"/>
                <w:szCs w:val="22"/>
              </w:rPr>
              <w:t>Раздел 1, Раздел  2</w:t>
            </w:r>
          </w:p>
        </w:tc>
        <w:tc>
          <w:tcPr>
            <w:tcW w:w="2977" w:type="dxa"/>
            <w:shd w:val="clear" w:color="auto" w:fill="auto"/>
          </w:tcPr>
          <w:p w:rsidR="00C155B7" w:rsidRPr="005D22E9" w:rsidRDefault="004E195E" w:rsidP="00C155B7">
            <w:pPr>
              <w:widowControl/>
              <w:rPr>
                <w:sz w:val="22"/>
                <w:szCs w:val="22"/>
              </w:rPr>
            </w:pPr>
            <w:r w:rsidRPr="005D22E9">
              <w:rPr>
                <w:sz w:val="22"/>
                <w:szCs w:val="22"/>
              </w:rPr>
              <w:t>ОК-2, ОПК-3, ОПК-4, ОПК-6, ПК-1, ПК-2, ПК-8</w:t>
            </w:r>
            <w:r w:rsidR="00C155B7" w:rsidRPr="005D22E9">
              <w:rPr>
                <w:rFonts w:eastAsia="Calibri"/>
                <w:sz w:val="22"/>
                <w:szCs w:val="22"/>
              </w:rPr>
              <w:t xml:space="preserve"> обладать способностью к использованию теоретических знаний в практической деятельности</w:t>
            </w:r>
          </w:p>
        </w:tc>
        <w:tc>
          <w:tcPr>
            <w:tcW w:w="2693" w:type="dxa"/>
            <w:shd w:val="clear" w:color="auto" w:fill="auto"/>
          </w:tcPr>
          <w:p w:rsidR="00C155B7" w:rsidRPr="005D22E9" w:rsidRDefault="00C155B7" w:rsidP="00C155B7">
            <w:pPr>
              <w:widowControl/>
              <w:rPr>
                <w:sz w:val="22"/>
                <w:szCs w:val="22"/>
              </w:rPr>
            </w:pPr>
            <w:r w:rsidRPr="005D22E9">
              <w:rPr>
                <w:sz w:val="22"/>
                <w:szCs w:val="22"/>
              </w:rPr>
              <w:t>Контрольная работа</w:t>
            </w:r>
          </w:p>
        </w:tc>
      </w:tr>
      <w:tr w:rsidR="00C155B7" w:rsidRPr="005D22E9" w:rsidTr="00A5513A">
        <w:tc>
          <w:tcPr>
            <w:tcW w:w="708" w:type="dxa"/>
            <w:shd w:val="clear" w:color="auto" w:fill="auto"/>
          </w:tcPr>
          <w:p w:rsidR="00C155B7" w:rsidRPr="005D22E9" w:rsidRDefault="00C155B7" w:rsidP="00C155B7">
            <w:pPr>
              <w:widowControl/>
              <w:rPr>
                <w:sz w:val="22"/>
                <w:szCs w:val="22"/>
              </w:rPr>
            </w:pPr>
            <w:r w:rsidRPr="005D22E9">
              <w:rPr>
                <w:sz w:val="22"/>
                <w:szCs w:val="22"/>
              </w:rPr>
              <w:t xml:space="preserve">2. </w:t>
            </w:r>
          </w:p>
        </w:tc>
        <w:tc>
          <w:tcPr>
            <w:tcW w:w="3403" w:type="dxa"/>
            <w:shd w:val="clear" w:color="auto" w:fill="auto"/>
          </w:tcPr>
          <w:p w:rsidR="00C155B7" w:rsidRPr="005D22E9" w:rsidRDefault="00C155B7" w:rsidP="00C155B7">
            <w:pPr>
              <w:widowControl/>
              <w:rPr>
                <w:sz w:val="22"/>
                <w:szCs w:val="22"/>
              </w:rPr>
            </w:pPr>
            <w:r w:rsidRPr="005D22E9">
              <w:rPr>
                <w:sz w:val="22"/>
                <w:szCs w:val="22"/>
              </w:rPr>
              <w:t>Раздел 6</w:t>
            </w:r>
          </w:p>
        </w:tc>
        <w:tc>
          <w:tcPr>
            <w:tcW w:w="2977" w:type="dxa"/>
            <w:shd w:val="clear" w:color="auto" w:fill="auto"/>
          </w:tcPr>
          <w:p w:rsidR="00C155B7" w:rsidRPr="005D22E9" w:rsidRDefault="004E195E" w:rsidP="00C155B7">
            <w:pPr>
              <w:widowControl/>
              <w:rPr>
                <w:rFonts w:eastAsia="Calibri"/>
                <w:sz w:val="22"/>
                <w:szCs w:val="22"/>
              </w:rPr>
            </w:pPr>
            <w:r w:rsidRPr="005D22E9">
              <w:rPr>
                <w:sz w:val="22"/>
                <w:szCs w:val="22"/>
              </w:rPr>
              <w:t>ОК-2, ОПК-3, ОПК-4, ОПК-6, ПК-1, ПК-2, ПК-8</w:t>
            </w:r>
            <w:r w:rsidR="00C155B7" w:rsidRPr="005D22E9">
              <w:rPr>
                <w:rFonts w:eastAsia="Calibri"/>
                <w:sz w:val="22"/>
                <w:szCs w:val="22"/>
              </w:rPr>
              <w:t>владеть методами обработки, анализа и синтеза полевой и лабораторной экологической</w:t>
            </w:r>
          </w:p>
          <w:p w:rsidR="00C155B7" w:rsidRPr="005D22E9" w:rsidRDefault="00C155B7" w:rsidP="00C155B7">
            <w:pPr>
              <w:jc w:val="both"/>
              <w:rPr>
                <w:sz w:val="22"/>
                <w:szCs w:val="22"/>
              </w:rPr>
            </w:pPr>
            <w:r w:rsidRPr="005D22E9">
              <w:rPr>
                <w:rFonts w:eastAsia="Calibri"/>
                <w:sz w:val="22"/>
                <w:szCs w:val="22"/>
              </w:rPr>
              <w:t xml:space="preserve">информации </w:t>
            </w:r>
          </w:p>
        </w:tc>
        <w:tc>
          <w:tcPr>
            <w:tcW w:w="2693" w:type="dxa"/>
            <w:shd w:val="clear" w:color="auto" w:fill="auto"/>
          </w:tcPr>
          <w:p w:rsidR="00C155B7" w:rsidRPr="005D22E9" w:rsidRDefault="00C155B7" w:rsidP="00C155B7">
            <w:pPr>
              <w:widowControl/>
              <w:rPr>
                <w:sz w:val="22"/>
                <w:szCs w:val="22"/>
              </w:rPr>
            </w:pPr>
            <w:r w:rsidRPr="005D22E9">
              <w:rPr>
                <w:sz w:val="22"/>
                <w:szCs w:val="22"/>
              </w:rPr>
              <w:t>Тестовое задание</w:t>
            </w:r>
          </w:p>
        </w:tc>
      </w:tr>
      <w:tr w:rsidR="00C155B7" w:rsidRPr="005D22E9" w:rsidTr="00A5513A">
        <w:tc>
          <w:tcPr>
            <w:tcW w:w="9781" w:type="dxa"/>
            <w:gridSpan w:val="4"/>
            <w:shd w:val="clear" w:color="auto" w:fill="auto"/>
          </w:tcPr>
          <w:p w:rsidR="00C155B7" w:rsidRPr="005D22E9" w:rsidRDefault="00C155B7" w:rsidP="00C155B7">
            <w:pPr>
              <w:widowControl/>
              <w:jc w:val="center"/>
              <w:rPr>
                <w:b/>
                <w:sz w:val="22"/>
                <w:szCs w:val="22"/>
              </w:rPr>
            </w:pPr>
            <w:r w:rsidRPr="005D22E9">
              <w:rPr>
                <w:b/>
                <w:sz w:val="22"/>
                <w:szCs w:val="22"/>
              </w:rPr>
              <w:t>Промежуточный контроль</w:t>
            </w:r>
          </w:p>
        </w:tc>
      </w:tr>
      <w:tr w:rsidR="00C155B7" w:rsidRPr="005D22E9" w:rsidTr="00A5513A">
        <w:tc>
          <w:tcPr>
            <w:tcW w:w="708" w:type="dxa"/>
            <w:shd w:val="clear" w:color="auto" w:fill="auto"/>
          </w:tcPr>
          <w:p w:rsidR="00C155B7" w:rsidRPr="005D22E9" w:rsidRDefault="00C155B7" w:rsidP="00C155B7">
            <w:pPr>
              <w:widowControl/>
              <w:rPr>
                <w:sz w:val="22"/>
                <w:szCs w:val="22"/>
              </w:rPr>
            </w:pPr>
          </w:p>
        </w:tc>
        <w:tc>
          <w:tcPr>
            <w:tcW w:w="3403" w:type="dxa"/>
            <w:shd w:val="clear" w:color="auto" w:fill="auto"/>
          </w:tcPr>
          <w:p w:rsidR="00C155B7" w:rsidRPr="005D22E9" w:rsidRDefault="004E195E" w:rsidP="00C155B7">
            <w:pPr>
              <w:widowControl/>
              <w:rPr>
                <w:sz w:val="22"/>
                <w:szCs w:val="22"/>
              </w:rPr>
            </w:pPr>
            <w:r w:rsidRPr="005D22E9">
              <w:rPr>
                <w:sz w:val="22"/>
                <w:szCs w:val="22"/>
              </w:rPr>
              <w:t>ЗАЧЕТ</w:t>
            </w:r>
          </w:p>
        </w:tc>
        <w:tc>
          <w:tcPr>
            <w:tcW w:w="2977" w:type="dxa"/>
            <w:shd w:val="clear" w:color="auto" w:fill="auto"/>
          </w:tcPr>
          <w:p w:rsidR="00C155B7" w:rsidRPr="005D22E9" w:rsidRDefault="004E195E" w:rsidP="00C155B7">
            <w:pPr>
              <w:widowControl/>
              <w:rPr>
                <w:sz w:val="22"/>
                <w:szCs w:val="22"/>
              </w:rPr>
            </w:pPr>
            <w:r w:rsidRPr="005D22E9">
              <w:rPr>
                <w:sz w:val="22"/>
                <w:szCs w:val="22"/>
              </w:rPr>
              <w:t>ОК-2, ОПК-3, ОПК-4, ОПК-6, ПК-1, ПК-2, ПК-8</w:t>
            </w:r>
          </w:p>
        </w:tc>
        <w:tc>
          <w:tcPr>
            <w:tcW w:w="2693" w:type="dxa"/>
            <w:shd w:val="clear" w:color="auto" w:fill="auto"/>
          </w:tcPr>
          <w:p w:rsidR="00C155B7" w:rsidRPr="005D22E9" w:rsidRDefault="004E195E" w:rsidP="00C155B7">
            <w:pPr>
              <w:widowControl/>
              <w:rPr>
                <w:sz w:val="22"/>
                <w:szCs w:val="22"/>
              </w:rPr>
            </w:pPr>
            <w:r w:rsidRPr="005D22E9">
              <w:rPr>
                <w:sz w:val="22"/>
                <w:szCs w:val="22"/>
              </w:rPr>
              <w:t>Зачетный</w:t>
            </w:r>
            <w:r w:rsidR="00C155B7" w:rsidRPr="005D22E9">
              <w:rPr>
                <w:sz w:val="22"/>
                <w:szCs w:val="22"/>
              </w:rPr>
              <w:t xml:space="preserve"> билет</w:t>
            </w:r>
          </w:p>
        </w:tc>
      </w:tr>
    </w:tbl>
    <w:p w:rsidR="00C155B7" w:rsidRPr="005D22E9" w:rsidRDefault="00C155B7" w:rsidP="00AC355D">
      <w:pPr>
        <w:pStyle w:val="Style5"/>
        <w:widowControl/>
        <w:jc w:val="both"/>
        <w:rPr>
          <w:rStyle w:val="FontStyle141"/>
          <w:sz w:val="24"/>
          <w:szCs w:val="28"/>
        </w:rPr>
      </w:pPr>
    </w:p>
    <w:p w:rsidR="003F22BC" w:rsidRPr="005D22E9" w:rsidRDefault="00F35F08" w:rsidP="00686F87">
      <w:pPr>
        <w:pStyle w:val="Style5"/>
        <w:widowControl/>
        <w:jc w:val="both"/>
        <w:rPr>
          <w:rStyle w:val="FontStyle141"/>
          <w:i w:val="0"/>
          <w:sz w:val="24"/>
          <w:szCs w:val="28"/>
        </w:rPr>
      </w:pPr>
      <w:r>
        <w:rPr>
          <w:rStyle w:val="FontStyle141"/>
          <w:i w:val="0"/>
          <w:sz w:val="24"/>
          <w:szCs w:val="28"/>
        </w:rPr>
        <w:t>7</w:t>
      </w:r>
      <w:r w:rsidR="003F22BC" w:rsidRPr="005D22E9">
        <w:rPr>
          <w:rStyle w:val="FontStyle141"/>
          <w:i w:val="0"/>
          <w:sz w:val="24"/>
          <w:szCs w:val="28"/>
        </w:rPr>
        <w:t xml:space="preserve">.2. </w:t>
      </w:r>
      <w:r w:rsidR="00686F87" w:rsidRPr="005D22E9">
        <w:rPr>
          <w:b/>
          <w:i/>
          <w:szCs w:val="28"/>
        </w:rPr>
        <w:t>Типовые контрольные задания или иные материалы, необходимые для оценки знаний, умений, навыков и (или</w:t>
      </w:r>
      <w:r w:rsidR="00623289" w:rsidRPr="005D22E9">
        <w:rPr>
          <w:b/>
          <w:i/>
          <w:szCs w:val="28"/>
        </w:rPr>
        <w:t>)</w:t>
      </w:r>
      <w:r w:rsidR="00686F87" w:rsidRPr="005D22E9">
        <w:rPr>
          <w:b/>
          <w:i/>
          <w:szCs w:val="28"/>
        </w:rPr>
        <w:t xml:space="preserve"> опыта деятельности, характеризующие этапы формирования компетенций в процессе освоения образовательной программы</w:t>
      </w:r>
    </w:p>
    <w:p w:rsidR="003F22BC" w:rsidRPr="005D22E9" w:rsidRDefault="003F22BC" w:rsidP="00AC355D">
      <w:pPr>
        <w:pStyle w:val="Style23"/>
        <w:widowControl/>
        <w:rPr>
          <w:szCs w:val="28"/>
        </w:rPr>
      </w:pPr>
      <w:bookmarkStart w:id="2" w:name="_GoBack"/>
      <w:bookmarkEnd w:id="2"/>
    </w:p>
    <w:p w:rsidR="003F22BC" w:rsidRPr="005D22E9" w:rsidRDefault="00F35F08" w:rsidP="00AC355D">
      <w:pPr>
        <w:pStyle w:val="Style23"/>
        <w:widowControl/>
        <w:rPr>
          <w:rStyle w:val="FontStyle134"/>
          <w:i/>
          <w:sz w:val="24"/>
          <w:szCs w:val="28"/>
        </w:rPr>
      </w:pPr>
      <w:r>
        <w:rPr>
          <w:rStyle w:val="FontStyle134"/>
          <w:i/>
          <w:sz w:val="24"/>
          <w:szCs w:val="28"/>
        </w:rPr>
        <w:t>7</w:t>
      </w:r>
      <w:r w:rsidR="003F22BC" w:rsidRPr="005D22E9">
        <w:rPr>
          <w:rStyle w:val="FontStyle134"/>
          <w:i/>
          <w:sz w:val="24"/>
          <w:szCs w:val="28"/>
        </w:rPr>
        <w:t xml:space="preserve">.2.1. </w:t>
      </w:r>
      <w:r w:rsidR="004E195E" w:rsidRPr="005D22E9">
        <w:rPr>
          <w:rStyle w:val="FontStyle134"/>
          <w:i/>
          <w:sz w:val="24"/>
          <w:szCs w:val="28"/>
        </w:rPr>
        <w:t>Зачет</w:t>
      </w:r>
      <w:r w:rsidR="003F22BC" w:rsidRPr="005D22E9">
        <w:rPr>
          <w:rStyle w:val="FontStyle134"/>
          <w:i/>
          <w:sz w:val="24"/>
          <w:szCs w:val="28"/>
        </w:rPr>
        <w:t xml:space="preserve"> </w:t>
      </w:r>
    </w:p>
    <w:p w:rsidR="003F22BC" w:rsidRPr="005D22E9" w:rsidRDefault="003F22BC" w:rsidP="00AC355D">
      <w:pPr>
        <w:pStyle w:val="Style7"/>
        <w:widowControl/>
        <w:tabs>
          <w:tab w:val="left" w:pos="413"/>
        </w:tabs>
        <w:ind w:left="413"/>
        <w:rPr>
          <w:rStyle w:val="FontStyle137"/>
          <w:sz w:val="24"/>
          <w:szCs w:val="28"/>
        </w:rPr>
      </w:pPr>
      <w:r w:rsidRPr="005D22E9">
        <w:rPr>
          <w:rStyle w:val="FontStyle137"/>
          <w:sz w:val="24"/>
          <w:szCs w:val="28"/>
        </w:rPr>
        <w:t>а)</w:t>
      </w:r>
      <w:r w:rsidRPr="005D22E9">
        <w:rPr>
          <w:rStyle w:val="FontStyle137"/>
          <w:sz w:val="24"/>
          <w:szCs w:val="28"/>
        </w:rPr>
        <w:tab/>
        <w:t>типовые вопросы (задания):</w:t>
      </w:r>
    </w:p>
    <w:p w:rsidR="00C155B7" w:rsidRPr="005D22E9" w:rsidRDefault="00C155B7" w:rsidP="00C155B7">
      <w:pPr>
        <w:widowControl/>
        <w:numPr>
          <w:ilvl w:val="0"/>
          <w:numId w:val="5"/>
        </w:numPr>
        <w:autoSpaceDE/>
        <w:autoSpaceDN/>
        <w:adjustRightInd/>
        <w:jc w:val="both"/>
      </w:pPr>
      <w:r w:rsidRPr="005D22E9">
        <w:t xml:space="preserve">Вопрос для проверки уровня </w:t>
      </w:r>
      <w:proofErr w:type="spellStart"/>
      <w:r w:rsidRPr="005D22E9">
        <w:t>обученности</w:t>
      </w:r>
      <w:proofErr w:type="spellEnd"/>
      <w:r w:rsidRPr="005D22E9">
        <w:t xml:space="preserve">  ЗНАТЬ  </w:t>
      </w:r>
    </w:p>
    <w:p w:rsidR="00C155B7" w:rsidRPr="005D22E9" w:rsidRDefault="00C155B7" w:rsidP="00C155B7">
      <w:pPr>
        <w:ind w:left="1080"/>
        <w:jc w:val="both"/>
      </w:pPr>
      <w:r w:rsidRPr="005D22E9">
        <w:t xml:space="preserve">Радиобиология и радиоэкология в системе наук: предмет, объект, уровни исследования, методы исследования. Три этапа развития радиоэкологии. Принцип </w:t>
      </w:r>
      <w:proofErr w:type="spellStart"/>
      <w:r w:rsidRPr="005D22E9">
        <w:t>Бергонье</w:t>
      </w:r>
      <w:proofErr w:type="spellEnd"/>
      <w:r w:rsidRPr="005D22E9">
        <w:t xml:space="preserve"> и </w:t>
      </w:r>
      <w:proofErr w:type="spellStart"/>
      <w:r w:rsidRPr="005D22E9">
        <w:t>Трибондо</w:t>
      </w:r>
      <w:proofErr w:type="spellEnd"/>
    </w:p>
    <w:p w:rsidR="00C155B7" w:rsidRPr="005D22E9" w:rsidRDefault="00C155B7" w:rsidP="00C155B7">
      <w:pPr>
        <w:ind w:left="1080"/>
        <w:jc w:val="both"/>
      </w:pPr>
    </w:p>
    <w:p w:rsidR="00C155B7" w:rsidRPr="005D22E9" w:rsidRDefault="00C155B7" w:rsidP="00C155B7">
      <w:pPr>
        <w:widowControl/>
        <w:numPr>
          <w:ilvl w:val="0"/>
          <w:numId w:val="5"/>
        </w:numPr>
        <w:autoSpaceDE/>
        <w:autoSpaceDN/>
        <w:adjustRightInd/>
        <w:jc w:val="both"/>
      </w:pPr>
      <w:r w:rsidRPr="005D22E9">
        <w:t xml:space="preserve">Вопрос для проверки уровня </w:t>
      </w:r>
      <w:proofErr w:type="spellStart"/>
      <w:r w:rsidRPr="005D22E9">
        <w:t>обученности</w:t>
      </w:r>
      <w:proofErr w:type="spellEnd"/>
      <w:r w:rsidRPr="005D22E9">
        <w:t xml:space="preserve">  УМЕТЬ </w:t>
      </w:r>
    </w:p>
    <w:p w:rsidR="00C155B7" w:rsidRPr="005D22E9" w:rsidRDefault="00C155B7" w:rsidP="00C155B7">
      <w:pPr>
        <w:ind w:left="1080"/>
        <w:jc w:val="both"/>
      </w:pPr>
      <w:r w:rsidRPr="005D22E9">
        <w:t>Оценить радиоэкологическую обстановку после катастрофы на Чернобыльской АЭС.</w:t>
      </w:r>
    </w:p>
    <w:p w:rsidR="00C155B7" w:rsidRPr="005D22E9" w:rsidRDefault="00C155B7" w:rsidP="00C155B7">
      <w:pPr>
        <w:ind w:left="1080"/>
        <w:jc w:val="both"/>
      </w:pPr>
    </w:p>
    <w:p w:rsidR="00C155B7" w:rsidRPr="005D22E9" w:rsidRDefault="00C155B7" w:rsidP="00C155B7">
      <w:pPr>
        <w:widowControl/>
        <w:numPr>
          <w:ilvl w:val="0"/>
          <w:numId w:val="5"/>
        </w:numPr>
        <w:autoSpaceDE/>
        <w:autoSpaceDN/>
        <w:adjustRightInd/>
        <w:jc w:val="both"/>
      </w:pPr>
      <w:r w:rsidRPr="005D22E9">
        <w:t xml:space="preserve">Вопрос (задача/задание) для проверки уровня </w:t>
      </w:r>
      <w:proofErr w:type="spellStart"/>
      <w:r w:rsidRPr="005D22E9">
        <w:t>обученности</w:t>
      </w:r>
      <w:proofErr w:type="spellEnd"/>
      <w:r w:rsidRPr="005D22E9">
        <w:t xml:space="preserve">  ВЛАДЕТЬ </w:t>
      </w:r>
    </w:p>
    <w:p w:rsidR="00C155B7" w:rsidRPr="005D22E9" w:rsidRDefault="00C155B7" w:rsidP="00C155B7">
      <w:pPr>
        <w:ind w:left="1080"/>
        <w:jc w:val="both"/>
      </w:pPr>
      <w:r w:rsidRPr="005D22E9">
        <w:t>Построить дозовую кривую выживаемости клеток дрожжей после гамма-облучения и оценить параметры этой кривой Д</w:t>
      </w:r>
      <w:proofErr w:type="gramStart"/>
      <w:r w:rsidRPr="005D22E9">
        <w:rPr>
          <w:vertAlign w:val="subscript"/>
        </w:rPr>
        <w:t>0</w:t>
      </w:r>
      <w:proofErr w:type="gramEnd"/>
      <w:r w:rsidRPr="005D22E9">
        <w:t xml:space="preserve">, n, </w:t>
      </w:r>
      <w:proofErr w:type="spellStart"/>
      <w:r w:rsidRPr="005D22E9">
        <w:t>Д</w:t>
      </w:r>
      <w:r w:rsidRPr="005D22E9">
        <w:rPr>
          <w:vertAlign w:val="subscript"/>
        </w:rPr>
        <w:t>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595"/>
        <w:gridCol w:w="1595"/>
        <w:gridCol w:w="1595"/>
        <w:gridCol w:w="1595"/>
        <w:gridCol w:w="1596"/>
      </w:tblGrid>
      <w:tr w:rsidR="00C155B7" w:rsidRPr="0048032D" w:rsidTr="00A5513A">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Доза облучения, Гр</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0</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100</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200</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300</w:t>
            </w:r>
          </w:p>
        </w:tc>
        <w:tc>
          <w:tcPr>
            <w:tcW w:w="1596" w:type="dxa"/>
            <w:shd w:val="clear" w:color="auto" w:fill="auto"/>
          </w:tcPr>
          <w:p w:rsidR="00C155B7" w:rsidRPr="0048032D" w:rsidRDefault="00C155B7" w:rsidP="00A5513A">
            <w:pPr>
              <w:rPr>
                <w:rFonts w:eastAsia="Calibri"/>
                <w:lang w:eastAsia="en-US"/>
              </w:rPr>
            </w:pPr>
            <w:r w:rsidRPr="0048032D">
              <w:rPr>
                <w:rFonts w:eastAsia="Calibri"/>
                <w:lang w:eastAsia="en-US"/>
              </w:rPr>
              <w:t>400</w:t>
            </w:r>
          </w:p>
        </w:tc>
      </w:tr>
      <w:tr w:rsidR="00C155B7" w:rsidRPr="0048032D" w:rsidTr="00A5513A">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 xml:space="preserve">Выживаемость, </w:t>
            </w:r>
            <w:proofErr w:type="spellStart"/>
            <w:r w:rsidRPr="0048032D">
              <w:rPr>
                <w:rFonts w:eastAsia="Calibri"/>
                <w:lang w:eastAsia="en-US"/>
              </w:rPr>
              <w:t>отн.ед</w:t>
            </w:r>
            <w:proofErr w:type="spellEnd"/>
            <w:r w:rsidRPr="0048032D">
              <w:rPr>
                <w:rFonts w:eastAsia="Calibri"/>
                <w:lang w:eastAsia="en-US"/>
              </w:rPr>
              <w:t>.</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1</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0,8</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0,3</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0,07</w:t>
            </w:r>
          </w:p>
        </w:tc>
        <w:tc>
          <w:tcPr>
            <w:tcW w:w="1596" w:type="dxa"/>
            <w:shd w:val="clear" w:color="auto" w:fill="auto"/>
          </w:tcPr>
          <w:p w:rsidR="00C155B7" w:rsidRPr="0048032D" w:rsidRDefault="00C155B7" w:rsidP="00A5513A">
            <w:pPr>
              <w:rPr>
                <w:rFonts w:eastAsia="Calibri"/>
                <w:lang w:eastAsia="en-US"/>
              </w:rPr>
            </w:pPr>
            <w:r w:rsidRPr="0048032D">
              <w:rPr>
                <w:rFonts w:eastAsia="Calibri"/>
                <w:lang w:eastAsia="en-US"/>
              </w:rPr>
              <w:t>0,02</w:t>
            </w:r>
          </w:p>
        </w:tc>
      </w:tr>
    </w:tbl>
    <w:p w:rsidR="00C155B7" w:rsidRPr="002F4189" w:rsidRDefault="00C155B7" w:rsidP="00C155B7">
      <w:pPr>
        <w:rPr>
          <w:sz w:val="28"/>
          <w:szCs w:val="28"/>
          <w:lang w:val="en-US"/>
        </w:rPr>
      </w:pPr>
    </w:p>
    <w:p w:rsidR="003F22BC" w:rsidRPr="005D22E9" w:rsidRDefault="003F22BC" w:rsidP="00AC355D">
      <w:pPr>
        <w:pStyle w:val="Style7"/>
        <w:widowControl/>
        <w:tabs>
          <w:tab w:val="left" w:pos="413"/>
        </w:tabs>
        <w:ind w:left="413"/>
        <w:rPr>
          <w:rStyle w:val="FontStyle137"/>
          <w:sz w:val="24"/>
          <w:szCs w:val="28"/>
        </w:rPr>
      </w:pPr>
      <w:r w:rsidRPr="005D22E9">
        <w:rPr>
          <w:rStyle w:val="FontStyle137"/>
          <w:sz w:val="24"/>
          <w:szCs w:val="28"/>
        </w:rPr>
        <w:t>б)</w:t>
      </w:r>
      <w:r w:rsidRPr="005D22E9">
        <w:rPr>
          <w:rStyle w:val="FontStyle137"/>
          <w:sz w:val="24"/>
          <w:szCs w:val="28"/>
        </w:rPr>
        <w:tab/>
        <w:t>критерии оценивания компетенций (результатов):</w:t>
      </w:r>
    </w:p>
    <w:p w:rsidR="00C155B7" w:rsidRPr="005D22E9" w:rsidRDefault="00C155B7" w:rsidP="00C155B7">
      <w:pPr>
        <w:pStyle w:val="Style7"/>
        <w:widowControl/>
        <w:tabs>
          <w:tab w:val="left" w:pos="413"/>
        </w:tabs>
        <w:ind w:left="413"/>
        <w:rPr>
          <w:rStyle w:val="FontStyle137"/>
          <w:sz w:val="24"/>
          <w:szCs w:val="28"/>
        </w:rPr>
      </w:pPr>
      <w:r w:rsidRPr="005D22E9">
        <w:rPr>
          <w:rStyle w:val="FontStyle137"/>
          <w:sz w:val="24"/>
          <w:szCs w:val="28"/>
        </w:rPr>
        <w:t xml:space="preserve">- уровень освоения </w:t>
      </w:r>
      <w:proofErr w:type="gramStart"/>
      <w:r w:rsidRPr="005D22E9">
        <w:rPr>
          <w:rStyle w:val="FontStyle137"/>
          <w:sz w:val="24"/>
          <w:szCs w:val="28"/>
        </w:rPr>
        <w:t>обучающимся</w:t>
      </w:r>
      <w:proofErr w:type="gramEnd"/>
      <w:r w:rsidRPr="005D22E9">
        <w:rPr>
          <w:rStyle w:val="FontStyle137"/>
          <w:sz w:val="24"/>
          <w:szCs w:val="28"/>
        </w:rPr>
        <w:t xml:space="preserve"> материала, предусмотренного учебной программой;</w:t>
      </w:r>
    </w:p>
    <w:p w:rsidR="00C155B7" w:rsidRPr="005D22E9" w:rsidRDefault="00C155B7" w:rsidP="00C155B7">
      <w:pPr>
        <w:pStyle w:val="Style7"/>
        <w:widowControl/>
        <w:tabs>
          <w:tab w:val="left" w:pos="413"/>
        </w:tabs>
        <w:ind w:left="413"/>
        <w:rPr>
          <w:rStyle w:val="FontStyle137"/>
          <w:sz w:val="24"/>
          <w:szCs w:val="28"/>
        </w:rPr>
      </w:pPr>
      <w:proofErr w:type="gramStart"/>
      <w:r w:rsidRPr="005D22E9">
        <w:rPr>
          <w:rStyle w:val="FontStyle137"/>
          <w:sz w:val="24"/>
          <w:szCs w:val="28"/>
        </w:rPr>
        <w:t>- умение обучающегося использовать теоретические знания при выполнении заданий и задач;</w:t>
      </w:r>
      <w:proofErr w:type="gramEnd"/>
    </w:p>
    <w:p w:rsidR="00C155B7" w:rsidRPr="005D22E9" w:rsidRDefault="00C155B7" w:rsidP="00C155B7">
      <w:pPr>
        <w:pStyle w:val="Style7"/>
        <w:widowControl/>
        <w:tabs>
          <w:tab w:val="left" w:pos="413"/>
        </w:tabs>
        <w:ind w:left="413"/>
        <w:rPr>
          <w:rStyle w:val="FontStyle137"/>
          <w:sz w:val="24"/>
          <w:szCs w:val="28"/>
        </w:rPr>
      </w:pPr>
      <w:r w:rsidRPr="005D22E9">
        <w:rPr>
          <w:rStyle w:val="FontStyle137"/>
          <w:sz w:val="24"/>
          <w:szCs w:val="28"/>
        </w:rPr>
        <w:t>- обоснованность, четкость, краткость изложения ответа.</w:t>
      </w:r>
    </w:p>
    <w:p w:rsidR="003F22BC" w:rsidRPr="005D22E9" w:rsidRDefault="003F22BC" w:rsidP="00AC355D">
      <w:pPr>
        <w:pStyle w:val="Style7"/>
        <w:widowControl/>
        <w:tabs>
          <w:tab w:val="left" w:pos="413"/>
        </w:tabs>
        <w:ind w:left="413"/>
        <w:rPr>
          <w:rStyle w:val="FontStyle137"/>
          <w:sz w:val="24"/>
          <w:szCs w:val="28"/>
        </w:rPr>
      </w:pPr>
      <w:r w:rsidRPr="005D22E9">
        <w:rPr>
          <w:rStyle w:val="FontStyle137"/>
          <w:sz w:val="24"/>
          <w:szCs w:val="28"/>
        </w:rPr>
        <w:t>в)</w:t>
      </w:r>
      <w:r w:rsidRPr="005D22E9">
        <w:rPr>
          <w:rStyle w:val="FontStyle137"/>
          <w:sz w:val="24"/>
          <w:szCs w:val="28"/>
        </w:rPr>
        <w:tab/>
        <w:t>описание шкалы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2"/>
      </w:tblGrid>
      <w:tr w:rsidR="00C155B7" w:rsidRPr="005D22E9" w:rsidTr="00A5513A">
        <w:tc>
          <w:tcPr>
            <w:tcW w:w="2474" w:type="dxa"/>
            <w:shd w:val="clear" w:color="auto" w:fill="auto"/>
          </w:tcPr>
          <w:p w:rsidR="00C155B7" w:rsidRPr="005D22E9" w:rsidRDefault="00C155B7" w:rsidP="00A5513A">
            <w:pPr>
              <w:widowControl/>
              <w:autoSpaceDE/>
              <w:autoSpaceDN/>
              <w:adjustRightInd/>
              <w:rPr>
                <w:b/>
                <w:bCs/>
                <w:sz w:val="22"/>
              </w:rPr>
            </w:pPr>
            <w:bookmarkStart w:id="3" w:name="bookmark9"/>
            <w:r w:rsidRPr="005D22E9">
              <w:rPr>
                <w:sz w:val="22"/>
              </w:rPr>
              <w:br w:type="page"/>
            </w:r>
            <w:r w:rsidRPr="005D22E9">
              <w:rPr>
                <w:b/>
                <w:bCs/>
                <w:sz w:val="22"/>
              </w:rPr>
              <w:t>Оценка</w:t>
            </w:r>
          </w:p>
        </w:tc>
        <w:tc>
          <w:tcPr>
            <w:tcW w:w="7132" w:type="dxa"/>
            <w:shd w:val="clear" w:color="auto" w:fill="auto"/>
          </w:tcPr>
          <w:p w:rsidR="00C155B7" w:rsidRPr="005D22E9" w:rsidRDefault="00C155B7" w:rsidP="00A5513A">
            <w:pPr>
              <w:widowControl/>
              <w:autoSpaceDE/>
              <w:autoSpaceDN/>
              <w:adjustRightInd/>
              <w:rPr>
                <w:b/>
                <w:bCs/>
                <w:sz w:val="22"/>
              </w:rPr>
            </w:pPr>
            <w:r w:rsidRPr="005D22E9">
              <w:rPr>
                <w:b/>
                <w:bCs/>
                <w:sz w:val="22"/>
              </w:rPr>
              <w:t>Критерии оценки</w:t>
            </w:r>
          </w:p>
        </w:tc>
      </w:tr>
      <w:tr w:rsidR="00C155B7" w:rsidRPr="005D22E9" w:rsidTr="00A5513A">
        <w:tc>
          <w:tcPr>
            <w:tcW w:w="2474" w:type="dxa"/>
            <w:shd w:val="clear" w:color="auto" w:fill="auto"/>
          </w:tcPr>
          <w:p w:rsidR="00C155B7" w:rsidRPr="005D22E9" w:rsidRDefault="00C155B7" w:rsidP="00A5513A">
            <w:pPr>
              <w:widowControl/>
              <w:autoSpaceDE/>
              <w:autoSpaceDN/>
              <w:adjustRightInd/>
              <w:rPr>
                <w:bCs/>
                <w:sz w:val="22"/>
              </w:rPr>
            </w:pPr>
            <w:r w:rsidRPr="005D22E9">
              <w:rPr>
                <w:bCs/>
                <w:sz w:val="22"/>
              </w:rPr>
              <w:t>Отлично</w:t>
            </w:r>
          </w:p>
          <w:p w:rsidR="00C155B7" w:rsidRPr="005D22E9" w:rsidRDefault="00C155B7" w:rsidP="00A5513A">
            <w:pPr>
              <w:widowControl/>
              <w:autoSpaceDE/>
              <w:autoSpaceDN/>
              <w:adjustRightInd/>
              <w:rPr>
                <w:bCs/>
                <w:sz w:val="22"/>
              </w:rPr>
            </w:pPr>
            <w:r w:rsidRPr="005D22E9">
              <w:rPr>
                <w:bCs/>
                <w:sz w:val="22"/>
              </w:rPr>
              <w:t>36-40</w:t>
            </w:r>
          </w:p>
        </w:tc>
        <w:tc>
          <w:tcPr>
            <w:tcW w:w="7132" w:type="dxa"/>
            <w:shd w:val="clear" w:color="auto" w:fill="auto"/>
          </w:tcPr>
          <w:p w:rsidR="00C155B7" w:rsidRPr="005D22E9" w:rsidRDefault="00C155B7" w:rsidP="00A5513A">
            <w:pPr>
              <w:widowControl/>
              <w:autoSpaceDE/>
              <w:autoSpaceDN/>
              <w:adjustRightInd/>
              <w:rPr>
                <w:kern w:val="28"/>
                <w:sz w:val="22"/>
                <w:lang w:eastAsia="ar-SA"/>
              </w:rPr>
            </w:pPr>
            <w:r w:rsidRPr="005D22E9">
              <w:rPr>
                <w:kern w:val="28"/>
                <w:sz w:val="22"/>
                <w:lang w:eastAsia="ar-SA"/>
              </w:rPr>
              <w:t>Студент должен:</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глубокое и прочное усвоение знаний программного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исчерпывающе, последовательно, грамотно и логически стройно изложить теоретический материал;</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правильно формулировать определения;</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умения самостоятельной работы с литературой;</w:t>
            </w:r>
          </w:p>
          <w:p w:rsidR="00C155B7" w:rsidRPr="005D22E9" w:rsidRDefault="00C155B7" w:rsidP="00A5513A">
            <w:pPr>
              <w:widowControl/>
              <w:autoSpaceDE/>
              <w:autoSpaceDN/>
              <w:adjustRightInd/>
              <w:rPr>
                <w:bCs/>
                <w:sz w:val="22"/>
              </w:rPr>
            </w:pPr>
            <w:r w:rsidRPr="005D22E9">
              <w:rPr>
                <w:kern w:val="28"/>
                <w:sz w:val="22"/>
              </w:rPr>
              <w:t>- уметь сделать выводы по излагаемому материалу.</w:t>
            </w:r>
          </w:p>
        </w:tc>
      </w:tr>
      <w:tr w:rsidR="00C155B7" w:rsidRPr="005D22E9" w:rsidTr="00A5513A">
        <w:tc>
          <w:tcPr>
            <w:tcW w:w="2474" w:type="dxa"/>
            <w:shd w:val="clear" w:color="auto" w:fill="auto"/>
          </w:tcPr>
          <w:p w:rsidR="00C155B7" w:rsidRPr="005D22E9" w:rsidRDefault="00C155B7" w:rsidP="00A5513A">
            <w:pPr>
              <w:widowControl/>
              <w:autoSpaceDE/>
              <w:autoSpaceDN/>
              <w:adjustRightInd/>
              <w:rPr>
                <w:bCs/>
                <w:sz w:val="22"/>
              </w:rPr>
            </w:pPr>
            <w:r w:rsidRPr="005D22E9">
              <w:rPr>
                <w:bCs/>
                <w:sz w:val="22"/>
              </w:rPr>
              <w:t>Хорошо</w:t>
            </w:r>
          </w:p>
          <w:p w:rsidR="00C155B7" w:rsidRPr="005D22E9" w:rsidRDefault="00C155B7" w:rsidP="00A5513A">
            <w:pPr>
              <w:widowControl/>
              <w:autoSpaceDE/>
              <w:autoSpaceDN/>
              <w:adjustRightInd/>
              <w:rPr>
                <w:bCs/>
                <w:sz w:val="22"/>
              </w:rPr>
            </w:pPr>
            <w:r w:rsidRPr="005D22E9">
              <w:rPr>
                <w:bCs/>
                <w:sz w:val="22"/>
              </w:rPr>
              <w:t>30-35</w:t>
            </w:r>
          </w:p>
        </w:tc>
        <w:tc>
          <w:tcPr>
            <w:tcW w:w="7132" w:type="dxa"/>
            <w:shd w:val="clear" w:color="auto" w:fill="auto"/>
          </w:tcPr>
          <w:p w:rsidR="00C155B7" w:rsidRPr="005D22E9" w:rsidRDefault="00C155B7" w:rsidP="00A5513A">
            <w:pPr>
              <w:widowControl/>
              <w:autoSpaceDE/>
              <w:autoSpaceDN/>
              <w:adjustRightInd/>
              <w:rPr>
                <w:kern w:val="28"/>
                <w:sz w:val="22"/>
                <w:lang w:eastAsia="ar-SA"/>
              </w:rPr>
            </w:pPr>
            <w:r w:rsidRPr="005D22E9">
              <w:rPr>
                <w:kern w:val="28"/>
                <w:sz w:val="22"/>
                <w:lang w:eastAsia="ar-SA"/>
              </w:rPr>
              <w:t>Студент должен:</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достаточно полное знание программного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знание основных теоретических понятий;</w:t>
            </w:r>
          </w:p>
          <w:p w:rsidR="00C155B7" w:rsidRPr="005D22E9" w:rsidRDefault="00C155B7" w:rsidP="00A5513A">
            <w:pPr>
              <w:widowControl/>
              <w:autoSpaceDE/>
              <w:autoSpaceDN/>
              <w:adjustRightInd/>
              <w:rPr>
                <w:kern w:val="28"/>
                <w:sz w:val="22"/>
                <w:lang w:eastAsia="ar-SA"/>
              </w:rPr>
            </w:pPr>
            <w:r w:rsidRPr="005D22E9">
              <w:rPr>
                <w:kern w:val="28"/>
                <w:sz w:val="22"/>
                <w:lang w:eastAsia="ar-SA"/>
              </w:rPr>
              <w:t>достаточно последовательно, грамотно и логически стройно излагать материал;</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умение ориентироваться в литературе;</w:t>
            </w:r>
          </w:p>
          <w:p w:rsidR="00C155B7" w:rsidRPr="005D22E9" w:rsidRDefault="00C155B7" w:rsidP="00A5513A">
            <w:pPr>
              <w:widowControl/>
              <w:autoSpaceDE/>
              <w:autoSpaceDN/>
              <w:adjustRightInd/>
              <w:rPr>
                <w:bCs/>
                <w:sz w:val="22"/>
              </w:rPr>
            </w:pPr>
            <w:r w:rsidRPr="005D22E9">
              <w:rPr>
                <w:kern w:val="28"/>
                <w:sz w:val="22"/>
              </w:rPr>
              <w:t>- уметь сделать достаточно обоснованные выводы по излагаемому материалу.</w:t>
            </w:r>
          </w:p>
        </w:tc>
      </w:tr>
      <w:tr w:rsidR="00C155B7" w:rsidRPr="005D22E9" w:rsidTr="00A5513A">
        <w:tc>
          <w:tcPr>
            <w:tcW w:w="2474" w:type="dxa"/>
            <w:shd w:val="clear" w:color="auto" w:fill="auto"/>
          </w:tcPr>
          <w:p w:rsidR="00C155B7" w:rsidRPr="005D22E9" w:rsidRDefault="00C155B7" w:rsidP="00A5513A">
            <w:pPr>
              <w:widowControl/>
              <w:autoSpaceDE/>
              <w:autoSpaceDN/>
              <w:adjustRightInd/>
              <w:rPr>
                <w:bCs/>
                <w:sz w:val="22"/>
              </w:rPr>
            </w:pPr>
            <w:r w:rsidRPr="005D22E9">
              <w:rPr>
                <w:bCs/>
                <w:sz w:val="22"/>
              </w:rPr>
              <w:t>Удовлетворительно</w:t>
            </w:r>
          </w:p>
          <w:p w:rsidR="00C155B7" w:rsidRPr="005D22E9" w:rsidRDefault="00C155B7" w:rsidP="00A5513A">
            <w:pPr>
              <w:widowControl/>
              <w:autoSpaceDE/>
              <w:autoSpaceDN/>
              <w:adjustRightInd/>
              <w:rPr>
                <w:bCs/>
                <w:sz w:val="22"/>
              </w:rPr>
            </w:pPr>
            <w:r w:rsidRPr="005D22E9">
              <w:rPr>
                <w:bCs/>
                <w:sz w:val="22"/>
              </w:rPr>
              <w:t>24-29</w:t>
            </w:r>
          </w:p>
        </w:tc>
        <w:tc>
          <w:tcPr>
            <w:tcW w:w="7132" w:type="dxa"/>
            <w:shd w:val="clear" w:color="auto" w:fill="auto"/>
          </w:tcPr>
          <w:p w:rsidR="00C155B7" w:rsidRPr="005D22E9" w:rsidRDefault="00C155B7" w:rsidP="00A5513A">
            <w:pPr>
              <w:widowControl/>
              <w:autoSpaceDE/>
              <w:autoSpaceDN/>
              <w:adjustRightInd/>
              <w:rPr>
                <w:kern w:val="28"/>
                <w:sz w:val="22"/>
                <w:lang w:eastAsia="ar-SA"/>
              </w:rPr>
            </w:pPr>
            <w:r w:rsidRPr="005D22E9">
              <w:rPr>
                <w:kern w:val="28"/>
                <w:sz w:val="22"/>
                <w:lang w:eastAsia="ar-SA"/>
              </w:rPr>
              <w:t>Студент должен:</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общее знание изучаемого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показать общее владение понятийным аппаратом дисциплины;</w:t>
            </w:r>
          </w:p>
          <w:p w:rsidR="00C155B7" w:rsidRPr="005D22E9" w:rsidRDefault="00C155B7" w:rsidP="00A5513A">
            <w:pPr>
              <w:widowControl/>
              <w:autoSpaceDE/>
              <w:autoSpaceDN/>
              <w:adjustRightInd/>
              <w:rPr>
                <w:kern w:val="28"/>
                <w:sz w:val="22"/>
                <w:lang w:eastAsia="ar-SA"/>
              </w:rPr>
            </w:pPr>
            <w:r w:rsidRPr="005D22E9">
              <w:rPr>
                <w:kern w:val="28"/>
                <w:sz w:val="22"/>
                <w:lang w:eastAsia="ar-SA"/>
              </w:rPr>
              <w:t>- уметь строить ответ в соответствии со структурой излагаемого вопроса;</w:t>
            </w:r>
          </w:p>
          <w:p w:rsidR="00C155B7" w:rsidRPr="005D22E9" w:rsidRDefault="00C155B7" w:rsidP="00A5513A">
            <w:pPr>
              <w:widowControl/>
              <w:autoSpaceDE/>
              <w:autoSpaceDN/>
              <w:adjustRightInd/>
              <w:rPr>
                <w:bCs/>
                <w:sz w:val="22"/>
              </w:rPr>
            </w:pPr>
            <w:r w:rsidRPr="005D22E9">
              <w:rPr>
                <w:kern w:val="28"/>
                <w:sz w:val="22"/>
              </w:rPr>
              <w:t>- знать основную рекомендуемую программой учебную литературу.</w:t>
            </w:r>
          </w:p>
        </w:tc>
      </w:tr>
      <w:tr w:rsidR="00C155B7" w:rsidRPr="005D22E9" w:rsidTr="00A5513A">
        <w:tc>
          <w:tcPr>
            <w:tcW w:w="2474" w:type="dxa"/>
            <w:shd w:val="clear" w:color="auto" w:fill="auto"/>
          </w:tcPr>
          <w:p w:rsidR="00C155B7" w:rsidRPr="005D22E9" w:rsidRDefault="00C155B7" w:rsidP="00A5513A">
            <w:pPr>
              <w:widowControl/>
              <w:autoSpaceDE/>
              <w:autoSpaceDN/>
              <w:adjustRightInd/>
              <w:rPr>
                <w:bCs/>
                <w:sz w:val="22"/>
              </w:rPr>
            </w:pPr>
            <w:r w:rsidRPr="005D22E9">
              <w:rPr>
                <w:bCs/>
                <w:sz w:val="22"/>
              </w:rPr>
              <w:lastRenderedPageBreak/>
              <w:t>Неудовлетворительно</w:t>
            </w:r>
          </w:p>
          <w:p w:rsidR="00C155B7" w:rsidRPr="005D22E9" w:rsidRDefault="00C155B7" w:rsidP="00A5513A">
            <w:pPr>
              <w:widowControl/>
              <w:autoSpaceDE/>
              <w:autoSpaceDN/>
              <w:adjustRightInd/>
              <w:rPr>
                <w:bCs/>
                <w:sz w:val="22"/>
              </w:rPr>
            </w:pPr>
            <w:r w:rsidRPr="005D22E9">
              <w:rPr>
                <w:bCs/>
                <w:sz w:val="22"/>
              </w:rPr>
              <w:t xml:space="preserve">23 и меньше </w:t>
            </w:r>
          </w:p>
        </w:tc>
        <w:tc>
          <w:tcPr>
            <w:tcW w:w="7132" w:type="dxa"/>
            <w:shd w:val="clear" w:color="auto" w:fill="auto"/>
          </w:tcPr>
          <w:p w:rsidR="00C155B7" w:rsidRPr="005D22E9" w:rsidRDefault="00C155B7" w:rsidP="00A5513A">
            <w:pPr>
              <w:widowControl/>
              <w:autoSpaceDE/>
              <w:autoSpaceDN/>
              <w:adjustRightInd/>
              <w:rPr>
                <w:kern w:val="28"/>
                <w:sz w:val="22"/>
                <w:lang w:eastAsia="ar-SA"/>
              </w:rPr>
            </w:pPr>
            <w:r w:rsidRPr="005D22E9">
              <w:rPr>
                <w:kern w:val="28"/>
                <w:sz w:val="22"/>
                <w:lang w:eastAsia="ar-SA"/>
              </w:rPr>
              <w:t>Студент демонстрирует:</w:t>
            </w:r>
          </w:p>
          <w:p w:rsidR="00C155B7" w:rsidRPr="005D22E9" w:rsidRDefault="00C155B7" w:rsidP="00A5513A">
            <w:pPr>
              <w:widowControl/>
              <w:autoSpaceDE/>
              <w:autoSpaceDN/>
              <w:adjustRightInd/>
              <w:rPr>
                <w:kern w:val="28"/>
                <w:sz w:val="22"/>
                <w:lang w:eastAsia="ar-SA"/>
              </w:rPr>
            </w:pPr>
            <w:r w:rsidRPr="005D22E9">
              <w:rPr>
                <w:kern w:val="28"/>
                <w:sz w:val="22"/>
                <w:lang w:eastAsia="ar-SA"/>
              </w:rPr>
              <w:t>- незнание значительной части программного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xml:space="preserve">- </w:t>
            </w:r>
            <w:proofErr w:type="gramStart"/>
            <w:r w:rsidRPr="005D22E9">
              <w:rPr>
                <w:kern w:val="28"/>
                <w:sz w:val="22"/>
                <w:lang w:eastAsia="ar-SA"/>
              </w:rPr>
              <w:t>не владение</w:t>
            </w:r>
            <w:proofErr w:type="gramEnd"/>
            <w:r w:rsidRPr="005D22E9">
              <w:rPr>
                <w:kern w:val="28"/>
                <w:sz w:val="22"/>
                <w:lang w:eastAsia="ar-SA"/>
              </w:rPr>
              <w:t xml:space="preserve"> понятийным аппаратом дисциплины;</w:t>
            </w:r>
          </w:p>
          <w:p w:rsidR="00C155B7" w:rsidRPr="005D22E9" w:rsidRDefault="00C155B7" w:rsidP="00A5513A">
            <w:pPr>
              <w:widowControl/>
              <w:autoSpaceDE/>
              <w:autoSpaceDN/>
              <w:adjustRightInd/>
              <w:rPr>
                <w:kern w:val="28"/>
                <w:sz w:val="22"/>
                <w:lang w:eastAsia="ar-SA"/>
              </w:rPr>
            </w:pPr>
            <w:r w:rsidRPr="005D22E9">
              <w:rPr>
                <w:kern w:val="28"/>
                <w:sz w:val="22"/>
                <w:lang w:eastAsia="ar-SA"/>
              </w:rPr>
              <w:t>- существенные ошибки при изложении учебного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неумение строить ответ в соответствии со структурой излагаемого вопроса;</w:t>
            </w:r>
          </w:p>
          <w:p w:rsidR="00C155B7" w:rsidRPr="005D22E9" w:rsidRDefault="00C155B7" w:rsidP="00A5513A">
            <w:pPr>
              <w:widowControl/>
              <w:autoSpaceDE/>
              <w:autoSpaceDN/>
              <w:adjustRightInd/>
              <w:rPr>
                <w:bCs/>
                <w:sz w:val="22"/>
              </w:rPr>
            </w:pPr>
            <w:r w:rsidRPr="005D22E9">
              <w:rPr>
                <w:kern w:val="28"/>
                <w:sz w:val="22"/>
              </w:rPr>
              <w:t>- неумение делать выводы по излагаемому материалу.</w:t>
            </w:r>
          </w:p>
        </w:tc>
      </w:tr>
    </w:tbl>
    <w:p w:rsidR="00051D75" w:rsidRPr="00051D75" w:rsidRDefault="00051D75" w:rsidP="00AC355D">
      <w:pPr>
        <w:pStyle w:val="Style23"/>
        <w:widowControl/>
        <w:rPr>
          <w:rStyle w:val="FontStyle134"/>
          <w:b w:val="0"/>
          <w:sz w:val="28"/>
          <w:szCs w:val="28"/>
        </w:rPr>
      </w:pPr>
    </w:p>
    <w:bookmarkEnd w:id="3"/>
    <w:p w:rsidR="003F22BC" w:rsidRPr="005D22E9" w:rsidRDefault="00F35F08" w:rsidP="00AC355D">
      <w:pPr>
        <w:pStyle w:val="Style23"/>
        <w:widowControl/>
        <w:rPr>
          <w:rStyle w:val="FontStyle138"/>
          <w:sz w:val="24"/>
          <w:szCs w:val="28"/>
        </w:rPr>
      </w:pPr>
      <w:r>
        <w:rPr>
          <w:rStyle w:val="FontStyle134"/>
          <w:i/>
          <w:sz w:val="24"/>
          <w:szCs w:val="28"/>
        </w:rPr>
        <w:t>7</w:t>
      </w:r>
      <w:r w:rsidR="003F22BC" w:rsidRPr="005D22E9">
        <w:rPr>
          <w:rStyle w:val="FontStyle134"/>
          <w:i/>
          <w:sz w:val="24"/>
          <w:szCs w:val="28"/>
        </w:rPr>
        <w:t xml:space="preserve">.2.2. </w:t>
      </w:r>
      <w:r w:rsidR="00C155B7" w:rsidRPr="005D22E9">
        <w:rPr>
          <w:rStyle w:val="FontStyle134"/>
          <w:i/>
          <w:sz w:val="24"/>
          <w:szCs w:val="28"/>
        </w:rPr>
        <w:t>Контрольная работа</w:t>
      </w:r>
      <w:r w:rsidR="00A17ED1" w:rsidRPr="005D22E9">
        <w:rPr>
          <w:rStyle w:val="FontStyle134"/>
          <w:i/>
          <w:sz w:val="24"/>
          <w:szCs w:val="28"/>
        </w:rPr>
        <w:t xml:space="preserve"> </w:t>
      </w:r>
    </w:p>
    <w:p w:rsidR="003F22BC" w:rsidRPr="005D22E9" w:rsidRDefault="003F22BC" w:rsidP="00AC355D">
      <w:pPr>
        <w:pStyle w:val="Style7"/>
        <w:widowControl/>
        <w:tabs>
          <w:tab w:val="left" w:pos="350"/>
        </w:tabs>
        <w:ind w:left="350"/>
        <w:rPr>
          <w:rStyle w:val="FontStyle137"/>
          <w:sz w:val="24"/>
          <w:szCs w:val="28"/>
        </w:rPr>
      </w:pPr>
      <w:r w:rsidRPr="005D22E9">
        <w:rPr>
          <w:rStyle w:val="FontStyle137"/>
          <w:sz w:val="24"/>
          <w:szCs w:val="28"/>
        </w:rPr>
        <w:t>а)</w:t>
      </w:r>
      <w:r w:rsidRPr="005D22E9">
        <w:rPr>
          <w:rStyle w:val="FontStyle137"/>
          <w:sz w:val="24"/>
          <w:szCs w:val="28"/>
        </w:rPr>
        <w:tab/>
        <w:t>типовые задания (вопросы) - образец:</w:t>
      </w:r>
    </w:p>
    <w:p w:rsidR="00C155B7" w:rsidRPr="00C155B7" w:rsidRDefault="00C155B7" w:rsidP="00C155B7">
      <w:pPr>
        <w:widowControl/>
        <w:autoSpaceDE/>
        <w:autoSpaceDN/>
        <w:adjustRightInd/>
        <w:ind w:firstLine="720"/>
        <w:rPr>
          <w:b/>
        </w:rPr>
      </w:pPr>
      <w:r w:rsidRPr="00C155B7">
        <w:rPr>
          <w:b/>
        </w:rPr>
        <w:t xml:space="preserve">Вариант 1 </w:t>
      </w:r>
    </w:p>
    <w:p w:rsidR="00C155B7" w:rsidRPr="00C155B7" w:rsidRDefault="00C155B7" w:rsidP="00C155B7">
      <w:pPr>
        <w:widowControl/>
        <w:autoSpaceDE/>
        <w:autoSpaceDN/>
        <w:adjustRightInd/>
        <w:ind w:firstLine="720"/>
      </w:pPr>
      <w:r w:rsidRPr="00C155B7">
        <w:t>Задание 1. Назовите фамилию ученого, открывшего явление радиоактивности.</w:t>
      </w:r>
    </w:p>
    <w:p w:rsidR="00C155B7" w:rsidRPr="00C155B7" w:rsidRDefault="00C155B7" w:rsidP="00C155B7">
      <w:pPr>
        <w:widowControl/>
        <w:autoSpaceDE/>
        <w:autoSpaceDN/>
        <w:adjustRightInd/>
        <w:ind w:firstLine="720"/>
      </w:pPr>
      <w:r w:rsidRPr="00C155B7">
        <w:t xml:space="preserve">Задание 2. Перечислите виды ионизирующих излучений, относящиеся по своей природе к  </w:t>
      </w:r>
      <w:proofErr w:type="gramStart"/>
      <w:r w:rsidRPr="00C155B7">
        <w:t>корпускулярным</w:t>
      </w:r>
      <w:proofErr w:type="gramEnd"/>
      <w:r w:rsidRPr="00C155B7">
        <w:t>.</w:t>
      </w:r>
    </w:p>
    <w:p w:rsidR="00C155B7" w:rsidRPr="00C155B7" w:rsidRDefault="00C155B7" w:rsidP="00C155B7">
      <w:pPr>
        <w:widowControl/>
        <w:autoSpaceDE/>
        <w:autoSpaceDN/>
        <w:adjustRightInd/>
        <w:ind w:firstLine="720"/>
      </w:pPr>
      <w:r w:rsidRPr="00C155B7">
        <w:t>Задание 3. Размерность величины линейной передачи энергии (ЛПЭ).</w:t>
      </w:r>
    </w:p>
    <w:p w:rsidR="00C155B7" w:rsidRPr="00C155B7" w:rsidRDefault="00C155B7" w:rsidP="00C155B7">
      <w:pPr>
        <w:widowControl/>
        <w:autoSpaceDE/>
        <w:autoSpaceDN/>
        <w:adjustRightInd/>
        <w:ind w:firstLine="720"/>
      </w:pPr>
      <w:r w:rsidRPr="00C155B7">
        <w:t xml:space="preserve">Задание 4. Изобразите схематично кривую выживаемости для </w:t>
      </w:r>
      <w:proofErr w:type="spellStart"/>
      <w:r w:rsidRPr="00C155B7">
        <w:t>плотноионизирующего</w:t>
      </w:r>
      <w:proofErr w:type="spellEnd"/>
      <w:r w:rsidRPr="00C155B7">
        <w:t xml:space="preserve"> излучения.</w:t>
      </w:r>
    </w:p>
    <w:p w:rsidR="00C155B7" w:rsidRPr="00C155B7" w:rsidRDefault="00C155B7" w:rsidP="00C155B7">
      <w:pPr>
        <w:widowControl/>
        <w:autoSpaceDE/>
        <w:autoSpaceDN/>
        <w:adjustRightInd/>
        <w:ind w:firstLine="720"/>
      </w:pPr>
      <w:r w:rsidRPr="00C155B7">
        <w:t xml:space="preserve">Задание 5. Что такое </w:t>
      </w:r>
      <w:proofErr w:type="spellStart"/>
      <w:r w:rsidRPr="00C155B7">
        <w:t>Do</w:t>
      </w:r>
      <w:proofErr w:type="spellEnd"/>
      <w:r w:rsidRPr="00C155B7">
        <w:t xml:space="preserve"> на кривой выживаемости?</w:t>
      </w:r>
    </w:p>
    <w:p w:rsidR="00C155B7" w:rsidRPr="00C155B7" w:rsidRDefault="00C155B7" w:rsidP="00C155B7">
      <w:pPr>
        <w:widowControl/>
        <w:autoSpaceDE/>
        <w:autoSpaceDN/>
        <w:adjustRightInd/>
        <w:ind w:firstLine="720"/>
      </w:pPr>
      <w:r w:rsidRPr="00C155B7">
        <w:t>Задание 6. При каких дозах возникает острая лучевая болезнь?</w:t>
      </w:r>
    </w:p>
    <w:p w:rsidR="00C155B7" w:rsidRPr="00C155B7" w:rsidRDefault="00C155B7" w:rsidP="00C155B7">
      <w:pPr>
        <w:widowControl/>
        <w:autoSpaceDE/>
        <w:autoSpaceDN/>
        <w:adjustRightInd/>
        <w:ind w:firstLine="720"/>
      </w:pPr>
      <w:r w:rsidRPr="00C155B7">
        <w:t>Задание 7. Укажите величину естественного радиоактивного фона.</w:t>
      </w:r>
    </w:p>
    <w:p w:rsidR="00C155B7" w:rsidRPr="00C155B7" w:rsidRDefault="00C155B7" w:rsidP="00C155B7">
      <w:pPr>
        <w:widowControl/>
        <w:autoSpaceDE/>
        <w:autoSpaceDN/>
        <w:adjustRightInd/>
        <w:ind w:firstLine="720"/>
      </w:pPr>
      <w:r w:rsidRPr="00C155B7">
        <w:t>Задание 8.Согласно НРБ-99, дозовые пределы облучения для персонала составляют ...</w:t>
      </w:r>
    </w:p>
    <w:p w:rsidR="00C155B7" w:rsidRPr="00C155B7" w:rsidRDefault="00C155B7" w:rsidP="00C155B7">
      <w:pPr>
        <w:widowControl/>
        <w:autoSpaceDE/>
        <w:autoSpaceDN/>
        <w:adjustRightInd/>
        <w:ind w:firstLine="720"/>
      </w:pPr>
      <w:r w:rsidRPr="00C155B7">
        <w:t xml:space="preserve">Задание 9. </w:t>
      </w:r>
      <w:proofErr w:type="spellStart"/>
      <w:r w:rsidRPr="00C155B7">
        <w:t>Радиочуствительность</w:t>
      </w:r>
      <w:proofErr w:type="spellEnd"/>
      <w:r w:rsidRPr="00C155B7">
        <w:t xml:space="preserve"> – ...</w:t>
      </w:r>
    </w:p>
    <w:p w:rsidR="00C155B7" w:rsidRPr="00C155B7" w:rsidRDefault="00C155B7" w:rsidP="00C155B7">
      <w:pPr>
        <w:widowControl/>
        <w:autoSpaceDE/>
        <w:autoSpaceDN/>
        <w:adjustRightInd/>
        <w:ind w:firstLine="720"/>
      </w:pPr>
      <w:r w:rsidRPr="00C155B7">
        <w:t>Задание 10. Запишите в математическом виде функцию поглощения ИИ.</w:t>
      </w:r>
    </w:p>
    <w:p w:rsidR="00C155B7" w:rsidRPr="00C155B7" w:rsidRDefault="00C155B7" w:rsidP="00C155B7">
      <w:pPr>
        <w:widowControl/>
        <w:autoSpaceDE/>
        <w:autoSpaceDN/>
        <w:adjustRightInd/>
        <w:ind w:firstLine="720"/>
      </w:pPr>
      <w:r w:rsidRPr="00C155B7">
        <w:t>Задание 11. Перечислите источники естественного радиационного фона.</w:t>
      </w:r>
    </w:p>
    <w:p w:rsidR="00C155B7" w:rsidRPr="00C155B7" w:rsidRDefault="00C155B7" w:rsidP="00C155B7">
      <w:pPr>
        <w:widowControl/>
        <w:autoSpaceDE/>
        <w:autoSpaceDN/>
        <w:adjustRightInd/>
        <w:ind w:firstLine="720"/>
      </w:pPr>
      <w:r w:rsidRPr="00C155B7">
        <w:t>Задание 12. Стохастические эффекты облучения – ...</w:t>
      </w:r>
    </w:p>
    <w:p w:rsidR="00C155B7" w:rsidRPr="00C155B7" w:rsidRDefault="00C155B7" w:rsidP="00C155B7">
      <w:pPr>
        <w:widowControl/>
        <w:autoSpaceDE/>
        <w:autoSpaceDN/>
        <w:adjustRightInd/>
        <w:ind w:firstLine="720"/>
      </w:pPr>
      <w:r w:rsidRPr="00C155B7">
        <w:t xml:space="preserve">Задание 13. Внесистемная единица активности – </w:t>
      </w:r>
    </w:p>
    <w:p w:rsidR="00C155B7" w:rsidRPr="00C155B7" w:rsidRDefault="00C155B7" w:rsidP="00C155B7">
      <w:pPr>
        <w:widowControl/>
        <w:autoSpaceDE/>
        <w:autoSpaceDN/>
        <w:adjustRightInd/>
        <w:ind w:firstLine="720"/>
      </w:pPr>
      <w:r w:rsidRPr="00C155B7">
        <w:t xml:space="preserve">Задание 14. Сформулируйте правило </w:t>
      </w:r>
      <w:proofErr w:type="spellStart"/>
      <w:r w:rsidRPr="00C155B7">
        <w:t>Бергонье</w:t>
      </w:r>
      <w:proofErr w:type="spellEnd"/>
      <w:r w:rsidRPr="00C155B7">
        <w:t xml:space="preserve"> и </w:t>
      </w:r>
      <w:proofErr w:type="spellStart"/>
      <w:r w:rsidRPr="00C155B7">
        <w:t>Трибондо</w:t>
      </w:r>
      <w:proofErr w:type="spellEnd"/>
      <w:r w:rsidRPr="00C155B7">
        <w:t xml:space="preserve">. </w:t>
      </w:r>
    </w:p>
    <w:p w:rsidR="00C155B7" w:rsidRPr="00C155B7" w:rsidRDefault="00C155B7" w:rsidP="00C155B7">
      <w:pPr>
        <w:widowControl/>
        <w:autoSpaceDE/>
        <w:autoSpaceDN/>
        <w:adjustRightInd/>
        <w:ind w:firstLine="720"/>
      </w:pPr>
      <w:r w:rsidRPr="00C155B7">
        <w:t>Задание 15. Поглощенная доза составляет 40 рад. Рассчитайте эквивалентную дозу при воздействии на человека α- излучателя.</w:t>
      </w:r>
    </w:p>
    <w:p w:rsidR="00C155B7" w:rsidRPr="00C155B7" w:rsidRDefault="00C155B7" w:rsidP="00C155B7">
      <w:pPr>
        <w:widowControl/>
        <w:autoSpaceDE/>
        <w:autoSpaceDN/>
        <w:adjustRightInd/>
        <w:ind w:firstLine="720"/>
      </w:pPr>
      <w:r w:rsidRPr="00C155B7">
        <w:t xml:space="preserve">Задание 16. Системная единица коллективной дозы излучения? </w:t>
      </w:r>
    </w:p>
    <w:p w:rsidR="00C155B7" w:rsidRPr="00C155B7" w:rsidRDefault="00C155B7" w:rsidP="00C155B7">
      <w:pPr>
        <w:widowControl/>
        <w:autoSpaceDE/>
        <w:autoSpaceDN/>
        <w:adjustRightInd/>
        <w:ind w:firstLine="720"/>
      </w:pPr>
      <w:r w:rsidRPr="00C155B7">
        <w:t>Задание 17. Напишите соотношение между Бк и Ки.</w:t>
      </w:r>
    </w:p>
    <w:p w:rsidR="00C155B7" w:rsidRPr="00C155B7" w:rsidRDefault="00C155B7" w:rsidP="00C155B7">
      <w:pPr>
        <w:widowControl/>
        <w:autoSpaceDE/>
        <w:autoSpaceDN/>
        <w:adjustRightInd/>
        <w:ind w:firstLine="720"/>
      </w:pPr>
      <w:r w:rsidRPr="00C155B7">
        <w:t>Задание 18. Перечислите радиочувствительные органы.</w:t>
      </w:r>
    </w:p>
    <w:p w:rsidR="00C155B7" w:rsidRPr="00C155B7" w:rsidRDefault="00C155B7" w:rsidP="00C155B7">
      <w:pPr>
        <w:widowControl/>
        <w:autoSpaceDE/>
        <w:autoSpaceDN/>
        <w:adjustRightInd/>
        <w:ind w:firstLine="720"/>
      </w:pPr>
      <w:r w:rsidRPr="00C155B7">
        <w:t>Задание 19. Проиллюстрируйте с помощью кривых выживания синергическое действие двух факторов.</w:t>
      </w:r>
    </w:p>
    <w:p w:rsidR="00C155B7" w:rsidRPr="00C155B7" w:rsidRDefault="00C155B7" w:rsidP="00C155B7">
      <w:pPr>
        <w:widowControl/>
        <w:autoSpaceDE/>
        <w:autoSpaceDN/>
        <w:adjustRightInd/>
        <w:ind w:firstLine="720"/>
      </w:pPr>
      <w:r w:rsidRPr="00C155B7">
        <w:t>Задание 20. Вставьте правильный знак в неравенстве при антагонистическом взаимодейств</w:t>
      </w:r>
      <w:proofErr w:type="gramStart"/>
      <w:r w:rsidRPr="00C155B7">
        <w:t>ии ИИ и</w:t>
      </w:r>
      <w:proofErr w:type="gramEnd"/>
      <w:r w:rsidRPr="00C155B7">
        <w:t xml:space="preserve"> химического агента </w:t>
      </w:r>
    </w:p>
    <w:p w:rsidR="00C155B7" w:rsidRPr="00C155B7" w:rsidRDefault="00C155B7" w:rsidP="00C155B7">
      <w:pPr>
        <w:widowControl/>
        <w:autoSpaceDE/>
        <w:autoSpaceDN/>
        <w:adjustRightInd/>
        <w:ind w:firstLine="720"/>
      </w:pPr>
      <w:proofErr w:type="spellStart"/>
      <w:r w:rsidRPr="00C155B7">
        <w:t>lnS</w:t>
      </w:r>
      <w:proofErr w:type="spellEnd"/>
      <w:r w:rsidRPr="00C155B7">
        <w:t xml:space="preserve"> ... </w:t>
      </w:r>
      <w:proofErr w:type="spellStart"/>
      <w:r w:rsidRPr="00C155B7">
        <w:t>lnSии+lnS</w:t>
      </w:r>
      <w:proofErr w:type="gramStart"/>
      <w:r w:rsidRPr="00C155B7">
        <w:t>ха</w:t>
      </w:r>
      <w:proofErr w:type="spellEnd"/>
      <w:proofErr w:type="gramEnd"/>
    </w:p>
    <w:p w:rsidR="00C155B7" w:rsidRPr="00C155B7" w:rsidRDefault="00C155B7" w:rsidP="00C155B7">
      <w:pPr>
        <w:widowControl/>
        <w:autoSpaceDE/>
        <w:autoSpaceDN/>
        <w:adjustRightInd/>
        <w:ind w:firstLine="720"/>
      </w:pPr>
      <w:r w:rsidRPr="00C155B7">
        <w:t>Задание 21. Раскройте значимость радиобиологии в системе естественных наук.</w:t>
      </w:r>
    </w:p>
    <w:p w:rsidR="00C155B7" w:rsidRPr="00C155B7" w:rsidRDefault="00C155B7" w:rsidP="00C155B7">
      <w:pPr>
        <w:widowControl/>
        <w:autoSpaceDE/>
        <w:autoSpaceDN/>
        <w:adjustRightInd/>
        <w:ind w:firstLine="720"/>
      </w:pPr>
      <w:r w:rsidRPr="00C155B7">
        <w:t>Задание 22. Перечислите радионуклиды земного происхождения</w:t>
      </w:r>
    </w:p>
    <w:p w:rsidR="00C155B7" w:rsidRPr="00C155B7" w:rsidRDefault="00C155B7" w:rsidP="00C155B7">
      <w:pPr>
        <w:widowControl/>
        <w:autoSpaceDE/>
        <w:autoSpaceDN/>
        <w:adjustRightInd/>
        <w:ind w:firstLine="720"/>
      </w:pPr>
      <w:r w:rsidRPr="00C155B7">
        <w:t>Задание 23. Опишите особенности генетических факторов, определяющих реакцию растений на облучение</w:t>
      </w:r>
    </w:p>
    <w:p w:rsidR="00C155B7" w:rsidRPr="00C155B7" w:rsidRDefault="00C155B7" w:rsidP="00C155B7">
      <w:pPr>
        <w:widowControl/>
        <w:autoSpaceDE/>
        <w:autoSpaceDN/>
        <w:adjustRightInd/>
        <w:ind w:firstLine="720"/>
      </w:pPr>
      <w:r w:rsidRPr="00C155B7">
        <w:t>Задание 24. Опишите зависимость реакции растений от характера облучения (острое, хроническое). Ответ обоснуйте.</w:t>
      </w:r>
    </w:p>
    <w:p w:rsidR="00C155B7" w:rsidRPr="00C155B7" w:rsidRDefault="00C155B7" w:rsidP="00C155B7">
      <w:pPr>
        <w:widowControl/>
        <w:autoSpaceDE/>
        <w:autoSpaceDN/>
        <w:adjustRightInd/>
        <w:ind w:firstLine="720"/>
      </w:pPr>
      <w:r w:rsidRPr="00C155B7">
        <w:t xml:space="preserve">Задание 25. Перечислите наиболее радиочувствительные стадии онтогенеза растений </w:t>
      </w:r>
    </w:p>
    <w:p w:rsidR="00C155B7" w:rsidRPr="00C155B7" w:rsidRDefault="00C155B7" w:rsidP="00C155B7">
      <w:pPr>
        <w:widowControl/>
        <w:autoSpaceDE/>
        <w:autoSpaceDN/>
        <w:adjustRightInd/>
        <w:ind w:firstLine="720"/>
      </w:pPr>
      <w:r w:rsidRPr="00C155B7">
        <w:t>Задание 26. Что такое коэффициент синергизма?</w:t>
      </w:r>
    </w:p>
    <w:p w:rsidR="00C155B7" w:rsidRPr="00C155B7" w:rsidRDefault="00C155B7" w:rsidP="00C155B7">
      <w:pPr>
        <w:widowControl/>
        <w:autoSpaceDE/>
        <w:autoSpaceDN/>
        <w:adjustRightInd/>
        <w:ind w:firstLine="720"/>
      </w:pPr>
      <w:r w:rsidRPr="00C155B7">
        <w:t xml:space="preserve">Задание 27. г. Владивосток, население 600 000 чел., радиационный фон 10 </w:t>
      </w:r>
      <w:proofErr w:type="spellStart"/>
      <w:r w:rsidRPr="00C155B7">
        <w:t>мкР</w:t>
      </w:r>
      <w:proofErr w:type="spellEnd"/>
      <w:r w:rsidRPr="00C155B7">
        <w:t>/ч. Рассчитайте коллективную дозу облучения указанного населения за 12 лет.</w:t>
      </w:r>
    </w:p>
    <w:p w:rsidR="00C155B7" w:rsidRPr="00C155B7" w:rsidRDefault="00C155B7" w:rsidP="00C155B7">
      <w:pPr>
        <w:widowControl/>
        <w:autoSpaceDE/>
        <w:autoSpaceDN/>
        <w:adjustRightInd/>
        <w:ind w:firstLine="720"/>
      </w:pPr>
      <w:r w:rsidRPr="00C155B7">
        <w:t xml:space="preserve">Задание 28. Укажите все источники облучения населения </w:t>
      </w:r>
    </w:p>
    <w:p w:rsidR="00C155B7" w:rsidRPr="00C155B7" w:rsidRDefault="00C155B7" w:rsidP="00C155B7">
      <w:pPr>
        <w:widowControl/>
        <w:autoSpaceDE/>
        <w:autoSpaceDN/>
        <w:adjustRightInd/>
        <w:ind w:firstLine="720"/>
      </w:pPr>
      <w:r w:rsidRPr="00C155B7">
        <w:t xml:space="preserve">Задание 29. На каких стадиях клеточного цикла клетка наименее </w:t>
      </w:r>
      <w:proofErr w:type="spellStart"/>
      <w:r w:rsidRPr="00C155B7">
        <w:t>радиочувствительна</w:t>
      </w:r>
      <w:proofErr w:type="spellEnd"/>
      <w:r w:rsidRPr="00C155B7">
        <w:t>?</w:t>
      </w:r>
    </w:p>
    <w:p w:rsidR="00C155B7" w:rsidRPr="00C155B7" w:rsidRDefault="00C155B7" w:rsidP="00C155B7">
      <w:pPr>
        <w:widowControl/>
        <w:autoSpaceDE/>
        <w:autoSpaceDN/>
        <w:adjustRightInd/>
        <w:ind w:firstLine="720"/>
      </w:pPr>
      <w:r w:rsidRPr="00C155B7">
        <w:t>Задание30. Поглощенная доза радиации у человека составила 40 рад. Часть этой дозы (30%) обусловлена поступлением в организм 90Sr, остальная часть – 137Cs. Найти эффективную дозу, приходящуюся на поверхность костей и на все тело.</w:t>
      </w:r>
    </w:p>
    <w:p w:rsidR="00C155B7" w:rsidRPr="005D22E9" w:rsidRDefault="00C155B7" w:rsidP="00AC355D">
      <w:pPr>
        <w:pStyle w:val="Style7"/>
        <w:widowControl/>
        <w:tabs>
          <w:tab w:val="left" w:pos="350"/>
        </w:tabs>
        <w:ind w:left="350"/>
        <w:rPr>
          <w:rStyle w:val="FontStyle137"/>
          <w:sz w:val="24"/>
          <w:szCs w:val="24"/>
        </w:rPr>
      </w:pPr>
    </w:p>
    <w:p w:rsidR="003F22BC" w:rsidRPr="005D22E9" w:rsidRDefault="003F22BC" w:rsidP="00AC355D">
      <w:pPr>
        <w:pStyle w:val="Style7"/>
        <w:widowControl/>
        <w:tabs>
          <w:tab w:val="left" w:pos="350"/>
        </w:tabs>
        <w:ind w:left="350"/>
        <w:rPr>
          <w:rStyle w:val="FontStyle137"/>
          <w:sz w:val="24"/>
          <w:szCs w:val="24"/>
        </w:rPr>
      </w:pPr>
      <w:r w:rsidRPr="005D22E9">
        <w:rPr>
          <w:rStyle w:val="FontStyle137"/>
          <w:sz w:val="24"/>
          <w:szCs w:val="24"/>
        </w:rPr>
        <w:t>б)</w:t>
      </w:r>
      <w:r w:rsidRPr="005D22E9">
        <w:rPr>
          <w:rStyle w:val="FontStyle137"/>
          <w:sz w:val="24"/>
          <w:szCs w:val="24"/>
        </w:rPr>
        <w:tab/>
        <w:t>критерии оценивания компетенций (результатов):</w:t>
      </w:r>
    </w:p>
    <w:p w:rsidR="00C155B7" w:rsidRPr="005D22E9" w:rsidRDefault="00C155B7" w:rsidP="00C155B7">
      <w:pPr>
        <w:widowControl/>
        <w:autoSpaceDE/>
        <w:autoSpaceDN/>
        <w:adjustRightInd/>
        <w:spacing w:before="60"/>
        <w:jc w:val="both"/>
      </w:pPr>
      <w:r w:rsidRPr="005D22E9">
        <w:lastRenderedPageBreak/>
        <w:t xml:space="preserve">– уровень освоения </w:t>
      </w:r>
      <w:proofErr w:type="gramStart"/>
      <w:r w:rsidRPr="005D22E9">
        <w:t>обучающимся</w:t>
      </w:r>
      <w:proofErr w:type="gramEnd"/>
      <w:r w:rsidRPr="005D22E9">
        <w:t xml:space="preserve"> материала, предусмотренного учебной программой;</w:t>
      </w:r>
    </w:p>
    <w:p w:rsidR="00C155B7" w:rsidRPr="005D22E9" w:rsidRDefault="00C155B7" w:rsidP="00C155B7">
      <w:pPr>
        <w:widowControl/>
        <w:autoSpaceDE/>
        <w:autoSpaceDN/>
        <w:adjustRightInd/>
        <w:spacing w:before="60"/>
        <w:jc w:val="both"/>
      </w:pPr>
      <w:proofErr w:type="gramStart"/>
      <w:r w:rsidRPr="005D22E9">
        <w:t>– умение обучающегося использовать теоретические знания при выполнении заданий и задач;</w:t>
      </w:r>
      <w:proofErr w:type="gramEnd"/>
    </w:p>
    <w:p w:rsidR="00C155B7" w:rsidRPr="005D22E9" w:rsidRDefault="00C155B7" w:rsidP="00C155B7">
      <w:pPr>
        <w:widowControl/>
        <w:autoSpaceDE/>
        <w:autoSpaceDN/>
        <w:adjustRightInd/>
        <w:spacing w:before="60"/>
        <w:jc w:val="both"/>
      </w:pPr>
      <w:r w:rsidRPr="005D22E9">
        <w:t>– обоснованность, четкость, краткость изложения ответа.</w:t>
      </w:r>
    </w:p>
    <w:p w:rsidR="003F22BC" w:rsidRPr="005D22E9" w:rsidRDefault="003F22BC" w:rsidP="00AC355D">
      <w:pPr>
        <w:pStyle w:val="Style7"/>
        <w:widowControl/>
        <w:tabs>
          <w:tab w:val="left" w:pos="350"/>
        </w:tabs>
        <w:ind w:left="350"/>
        <w:rPr>
          <w:rStyle w:val="FontStyle137"/>
          <w:sz w:val="24"/>
          <w:szCs w:val="24"/>
        </w:rPr>
      </w:pPr>
      <w:r w:rsidRPr="005D22E9">
        <w:rPr>
          <w:rStyle w:val="FontStyle137"/>
          <w:sz w:val="24"/>
          <w:szCs w:val="24"/>
        </w:rPr>
        <w:t>в)</w:t>
      </w:r>
      <w:r w:rsidRPr="005D22E9">
        <w:rPr>
          <w:rStyle w:val="FontStyle137"/>
          <w:sz w:val="24"/>
          <w:szCs w:val="24"/>
        </w:rPr>
        <w:tab/>
        <w:t>описание шкалы оценивания:</w:t>
      </w:r>
    </w:p>
    <w:p w:rsidR="00C155B7" w:rsidRPr="005D22E9" w:rsidRDefault="00C155B7" w:rsidP="00C155B7">
      <w:pPr>
        <w:widowControl/>
        <w:autoSpaceDE/>
        <w:autoSpaceDN/>
        <w:adjustRightInd/>
        <w:spacing w:before="60"/>
      </w:pPr>
      <w:r w:rsidRPr="005D22E9">
        <w:rPr>
          <w:b/>
        </w:rPr>
        <w:t>Отметка «отлично»</w:t>
      </w:r>
      <w:r w:rsidRPr="005D22E9">
        <w:t xml:space="preserve"> (в баллах от </w:t>
      </w:r>
      <w:r w:rsidRPr="005D22E9">
        <w:rPr>
          <w:u w:val="single"/>
        </w:rPr>
        <w:t>30</w:t>
      </w:r>
      <w:r w:rsidRPr="005D22E9">
        <w:t xml:space="preserve"> до </w:t>
      </w:r>
      <w:r w:rsidRPr="005D22E9">
        <w:rPr>
          <w:u w:val="single"/>
        </w:rPr>
        <w:t>25</w:t>
      </w:r>
      <w:r w:rsidRPr="005D22E9">
        <w:t>_) ставится, если:</w:t>
      </w:r>
    </w:p>
    <w:p w:rsidR="00C155B7" w:rsidRPr="005D22E9" w:rsidRDefault="00C155B7" w:rsidP="00C155B7">
      <w:pPr>
        <w:widowControl/>
        <w:autoSpaceDE/>
        <w:autoSpaceDN/>
        <w:adjustRightInd/>
        <w:spacing w:before="60"/>
      </w:pPr>
      <w:r w:rsidRPr="005D22E9">
        <w:t xml:space="preserve">– изученный материал изложен полно, определения </w:t>
      </w:r>
      <w:proofErr w:type="gramStart"/>
      <w:r w:rsidRPr="005D22E9">
        <w:t>даны</w:t>
      </w:r>
      <w:proofErr w:type="gramEnd"/>
      <w:r w:rsidRPr="005D22E9">
        <w:t xml:space="preserve"> верно; </w:t>
      </w:r>
    </w:p>
    <w:p w:rsidR="00C155B7" w:rsidRPr="005D22E9" w:rsidRDefault="00C155B7" w:rsidP="00C155B7">
      <w:pPr>
        <w:widowControl/>
        <w:autoSpaceDE/>
        <w:autoSpaceDN/>
        <w:adjustRightInd/>
        <w:spacing w:before="60"/>
      </w:pPr>
      <w:r w:rsidRPr="005D22E9">
        <w:t xml:space="preserve">– ответ показывает понимание материала; </w:t>
      </w:r>
    </w:p>
    <w:p w:rsidR="00C155B7" w:rsidRPr="005D22E9" w:rsidRDefault="00C155B7" w:rsidP="00C155B7">
      <w:pPr>
        <w:widowControl/>
        <w:autoSpaceDE/>
        <w:autoSpaceDN/>
        <w:adjustRightInd/>
        <w:spacing w:before="60"/>
      </w:pPr>
      <w:r w:rsidRPr="005D22E9">
        <w:t xml:space="preserve">- правильно </w:t>
      </w:r>
      <w:proofErr w:type="gramStart"/>
      <w:r w:rsidRPr="005D22E9">
        <w:t>даны</w:t>
      </w:r>
      <w:proofErr w:type="gramEnd"/>
      <w:r w:rsidRPr="005D22E9">
        <w:t xml:space="preserve"> ответа на 25-30 вопросов</w:t>
      </w:r>
    </w:p>
    <w:p w:rsidR="00C155B7" w:rsidRPr="005D22E9" w:rsidRDefault="00C155B7" w:rsidP="00C155B7">
      <w:pPr>
        <w:widowControl/>
        <w:autoSpaceDE/>
        <w:autoSpaceDN/>
        <w:adjustRightInd/>
        <w:spacing w:before="60"/>
      </w:pPr>
      <w:r w:rsidRPr="005D22E9">
        <w:rPr>
          <w:b/>
        </w:rPr>
        <w:t>Отметка «хорошо»</w:t>
      </w:r>
      <w:r w:rsidRPr="005D22E9">
        <w:t xml:space="preserve"> (в баллах от </w:t>
      </w:r>
      <w:r w:rsidRPr="005D22E9">
        <w:rPr>
          <w:u w:val="single"/>
        </w:rPr>
        <w:t>24</w:t>
      </w:r>
      <w:r w:rsidRPr="005D22E9">
        <w:t xml:space="preserve"> до </w:t>
      </w:r>
      <w:r w:rsidRPr="005D22E9">
        <w:rPr>
          <w:u w:val="single"/>
        </w:rPr>
        <w:t>19</w:t>
      </w:r>
      <w:r w:rsidRPr="005D22E9">
        <w:t xml:space="preserve">) ставится, если: </w:t>
      </w:r>
    </w:p>
    <w:p w:rsidR="00C155B7" w:rsidRPr="005D22E9" w:rsidRDefault="00C155B7" w:rsidP="00C155B7">
      <w:pPr>
        <w:widowControl/>
        <w:autoSpaceDE/>
        <w:autoSpaceDN/>
        <w:adjustRightInd/>
        <w:spacing w:before="60"/>
      </w:pPr>
      <w:r w:rsidRPr="005D22E9">
        <w:t xml:space="preserve">– изученный материал изложен достаточно полно; </w:t>
      </w:r>
    </w:p>
    <w:p w:rsidR="00C155B7" w:rsidRPr="005D22E9" w:rsidRDefault="00C155B7" w:rsidP="00C155B7">
      <w:pPr>
        <w:widowControl/>
        <w:autoSpaceDE/>
        <w:autoSpaceDN/>
        <w:adjustRightInd/>
        <w:spacing w:before="60"/>
      </w:pPr>
      <w:r w:rsidRPr="005D22E9">
        <w:t xml:space="preserve">– при ответе допускаются ошибки, заминки, которые </w:t>
      </w:r>
      <w:proofErr w:type="gramStart"/>
      <w:r w:rsidRPr="005D22E9">
        <w:t>обучающийся</w:t>
      </w:r>
      <w:proofErr w:type="gramEnd"/>
      <w:r w:rsidRPr="005D22E9">
        <w:t xml:space="preserve"> в состоянии исправить самостоятельно при наводящих вопросах; </w:t>
      </w:r>
    </w:p>
    <w:p w:rsidR="00C155B7" w:rsidRPr="005D22E9" w:rsidRDefault="00C155B7" w:rsidP="00C155B7">
      <w:pPr>
        <w:widowControl/>
        <w:autoSpaceDE/>
        <w:autoSpaceDN/>
        <w:adjustRightInd/>
        <w:spacing w:before="60"/>
      </w:pPr>
      <w:r w:rsidRPr="005D22E9">
        <w:t xml:space="preserve">- правильно </w:t>
      </w:r>
      <w:proofErr w:type="gramStart"/>
      <w:r w:rsidRPr="005D22E9">
        <w:t>даны</w:t>
      </w:r>
      <w:proofErr w:type="gramEnd"/>
      <w:r w:rsidRPr="005D22E9">
        <w:t xml:space="preserve"> ответа на 24-19 вопросов</w:t>
      </w:r>
    </w:p>
    <w:p w:rsidR="00C155B7" w:rsidRPr="005D22E9" w:rsidRDefault="00C155B7" w:rsidP="00C155B7">
      <w:pPr>
        <w:widowControl/>
        <w:autoSpaceDE/>
        <w:autoSpaceDN/>
        <w:adjustRightInd/>
        <w:spacing w:before="60"/>
      </w:pPr>
      <w:r w:rsidRPr="005D22E9">
        <w:rPr>
          <w:b/>
        </w:rPr>
        <w:t>Отметка «удовлетворительно»</w:t>
      </w:r>
      <w:r w:rsidRPr="005D22E9">
        <w:t xml:space="preserve"> (в баллах от </w:t>
      </w:r>
      <w:r w:rsidRPr="005D22E9">
        <w:rPr>
          <w:u w:val="single"/>
        </w:rPr>
        <w:t>18</w:t>
      </w:r>
      <w:r w:rsidRPr="005D22E9">
        <w:t xml:space="preserve"> до </w:t>
      </w:r>
      <w:r w:rsidRPr="005D22E9">
        <w:rPr>
          <w:u w:val="single"/>
        </w:rPr>
        <w:t>11</w:t>
      </w:r>
      <w:r w:rsidRPr="005D22E9">
        <w:t>) ставится, если:</w:t>
      </w:r>
    </w:p>
    <w:p w:rsidR="00C155B7" w:rsidRPr="005D22E9" w:rsidRDefault="00C155B7" w:rsidP="00C155B7">
      <w:pPr>
        <w:widowControl/>
        <w:autoSpaceDE/>
        <w:autoSpaceDN/>
        <w:adjustRightInd/>
        <w:spacing w:before="60"/>
      </w:pPr>
      <w:r w:rsidRPr="005D22E9">
        <w:t xml:space="preserve">– материал изложен неполно, с неточностями в определении понятий или формулировке определений; </w:t>
      </w:r>
    </w:p>
    <w:p w:rsidR="00C155B7" w:rsidRPr="005D22E9" w:rsidRDefault="00C155B7" w:rsidP="00C155B7">
      <w:pPr>
        <w:widowControl/>
        <w:autoSpaceDE/>
        <w:autoSpaceDN/>
        <w:adjustRightInd/>
        <w:spacing w:before="60"/>
      </w:pPr>
      <w:r w:rsidRPr="005D22E9">
        <w:t xml:space="preserve">– материал излагается непоследовательно; </w:t>
      </w:r>
    </w:p>
    <w:p w:rsidR="00C155B7" w:rsidRPr="005D22E9" w:rsidRDefault="00C155B7" w:rsidP="00C155B7">
      <w:pPr>
        <w:widowControl/>
        <w:autoSpaceDE/>
        <w:autoSpaceDN/>
        <w:adjustRightInd/>
        <w:spacing w:before="60"/>
      </w:pPr>
      <w:r w:rsidRPr="005D22E9">
        <w:t xml:space="preserve">– - правильно </w:t>
      </w:r>
      <w:proofErr w:type="gramStart"/>
      <w:r w:rsidRPr="005D22E9">
        <w:t>даны</w:t>
      </w:r>
      <w:proofErr w:type="gramEnd"/>
      <w:r w:rsidRPr="005D22E9">
        <w:t xml:space="preserve"> ответа на 18-11 вопросов</w:t>
      </w:r>
    </w:p>
    <w:p w:rsidR="00C155B7" w:rsidRPr="005D22E9" w:rsidRDefault="00C155B7" w:rsidP="00C155B7">
      <w:pPr>
        <w:widowControl/>
        <w:autoSpaceDE/>
        <w:autoSpaceDN/>
        <w:adjustRightInd/>
        <w:spacing w:before="60"/>
      </w:pPr>
      <w:r w:rsidRPr="005D22E9">
        <w:rPr>
          <w:b/>
        </w:rPr>
        <w:t>Отметка «неудовлетворительно»</w:t>
      </w:r>
      <w:r w:rsidRPr="005D22E9">
        <w:t xml:space="preserve"> (в баллах от </w:t>
      </w:r>
      <w:r w:rsidRPr="005D22E9">
        <w:rPr>
          <w:u w:val="single"/>
        </w:rPr>
        <w:t>10</w:t>
      </w:r>
      <w:r w:rsidRPr="005D22E9">
        <w:t xml:space="preserve"> до </w:t>
      </w:r>
      <w:r w:rsidRPr="005D22E9">
        <w:rPr>
          <w:u w:val="single"/>
        </w:rPr>
        <w:t>0</w:t>
      </w:r>
      <w:r w:rsidRPr="005D22E9">
        <w:t>) ставится, если:</w:t>
      </w:r>
    </w:p>
    <w:p w:rsidR="00C155B7" w:rsidRPr="005D22E9" w:rsidRDefault="00C155B7" w:rsidP="00C155B7">
      <w:pPr>
        <w:widowControl/>
        <w:autoSpaceDE/>
        <w:autoSpaceDN/>
        <w:adjustRightInd/>
        <w:spacing w:before="60"/>
      </w:pPr>
      <w:r w:rsidRPr="005D22E9">
        <w:t xml:space="preserve">– при ответе обнаруживается полное незнание и непонимание изучаемого материала; </w:t>
      </w:r>
    </w:p>
    <w:p w:rsidR="00C155B7" w:rsidRPr="005D22E9" w:rsidRDefault="00C155B7" w:rsidP="00C155B7">
      <w:pPr>
        <w:widowControl/>
        <w:autoSpaceDE/>
        <w:autoSpaceDN/>
        <w:adjustRightInd/>
        <w:spacing w:before="60"/>
      </w:pPr>
      <w:r w:rsidRPr="005D22E9">
        <w:t xml:space="preserve">– материал излагается неуверенно, беспорядочно; </w:t>
      </w:r>
    </w:p>
    <w:p w:rsidR="00C155B7" w:rsidRPr="005D22E9" w:rsidRDefault="00C155B7" w:rsidP="00C155B7">
      <w:pPr>
        <w:widowControl/>
        <w:autoSpaceDE/>
        <w:autoSpaceDN/>
        <w:adjustRightInd/>
        <w:spacing w:before="60"/>
      </w:pPr>
      <w:r w:rsidRPr="005D22E9">
        <w:t>– даны неверные ответы более чем на 10 вопросов.</w:t>
      </w:r>
    </w:p>
    <w:p w:rsidR="00C155B7" w:rsidRPr="005D22E9" w:rsidRDefault="00C155B7" w:rsidP="00AC355D">
      <w:pPr>
        <w:pStyle w:val="Style7"/>
        <w:widowControl/>
        <w:tabs>
          <w:tab w:val="left" w:pos="350"/>
        </w:tabs>
        <w:ind w:left="350"/>
        <w:rPr>
          <w:rStyle w:val="FontStyle137"/>
          <w:sz w:val="24"/>
          <w:szCs w:val="24"/>
          <w:highlight w:val="yellow"/>
        </w:rPr>
      </w:pPr>
    </w:p>
    <w:p w:rsidR="00051D75" w:rsidRPr="005D22E9" w:rsidRDefault="00F35F08" w:rsidP="00051D75">
      <w:pPr>
        <w:pStyle w:val="Style23"/>
        <w:widowControl/>
        <w:rPr>
          <w:rStyle w:val="FontStyle138"/>
          <w:sz w:val="24"/>
          <w:szCs w:val="24"/>
        </w:rPr>
      </w:pPr>
      <w:r>
        <w:rPr>
          <w:rStyle w:val="FontStyle134"/>
          <w:i/>
          <w:sz w:val="24"/>
          <w:szCs w:val="24"/>
        </w:rPr>
        <w:t>7</w:t>
      </w:r>
      <w:r w:rsidR="00051D75" w:rsidRPr="005D22E9">
        <w:rPr>
          <w:rStyle w:val="FontStyle134"/>
          <w:i/>
          <w:sz w:val="24"/>
          <w:szCs w:val="24"/>
        </w:rPr>
        <w:t xml:space="preserve">.2.3. </w:t>
      </w:r>
      <w:r w:rsidR="00C155B7" w:rsidRPr="005D22E9">
        <w:rPr>
          <w:rStyle w:val="FontStyle134"/>
          <w:i/>
          <w:sz w:val="24"/>
          <w:szCs w:val="24"/>
        </w:rPr>
        <w:t>Тестовое задание</w:t>
      </w:r>
      <w:r w:rsidR="00051D75" w:rsidRPr="005D22E9">
        <w:rPr>
          <w:rStyle w:val="FontStyle134"/>
          <w:i/>
          <w:sz w:val="24"/>
          <w:szCs w:val="24"/>
        </w:rPr>
        <w:t xml:space="preserve"> </w:t>
      </w:r>
    </w:p>
    <w:p w:rsidR="00051D75" w:rsidRPr="005D22E9" w:rsidRDefault="00051D75" w:rsidP="00051D75">
      <w:pPr>
        <w:pStyle w:val="Style7"/>
        <w:widowControl/>
        <w:tabs>
          <w:tab w:val="left" w:pos="350"/>
        </w:tabs>
        <w:ind w:left="350"/>
        <w:rPr>
          <w:rStyle w:val="FontStyle137"/>
          <w:sz w:val="24"/>
          <w:szCs w:val="24"/>
        </w:rPr>
      </w:pPr>
      <w:r w:rsidRPr="005D22E9">
        <w:rPr>
          <w:rStyle w:val="FontStyle137"/>
          <w:sz w:val="24"/>
          <w:szCs w:val="24"/>
        </w:rPr>
        <w:t>а)</w:t>
      </w:r>
      <w:r w:rsidRPr="005D22E9">
        <w:rPr>
          <w:rStyle w:val="FontStyle137"/>
          <w:sz w:val="24"/>
          <w:szCs w:val="24"/>
        </w:rPr>
        <w:tab/>
        <w:t>типовые задания (вопросы) - образец:</w:t>
      </w:r>
    </w:p>
    <w:p w:rsidR="00C155B7" w:rsidRPr="005D22E9" w:rsidRDefault="00C155B7" w:rsidP="00C155B7">
      <w:pPr>
        <w:jc w:val="both"/>
        <w:rPr>
          <w:b/>
          <w:color w:val="000000"/>
        </w:rPr>
      </w:pPr>
      <w:r w:rsidRPr="005D22E9">
        <w:rPr>
          <w:b/>
          <w:color w:val="000000"/>
        </w:rPr>
        <w:t>Вариант 1</w:t>
      </w:r>
    </w:p>
    <w:p w:rsidR="00C155B7" w:rsidRPr="005D22E9" w:rsidRDefault="00C155B7" w:rsidP="00C155B7">
      <w:pPr>
        <w:jc w:val="both"/>
        <w:rPr>
          <w:b/>
        </w:rPr>
      </w:pPr>
      <w:r w:rsidRPr="005D22E9">
        <w:rPr>
          <w:b/>
          <w:color w:val="000000"/>
        </w:rPr>
        <w:t xml:space="preserve">Вопрос № 1. </w:t>
      </w:r>
      <w:proofErr w:type="gramStart"/>
      <w:r w:rsidRPr="005D22E9">
        <w:rPr>
          <w:b/>
        </w:rPr>
        <w:t>Укажите</w:t>
      </w:r>
      <w:proofErr w:type="gramEnd"/>
      <w:r w:rsidRPr="005D22E9">
        <w:rPr>
          <w:b/>
        </w:rPr>
        <w:t xml:space="preserve"> какой элемент не входит в систему обращения с РАО</w:t>
      </w:r>
    </w:p>
    <w:p w:rsidR="00C155B7" w:rsidRPr="005D22E9" w:rsidRDefault="00C155B7" w:rsidP="00C155B7">
      <w:pPr>
        <w:jc w:val="both"/>
        <w:rPr>
          <w:color w:val="000000"/>
        </w:rPr>
      </w:pPr>
      <w:r w:rsidRPr="005D22E9">
        <w:rPr>
          <w:color w:val="000000"/>
        </w:rPr>
        <w:t>a)</w:t>
      </w:r>
      <w:r w:rsidRPr="005D22E9">
        <w:rPr>
          <w:color w:val="000000"/>
        </w:rPr>
        <w:tab/>
        <w:t xml:space="preserve">сортировка;   </w:t>
      </w:r>
    </w:p>
    <w:p w:rsidR="00C155B7" w:rsidRPr="005D22E9" w:rsidRDefault="00C155B7" w:rsidP="00C155B7">
      <w:pPr>
        <w:jc w:val="both"/>
        <w:rPr>
          <w:color w:val="000000"/>
        </w:rPr>
      </w:pPr>
      <w:r w:rsidRPr="005D22E9">
        <w:rPr>
          <w:i/>
          <w:color w:val="000000"/>
        </w:rPr>
        <w:t>b) концентрирование</w:t>
      </w:r>
      <w:r w:rsidRPr="005D22E9">
        <w:rPr>
          <w:color w:val="000000"/>
        </w:rPr>
        <w:t xml:space="preserve">;  </w:t>
      </w:r>
    </w:p>
    <w:p w:rsidR="00C155B7" w:rsidRPr="005D22E9" w:rsidRDefault="00C155B7" w:rsidP="00C155B7">
      <w:pPr>
        <w:jc w:val="both"/>
        <w:rPr>
          <w:color w:val="000000"/>
        </w:rPr>
      </w:pPr>
      <w:r w:rsidRPr="005D22E9">
        <w:rPr>
          <w:color w:val="000000"/>
        </w:rPr>
        <w:t xml:space="preserve">c)кондиционирование; </w:t>
      </w:r>
    </w:p>
    <w:p w:rsidR="00C155B7" w:rsidRPr="005D22E9" w:rsidRDefault="00C155B7" w:rsidP="00C155B7">
      <w:pPr>
        <w:jc w:val="both"/>
        <w:rPr>
          <w:color w:val="000000"/>
        </w:rPr>
      </w:pPr>
      <w:r w:rsidRPr="005D22E9">
        <w:rPr>
          <w:color w:val="000000"/>
        </w:rPr>
        <w:t xml:space="preserve">d) хранение; </w:t>
      </w:r>
    </w:p>
    <w:p w:rsidR="00C155B7" w:rsidRPr="005D22E9" w:rsidRDefault="00C155B7" w:rsidP="00C155B7">
      <w:pPr>
        <w:jc w:val="both"/>
        <w:rPr>
          <w:color w:val="000000"/>
        </w:rPr>
      </w:pPr>
      <w:r w:rsidRPr="005D22E9">
        <w:rPr>
          <w:color w:val="000000"/>
        </w:rPr>
        <w:t>e) захоронение</w:t>
      </w:r>
    </w:p>
    <w:p w:rsidR="00C155B7" w:rsidRPr="005D22E9" w:rsidRDefault="00C155B7" w:rsidP="00C155B7">
      <w:pPr>
        <w:rPr>
          <w:b/>
        </w:rPr>
      </w:pPr>
      <w:r w:rsidRPr="005D22E9">
        <w:rPr>
          <w:b/>
          <w:color w:val="000000"/>
        </w:rPr>
        <w:t>Вопрос № 2.</w:t>
      </w:r>
      <w:r w:rsidRPr="005D22E9">
        <w:rPr>
          <w:b/>
        </w:rPr>
        <w:t xml:space="preserve"> Отдельно от других на стадии сортировки РАО  собираются радионуклиды с периодом полураспада менее:</w:t>
      </w:r>
    </w:p>
    <w:p w:rsidR="00C155B7" w:rsidRPr="005D22E9" w:rsidRDefault="00C155B7" w:rsidP="00C155B7">
      <w:pPr>
        <w:rPr>
          <w:i/>
        </w:rPr>
      </w:pPr>
      <w:r w:rsidRPr="005D22E9">
        <w:rPr>
          <w:i/>
        </w:rPr>
        <w:t xml:space="preserve">а)15 суток; </w:t>
      </w:r>
    </w:p>
    <w:p w:rsidR="00C155B7" w:rsidRPr="005D22E9" w:rsidRDefault="00C155B7" w:rsidP="00C155B7">
      <w:r w:rsidRPr="005D22E9">
        <w:t xml:space="preserve"> </w:t>
      </w:r>
      <w:r w:rsidRPr="005D22E9">
        <w:rPr>
          <w:lang w:val="en-US"/>
        </w:rPr>
        <w:t>b</w:t>
      </w:r>
      <w:r w:rsidRPr="005D22E9">
        <w:t xml:space="preserve">) 30 суток; </w:t>
      </w:r>
    </w:p>
    <w:p w:rsidR="00C155B7" w:rsidRPr="005D22E9" w:rsidRDefault="00C155B7" w:rsidP="00C155B7">
      <w:r w:rsidRPr="005D22E9">
        <w:rPr>
          <w:lang w:val="en-US"/>
        </w:rPr>
        <w:t>c</w:t>
      </w:r>
      <w:r w:rsidRPr="005D22E9">
        <w:t>) 24 часов.</w:t>
      </w:r>
    </w:p>
    <w:p w:rsidR="00C155B7" w:rsidRPr="005D22E9" w:rsidRDefault="00C155B7" w:rsidP="00C155B7">
      <w:pPr>
        <w:rPr>
          <w:b/>
        </w:rPr>
      </w:pPr>
      <w:r w:rsidRPr="005D22E9">
        <w:rPr>
          <w:b/>
        </w:rPr>
        <w:t xml:space="preserve">Вопрос №3. Технологические операции, включающие концентрирование радионуклидов, отверждение концентратов, частичные возврат  для повторного использования, характерны </w:t>
      </w:r>
      <w:proofErr w:type="gramStart"/>
      <w:r w:rsidRPr="005D22E9">
        <w:rPr>
          <w:b/>
        </w:rPr>
        <w:t>для</w:t>
      </w:r>
      <w:proofErr w:type="gramEnd"/>
      <w:r w:rsidRPr="005D22E9">
        <w:rPr>
          <w:b/>
        </w:rPr>
        <w:t>:</w:t>
      </w:r>
    </w:p>
    <w:p w:rsidR="00C155B7" w:rsidRPr="005D22E9" w:rsidRDefault="00C155B7" w:rsidP="00C155B7">
      <w:r w:rsidRPr="005D22E9">
        <w:t>а) ТРО;</w:t>
      </w:r>
    </w:p>
    <w:p w:rsidR="00C155B7" w:rsidRPr="005D22E9" w:rsidRDefault="00C155B7" w:rsidP="00C155B7">
      <w:pPr>
        <w:rPr>
          <w:i/>
        </w:rPr>
      </w:pPr>
      <w:r w:rsidRPr="005D22E9">
        <w:rPr>
          <w:i/>
          <w:lang w:val="en-US"/>
        </w:rPr>
        <w:t>b</w:t>
      </w:r>
      <w:r w:rsidRPr="005D22E9">
        <w:rPr>
          <w:i/>
        </w:rPr>
        <w:t>) ЖРО;</w:t>
      </w:r>
    </w:p>
    <w:p w:rsidR="00C155B7" w:rsidRPr="005D22E9" w:rsidRDefault="00C155B7" w:rsidP="00C155B7">
      <w:r w:rsidRPr="005D22E9">
        <w:rPr>
          <w:lang w:val="en-US"/>
        </w:rPr>
        <w:t>c</w:t>
      </w:r>
      <w:r w:rsidRPr="005D22E9">
        <w:t>) ГРО.</w:t>
      </w:r>
    </w:p>
    <w:p w:rsidR="00C155B7" w:rsidRPr="005D22E9" w:rsidRDefault="00C155B7" w:rsidP="00C155B7">
      <w:pPr>
        <w:tabs>
          <w:tab w:val="left" w:pos="142"/>
          <w:tab w:val="left" w:pos="284"/>
          <w:tab w:val="left" w:pos="426"/>
        </w:tabs>
        <w:rPr>
          <w:b/>
        </w:rPr>
      </w:pPr>
      <w:r w:rsidRPr="005D22E9">
        <w:rPr>
          <w:b/>
        </w:rPr>
        <w:t>Вопрос №4. В сооружениях приповерхностного типа может осуществляться долговременное хранение и захоронение:</w:t>
      </w:r>
    </w:p>
    <w:p w:rsidR="00C155B7" w:rsidRPr="005D22E9" w:rsidRDefault="00C155B7" w:rsidP="00C155B7">
      <w:pPr>
        <w:tabs>
          <w:tab w:val="left" w:pos="142"/>
          <w:tab w:val="left" w:pos="284"/>
          <w:tab w:val="left" w:pos="426"/>
        </w:tabs>
        <w:jc w:val="both"/>
      </w:pPr>
      <w:r w:rsidRPr="005D22E9">
        <w:t xml:space="preserve">а) </w:t>
      </w:r>
      <w:proofErr w:type="spellStart"/>
      <w:r w:rsidRPr="005D22E9">
        <w:t>среднеактивных</w:t>
      </w:r>
      <w:proofErr w:type="spellEnd"/>
      <w:r w:rsidRPr="005D22E9">
        <w:t xml:space="preserve"> отходов, содержащих радионуклиды с периодом полураспада не более 30 лет;</w:t>
      </w:r>
    </w:p>
    <w:p w:rsidR="00C155B7" w:rsidRPr="005D22E9" w:rsidRDefault="00C155B7" w:rsidP="00C155B7">
      <w:pPr>
        <w:tabs>
          <w:tab w:val="left" w:pos="142"/>
          <w:tab w:val="left" w:pos="284"/>
          <w:tab w:val="left" w:pos="426"/>
        </w:tabs>
        <w:jc w:val="both"/>
        <w:rPr>
          <w:i/>
        </w:rPr>
      </w:pPr>
      <w:r w:rsidRPr="005D22E9">
        <w:rPr>
          <w:i/>
        </w:rPr>
        <w:t xml:space="preserve">б) кондиционированных </w:t>
      </w:r>
      <w:proofErr w:type="spellStart"/>
      <w:r w:rsidRPr="005D22E9">
        <w:rPr>
          <w:i/>
        </w:rPr>
        <w:t>среднеактивных</w:t>
      </w:r>
      <w:proofErr w:type="spellEnd"/>
      <w:r w:rsidRPr="005D22E9">
        <w:rPr>
          <w:i/>
        </w:rPr>
        <w:t xml:space="preserve"> отходов, содержащих радионуклиды с периодом полураспада не более 30 лет;</w:t>
      </w:r>
    </w:p>
    <w:p w:rsidR="00C155B7" w:rsidRPr="005D22E9" w:rsidRDefault="00C155B7" w:rsidP="00C155B7">
      <w:pPr>
        <w:tabs>
          <w:tab w:val="left" w:pos="142"/>
          <w:tab w:val="left" w:pos="284"/>
          <w:tab w:val="left" w:pos="426"/>
        </w:tabs>
        <w:jc w:val="both"/>
      </w:pPr>
      <w:r w:rsidRPr="005D22E9">
        <w:t xml:space="preserve">с) </w:t>
      </w:r>
      <w:proofErr w:type="spellStart"/>
      <w:r w:rsidRPr="005D22E9">
        <w:t>среднеактивных</w:t>
      </w:r>
      <w:proofErr w:type="spellEnd"/>
      <w:r w:rsidRPr="005D22E9">
        <w:t xml:space="preserve">  отходов, содержащих радионуклиды с периодом полураспада более 15 </w:t>
      </w:r>
      <w:r w:rsidRPr="005D22E9">
        <w:lastRenderedPageBreak/>
        <w:t>суток;</w:t>
      </w:r>
    </w:p>
    <w:p w:rsidR="00C155B7" w:rsidRPr="005D22E9" w:rsidRDefault="00C155B7" w:rsidP="00C155B7">
      <w:pPr>
        <w:tabs>
          <w:tab w:val="left" w:pos="142"/>
          <w:tab w:val="left" w:pos="284"/>
          <w:tab w:val="left" w:pos="426"/>
        </w:tabs>
        <w:jc w:val="both"/>
      </w:pPr>
      <w:r w:rsidRPr="005D22E9">
        <w:rPr>
          <w:lang w:val="en-US"/>
        </w:rPr>
        <w:t>d</w:t>
      </w:r>
      <w:r w:rsidRPr="005D22E9">
        <w:t xml:space="preserve">) </w:t>
      </w:r>
      <w:proofErr w:type="spellStart"/>
      <w:proofErr w:type="gramStart"/>
      <w:r w:rsidRPr="005D22E9">
        <w:t>низкоактивных</w:t>
      </w:r>
      <w:proofErr w:type="spellEnd"/>
      <w:proofErr w:type="gramEnd"/>
      <w:r w:rsidRPr="005D22E9">
        <w:t xml:space="preserve"> отходов, содержащих радионуклиды  с периодом полураспада более 30 суток;</w:t>
      </w:r>
    </w:p>
    <w:p w:rsidR="00C155B7" w:rsidRPr="005D22E9" w:rsidRDefault="00C155B7" w:rsidP="00C155B7">
      <w:pPr>
        <w:tabs>
          <w:tab w:val="left" w:pos="142"/>
          <w:tab w:val="left" w:pos="284"/>
          <w:tab w:val="left" w:pos="426"/>
        </w:tabs>
        <w:jc w:val="both"/>
      </w:pPr>
      <w:r w:rsidRPr="005D22E9">
        <w:rPr>
          <w:lang w:val="en-US"/>
        </w:rPr>
        <w:t>e</w:t>
      </w:r>
      <w:r w:rsidRPr="005D22E9">
        <w:t xml:space="preserve">) </w:t>
      </w:r>
      <w:proofErr w:type="gramStart"/>
      <w:r w:rsidRPr="005D22E9">
        <w:t>всех</w:t>
      </w:r>
      <w:proofErr w:type="gramEnd"/>
      <w:r w:rsidRPr="005D22E9">
        <w:t xml:space="preserve"> </w:t>
      </w:r>
      <w:proofErr w:type="spellStart"/>
      <w:r w:rsidRPr="005D22E9">
        <w:t>низкоактивных</w:t>
      </w:r>
      <w:proofErr w:type="spellEnd"/>
      <w:r w:rsidRPr="005D22E9">
        <w:t xml:space="preserve"> отходов.</w:t>
      </w:r>
    </w:p>
    <w:p w:rsidR="00C155B7" w:rsidRPr="005D22E9" w:rsidRDefault="00C155B7" w:rsidP="00C155B7">
      <w:pPr>
        <w:rPr>
          <w:b/>
        </w:rPr>
      </w:pPr>
    </w:p>
    <w:p w:rsidR="00C155B7" w:rsidRPr="005D22E9" w:rsidRDefault="00C155B7" w:rsidP="00C155B7">
      <w:pPr>
        <w:tabs>
          <w:tab w:val="left" w:pos="142"/>
          <w:tab w:val="left" w:pos="284"/>
          <w:tab w:val="left" w:pos="426"/>
        </w:tabs>
        <w:rPr>
          <w:b/>
        </w:rPr>
      </w:pPr>
      <w:r w:rsidRPr="005D22E9">
        <w:rPr>
          <w:b/>
        </w:rPr>
        <w:t>Вопрос №5. Газообразные и летучие продукты деления, отделяющиеся на этапе механической обработки ОЯТ на радиохимическом заводе от урана и плутония:</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H</w:t>
      </w:r>
      <w:r w:rsidRPr="005D22E9">
        <w:rPr>
          <w:i/>
        </w:rPr>
        <w:t>-3</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C</w:t>
      </w:r>
      <w:r w:rsidRPr="005D22E9">
        <w:rPr>
          <w:i/>
        </w:rPr>
        <w:t>-14</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Rn</w:t>
      </w:r>
      <w:r w:rsidRPr="005D22E9">
        <w:rPr>
          <w:i/>
        </w:rPr>
        <w:t>-222</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Kr</w:t>
      </w:r>
      <w:r w:rsidRPr="005D22E9">
        <w:rPr>
          <w:i/>
        </w:rPr>
        <w:t xml:space="preserve">-85 </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proofErr w:type="spellStart"/>
      <w:r w:rsidRPr="005D22E9">
        <w:rPr>
          <w:i/>
          <w:lang w:val="en-US"/>
        </w:rPr>
        <w:t>Sr</w:t>
      </w:r>
      <w:proofErr w:type="spellEnd"/>
      <w:r w:rsidRPr="005D22E9">
        <w:rPr>
          <w:i/>
        </w:rPr>
        <w:t>-90</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I</w:t>
      </w:r>
      <w:r w:rsidRPr="005D22E9">
        <w:rPr>
          <w:i/>
        </w:rPr>
        <w:t>-131</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pPr>
      <w:proofErr w:type="spellStart"/>
      <w:r w:rsidRPr="005D22E9">
        <w:rPr>
          <w:lang w:val="en-US"/>
        </w:rPr>
        <w:t>Th</w:t>
      </w:r>
      <w:proofErr w:type="spellEnd"/>
      <w:r w:rsidRPr="005D22E9">
        <w:t>-234</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Cs</w:t>
      </w:r>
      <w:r w:rsidRPr="005D22E9">
        <w:rPr>
          <w:i/>
        </w:rPr>
        <w:t>-134</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pPr>
      <w:r w:rsidRPr="005D22E9">
        <w:rPr>
          <w:lang w:val="en-US"/>
        </w:rPr>
        <w:t>Ra</w:t>
      </w:r>
      <w:r w:rsidRPr="005D22E9">
        <w:t>-226</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Cs</w:t>
      </w:r>
      <w:r w:rsidRPr="005D22E9">
        <w:rPr>
          <w:i/>
        </w:rPr>
        <w:t>-137</w:t>
      </w:r>
    </w:p>
    <w:p w:rsidR="00C155B7" w:rsidRPr="005D22E9" w:rsidRDefault="00C155B7" w:rsidP="00C155B7">
      <w:pPr>
        <w:tabs>
          <w:tab w:val="left" w:pos="142"/>
          <w:tab w:val="left" w:pos="284"/>
          <w:tab w:val="left" w:pos="426"/>
        </w:tabs>
        <w:rPr>
          <w:b/>
        </w:rPr>
      </w:pPr>
      <w:r w:rsidRPr="005D22E9">
        <w:rPr>
          <w:b/>
        </w:rPr>
        <w:t>Вопрос №6. Что является первым барьером удержания активности в пределах активной зоны реактора?</w:t>
      </w:r>
    </w:p>
    <w:p w:rsidR="00C155B7" w:rsidRPr="005D22E9" w:rsidRDefault="00C155B7" w:rsidP="00C155B7">
      <w:pPr>
        <w:widowControl/>
        <w:numPr>
          <w:ilvl w:val="0"/>
          <w:numId w:val="7"/>
        </w:numPr>
        <w:tabs>
          <w:tab w:val="left" w:pos="142"/>
          <w:tab w:val="left" w:pos="284"/>
          <w:tab w:val="left" w:pos="426"/>
        </w:tabs>
        <w:autoSpaceDE/>
        <w:autoSpaceDN/>
        <w:adjustRightInd/>
        <w:ind w:left="0" w:firstLine="0"/>
      </w:pPr>
      <w:proofErr w:type="spellStart"/>
      <w:r w:rsidRPr="005D22E9">
        <w:t>диаметрические</w:t>
      </w:r>
      <w:proofErr w:type="spellEnd"/>
      <w:r w:rsidRPr="005D22E9">
        <w:t xml:space="preserve"> зазоры в верхней части </w:t>
      </w:r>
      <w:proofErr w:type="spellStart"/>
      <w:r w:rsidRPr="005D22E9">
        <w:t>твэлов</w:t>
      </w:r>
      <w:proofErr w:type="spellEnd"/>
      <w:r w:rsidRPr="005D22E9">
        <w:t>;</w:t>
      </w:r>
    </w:p>
    <w:p w:rsidR="00C155B7" w:rsidRPr="005D22E9" w:rsidRDefault="00C155B7" w:rsidP="00C155B7">
      <w:pPr>
        <w:widowControl/>
        <w:numPr>
          <w:ilvl w:val="0"/>
          <w:numId w:val="7"/>
        </w:numPr>
        <w:tabs>
          <w:tab w:val="left" w:pos="142"/>
          <w:tab w:val="left" w:pos="284"/>
          <w:tab w:val="left" w:pos="426"/>
        </w:tabs>
        <w:autoSpaceDE/>
        <w:autoSpaceDN/>
        <w:adjustRightInd/>
        <w:ind w:left="0" w:firstLine="0"/>
      </w:pPr>
      <w:r w:rsidRPr="005D22E9">
        <w:rPr>
          <w:i/>
        </w:rPr>
        <w:t>топливная таблетка</w:t>
      </w:r>
      <w:r w:rsidRPr="005D22E9">
        <w:t>;</w:t>
      </w:r>
    </w:p>
    <w:p w:rsidR="00C155B7" w:rsidRPr="005D22E9" w:rsidRDefault="00C155B7" w:rsidP="00C155B7">
      <w:pPr>
        <w:widowControl/>
        <w:numPr>
          <w:ilvl w:val="0"/>
          <w:numId w:val="7"/>
        </w:numPr>
        <w:tabs>
          <w:tab w:val="left" w:pos="142"/>
          <w:tab w:val="left" w:pos="284"/>
          <w:tab w:val="left" w:pos="426"/>
        </w:tabs>
        <w:autoSpaceDE/>
        <w:autoSpaceDN/>
        <w:adjustRightInd/>
        <w:ind w:left="0" w:firstLine="0"/>
      </w:pPr>
      <w:r w:rsidRPr="005D22E9">
        <w:t xml:space="preserve">оболочка </w:t>
      </w:r>
      <w:proofErr w:type="spellStart"/>
      <w:r w:rsidRPr="005D22E9">
        <w:t>твэла</w:t>
      </w:r>
      <w:proofErr w:type="spellEnd"/>
      <w:r w:rsidRPr="005D22E9">
        <w:t>.</w:t>
      </w:r>
    </w:p>
    <w:p w:rsidR="00C155B7" w:rsidRPr="005D22E9" w:rsidRDefault="00C155B7" w:rsidP="00C155B7">
      <w:pPr>
        <w:tabs>
          <w:tab w:val="left" w:pos="142"/>
          <w:tab w:val="left" w:pos="284"/>
          <w:tab w:val="left" w:pos="426"/>
        </w:tabs>
        <w:rPr>
          <w:b/>
        </w:rPr>
      </w:pPr>
      <w:r w:rsidRPr="005D22E9">
        <w:rPr>
          <w:b/>
        </w:rPr>
        <w:t>Вопрос №7. Определяющими дозовую нагрузку для персонала АЭС являются радионуклиды:</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rPr>
          <w:i/>
        </w:rPr>
      </w:pPr>
      <w:r w:rsidRPr="005D22E9">
        <w:rPr>
          <w:i/>
          <w:lang w:val="en-US"/>
        </w:rPr>
        <w:t>H-3</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C-14</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Rn-222</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rPr>
          <w:i/>
        </w:rPr>
      </w:pPr>
      <w:r w:rsidRPr="005D22E9">
        <w:rPr>
          <w:i/>
          <w:lang w:val="en-US"/>
        </w:rPr>
        <w:t>Co-60</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 xml:space="preserve">Kr-85 </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Sr-90</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I-131</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rPr>
          <w:i/>
        </w:rPr>
      </w:pPr>
      <w:r w:rsidRPr="005D22E9">
        <w:rPr>
          <w:i/>
          <w:lang w:val="en-US"/>
        </w:rPr>
        <w:t>N-16</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Th-234</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rPr>
          <w:i/>
        </w:rPr>
      </w:pPr>
      <w:r w:rsidRPr="005D22E9">
        <w:rPr>
          <w:i/>
          <w:lang w:val="en-US"/>
        </w:rPr>
        <w:t>Co-58</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Cs-134</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Ra-226</w:t>
      </w:r>
    </w:p>
    <w:p w:rsidR="00C155B7" w:rsidRPr="005D22E9" w:rsidRDefault="00C155B7" w:rsidP="00C155B7">
      <w:pPr>
        <w:tabs>
          <w:tab w:val="left" w:pos="142"/>
          <w:tab w:val="left" w:pos="284"/>
          <w:tab w:val="left" w:pos="426"/>
        </w:tabs>
        <w:rPr>
          <w:b/>
        </w:rPr>
      </w:pPr>
      <w:r w:rsidRPr="005D22E9">
        <w:rPr>
          <w:b/>
        </w:rPr>
        <w:t>Вопрос №8. Если активность загруженного топлива составляет примерно 10</w:t>
      </w:r>
      <w:r w:rsidRPr="005D22E9">
        <w:rPr>
          <w:b/>
          <w:vertAlign w:val="superscript"/>
        </w:rPr>
        <w:t>11</w:t>
      </w:r>
      <w:r w:rsidRPr="005D22E9">
        <w:rPr>
          <w:b/>
        </w:rPr>
        <w:t xml:space="preserve"> Бк/т, то к концу трехлетней кампании удельная активность для кассеты реактора ВВЭР составит:</w:t>
      </w:r>
    </w:p>
    <w:p w:rsidR="00C155B7" w:rsidRPr="005D22E9" w:rsidRDefault="00C155B7" w:rsidP="00C155B7">
      <w:pPr>
        <w:widowControl/>
        <w:numPr>
          <w:ilvl w:val="0"/>
          <w:numId w:val="9"/>
        </w:numPr>
        <w:tabs>
          <w:tab w:val="left" w:pos="142"/>
          <w:tab w:val="left" w:pos="284"/>
          <w:tab w:val="left" w:pos="426"/>
        </w:tabs>
        <w:autoSpaceDE/>
        <w:autoSpaceDN/>
        <w:adjustRightInd/>
        <w:ind w:left="0" w:firstLine="0"/>
        <w:rPr>
          <w:i/>
        </w:rPr>
      </w:pPr>
      <w:r w:rsidRPr="005D22E9">
        <w:rPr>
          <w:i/>
        </w:rPr>
        <w:t>10</w:t>
      </w:r>
      <w:r w:rsidRPr="005D22E9">
        <w:rPr>
          <w:i/>
          <w:vertAlign w:val="superscript"/>
        </w:rPr>
        <w:t>18</w:t>
      </w:r>
      <w:r w:rsidRPr="005D22E9">
        <w:rPr>
          <w:i/>
        </w:rPr>
        <w:t xml:space="preserve"> Бк/т; </w:t>
      </w:r>
    </w:p>
    <w:p w:rsidR="00C155B7" w:rsidRPr="005D22E9" w:rsidRDefault="00C155B7" w:rsidP="00C155B7">
      <w:pPr>
        <w:widowControl/>
        <w:numPr>
          <w:ilvl w:val="0"/>
          <w:numId w:val="9"/>
        </w:numPr>
        <w:tabs>
          <w:tab w:val="left" w:pos="142"/>
          <w:tab w:val="left" w:pos="284"/>
          <w:tab w:val="left" w:pos="426"/>
        </w:tabs>
        <w:autoSpaceDE/>
        <w:autoSpaceDN/>
        <w:adjustRightInd/>
        <w:ind w:left="0" w:firstLine="0"/>
      </w:pPr>
      <w:r w:rsidRPr="005D22E9">
        <w:t xml:space="preserve"> 10</w:t>
      </w:r>
      <w:r w:rsidRPr="005D22E9">
        <w:rPr>
          <w:vertAlign w:val="superscript"/>
        </w:rPr>
        <w:t>9</w:t>
      </w:r>
      <w:r w:rsidRPr="005D22E9">
        <w:t xml:space="preserve"> Бк/т; </w:t>
      </w:r>
    </w:p>
    <w:p w:rsidR="00C155B7" w:rsidRPr="005D22E9" w:rsidRDefault="00C155B7" w:rsidP="00C155B7">
      <w:pPr>
        <w:widowControl/>
        <w:numPr>
          <w:ilvl w:val="0"/>
          <w:numId w:val="9"/>
        </w:numPr>
        <w:tabs>
          <w:tab w:val="left" w:pos="142"/>
          <w:tab w:val="left" w:pos="284"/>
          <w:tab w:val="left" w:pos="426"/>
        </w:tabs>
        <w:autoSpaceDE/>
        <w:autoSpaceDN/>
        <w:adjustRightInd/>
        <w:ind w:left="0" w:firstLine="0"/>
      </w:pPr>
      <w:r w:rsidRPr="005D22E9">
        <w:t>10</w:t>
      </w:r>
      <w:r w:rsidRPr="005D22E9">
        <w:rPr>
          <w:vertAlign w:val="superscript"/>
        </w:rPr>
        <w:t>20</w:t>
      </w:r>
      <w:r w:rsidRPr="005D22E9">
        <w:t xml:space="preserve"> </w:t>
      </w:r>
      <w:proofErr w:type="spellStart"/>
      <w:r w:rsidRPr="005D22E9">
        <w:t>кБк</w:t>
      </w:r>
      <w:proofErr w:type="spellEnd"/>
      <w:r w:rsidRPr="005D22E9">
        <w:t>/т.</w:t>
      </w:r>
    </w:p>
    <w:p w:rsidR="00C155B7" w:rsidRPr="005D22E9" w:rsidRDefault="00C155B7" w:rsidP="00C155B7">
      <w:pPr>
        <w:tabs>
          <w:tab w:val="left" w:pos="142"/>
          <w:tab w:val="left" w:pos="284"/>
          <w:tab w:val="left" w:pos="426"/>
        </w:tabs>
        <w:rPr>
          <w:b/>
        </w:rPr>
      </w:pPr>
      <w:r w:rsidRPr="005D22E9">
        <w:rPr>
          <w:b/>
        </w:rPr>
        <w:t>Вопрос №9. Продукты деления в реакторе образуются в результате:</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rPr>
          <w:i/>
        </w:rPr>
      </w:pPr>
      <w:r w:rsidRPr="005D22E9">
        <w:rPr>
          <w:i/>
        </w:rPr>
        <w:t xml:space="preserve">непосредственного деления тяжелых ядер </w:t>
      </w:r>
      <w:r w:rsidRPr="005D22E9">
        <w:rPr>
          <w:i/>
          <w:vertAlign w:val="superscript"/>
        </w:rPr>
        <w:t>235</w:t>
      </w:r>
      <w:r w:rsidRPr="005D22E9">
        <w:rPr>
          <w:i/>
          <w:lang w:val="en-US"/>
        </w:rPr>
        <w:t>U</w:t>
      </w:r>
      <w:r w:rsidRPr="005D22E9">
        <w:rPr>
          <w:i/>
        </w:rPr>
        <w:t xml:space="preserve">, </w:t>
      </w:r>
      <w:r w:rsidRPr="005D22E9">
        <w:rPr>
          <w:i/>
          <w:vertAlign w:val="superscript"/>
        </w:rPr>
        <w:t>238</w:t>
      </w:r>
      <w:r w:rsidRPr="005D22E9">
        <w:rPr>
          <w:i/>
          <w:lang w:val="en-US"/>
        </w:rPr>
        <w:t>U</w:t>
      </w:r>
      <w:r w:rsidRPr="005D22E9">
        <w:rPr>
          <w:i/>
        </w:rPr>
        <w:t xml:space="preserve">, </w:t>
      </w:r>
      <w:r w:rsidRPr="005D22E9">
        <w:rPr>
          <w:i/>
          <w:vertAlign w:val="superscript"/>
        </w:rPr>
        <w:t>239</w:t>
      </w:r>
      <w:r w:rsidRPr="005D22E9">
        <w:rPr>
          <w:i/>
          <w:lang w:val="en-US"/>
        </w:rPr>
        <w:t>Pu</w:t>
      </w:r>
      <w:r w:rsidRPr="005D22E9">
        <w:rPr>
          <w:i/>
        </w:rPr>
        <w:t>;</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pPr>
      <w:r w:rsidRPr="005D22E9">
        <w:t>радиационного захвата нейтронов ядрами топлива;</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pPr>
      <w:r w:rsidRPr="005D22E9">
        <w:t xml:space="preserve">при распаде первичных нуклидов, образованных при делении, и при захвате </w:t>
      </w:r>
      <w:proofErr w:type="gramStart"/>
      <w:r w:rsidRPr="005D22E9">
        <w:t>нейтронов</w:t>
      </w:r>
      <w:proofErr w:type="gramEnd"/>
      <w:r w:rsidRPr="005D22E9">
        <w:t xml:space="preserve"> как первичными радионуклидами, так и образовавшимися в цепочках радиоактивных превращений радиоактивными и стабильными нуклидами;</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pPr>
      <w:r w:rsidRPr="005D22E9">
        <w:t>радиоактивных превращений ядер топлива;</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rPr>
          <w:i/>
        </w:rPr>
      </w:pPr>
      <w:r w:rsidRPr="005D22E9">
        <w:rPr>
          <w:i/>
        </w:rPr>
        <w:t xml:space="preserve">в фотореакциях деления </w:t>
      </w:r>
      <w:r w:rsidRPr="005D22E9">
        <w:rPr>
          <w:i/>
          <w:vertAlign w:val="superscript"/>
        </w:rPr>
        <w:t>235</w:t>
      </w:r>
      <w:r w:rsidRPr="005D22E9">
        <w:rPr>
          <w:i/>
          <w:lang w:val="en-US"/>
        </w:rPr>
        <w:t>U</w:t>
      </w:r>
      <w:r w:rsidRPr="005D22E9">
        <w:rPr>
          <w:i/>
        </w:rPr>
        <w:t xml:space="preserve">, </w:t>
      </w:r>
      <w:r w:rsidRPr="005D22E9">
        <w:rPr>
          <w:i/>
          <w:vertAlign w:val="superscript"/>
        </w:rPr>
        <w:t>238</w:t>
      </w:r>
      <w:r w:rsidRPr="005D22E9">
        <w:rPr>
          <w:i/>
          <w:lang w:val="en-US"/>
        </w:rPr>
        <w:t>U</w:t>
      </w:r>
      <w:r w:rsidRPr="005D22E9">
        <w:rPr>
          <w:i/>
        </w:rPr>
        <w:t xml:space="preserve">, </w:t>
      </w:r>
      <w:r w:rsidRPr="005D22E9">
        <w:rPr>
          <w:i/>
          <w:vertAlign w:val="superscript"/>
        </w:rPr>
        <w:t>239</w:t>
      </w:r>
      <w:r w:rsidRPr="005D22E9">
        <w:rPr>
          <w:i/>
          <w:lang w:val="en-US"/>
        </w:rPr>
        <w:t>Pu</w:t>
      </w:r>
      <w:r w:rsidRPr="005D22E9">
        <w:rPr>
          <w:i/>
        </w:rPr>
        <w:t xml:space="preserve"> фотонами с энергией больше 5,2 МэВ;</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pPr>
      <w:r w:rsidRPr="005D22E9">
        <w:t>активации нейтронами конструкционных материалов, теплоносителя и его примесей и замедлителя.</w:t>
      </w:r>
    </w:p>
    <w:p w:rsidR="00C155B7" w:rsidRPr="005D22E9" w:rsidRDefault="00C155B7" w:rsidP="00C155B7">
      <w:pPr>
        <w:tabs>
          <w:tab w:val="left" w:pos="142"/>
          <w:tab w:val="left" w:pos="284"/>
          <w:tab w:val="left" w:pos="426"/>
        </w:tabs>
        <w:rPr>
          <w:b/>
        </w:rPr>
      </w:pPr>
      <w:r w:rsidRPr="005D22E9">
        <w:rPr>
          <w:b/>
        </w:rPr>
        <w:t>Вопрос №10. Начальная стадия ЯТЦ включает:</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pPr>
      <w:r w:rsidRPr="005D22E9">
        <w:t>получение электроэнергии и тепла на АЭС;</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rPr>
          <w:i/>
        </w:rPr>
      </w:pPr>
      <w:r w:rsidRPr="005D22E9">
        <w:rPr>
          <w:i/>
        </w:rPr>
        <w:t xml:space="preserve">изготовление </w:t>
      </w:r>
      <w:proofErr w:type="spellStart"/>
      <w:r w:rsidRPr="005D22E9">
        <w:rPr>
          <w:i/>
        </w:rPr>
        <w:t>твэлов</w:t>
      </w:r>
      <w:proofErr w:type="spellEnd"/>
      <w:r w:rsidRPr="005D22E9">
        <w:rPr>
          <w:i/>
        </w:rPr>
        <w:t>;</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pPr>
      <w:r w:rsidRPr="005D22E9">
        <w:lastRenderedPageBreak/>
        <w:t>хранение отработанного топлива;</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pPr>
      <w:r w:rsidRPr="005D22E9">
        <w:t>транспортировка и переработка топлива на радиохимическом заводе;</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rPr>
          <w:i/>
        </w:rPr>
      </w:pPr>
      <w:r w:rsidRPr="005D22E9">
        <w:rPr>
          <w:i/>
        </w:rPr>
        <w:t>очистку концентрата и обогащение;</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pPr>
      <w:r w:rsidRPr="005D22E9">
        <w:t>захоронение радиоактивных отходов;</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rPr>
          <w:i/>
        </w:rPr>
      </w:pPr>
      <w:r w:rsidRPr="005D22E9">
        <w:rPr>
          <w:i/>
        </w:rPr>
        <w:t>добычу и переработку руды.</w:t>
      </w:r>
    </w:p>
    <w:p w:rsidR="00C155B7" w:rsidRPr="005D22E9" w:rsidRDefault="00C155B7" w:rsidP="00C155B7">
      <w:pPr>
        <w:tabs>
          <w:tab w:val="left" w:pos="142"/>
          <w:tab w:val="left" w:pos="284"/>
          <w:tab w:val="left" w:pos="426"/>
        </w:tabs>
        <w:rPr>
          <w:b/>
        </w:rPr>
      </w:pPr>
      <w:r w:rsidRPr="005D22E9">
        <w:rPr>
          <w:b/>
        </w:rPr>
        <w:t>Вопрос №11. Если урановая руда находится на глубине 200-300 метров от поверхности земли и накрыта крепкими породами, то осуществляется:</w:t>
      </w:r>
    </w:p>
    <w:p w:rsidR="00C155B7" w:rsidRPr="005D22E9" w:rsidRDefault="00C155B7" w:rsidP="00C155B7">
      <w:pPr>
        <w:widowControl/>
        <w:numPr>
          <w:ilvl w:val="0"/>
          <w:numId w:val="12"/>
        </w:numPr>
        <w:tabs>
          <w:tab w:val="left" w:pos="142"/>
          <w:tab w:val="left" w:pos="284"/>
          <w:tab w:val="left" w:pos="426"/>
        </w:tabs>
        <w:autoSpaceDE/>
        <w:autoSpaceDN/>
        <w:adjustRightInd/>
        <w:ind w:left="0" w:firstLine="0"/>
      </w:pPr>
      <w:r w:rsidRPr="005D22E9">
        <w:t>карьерный способ добычи;</w:t>
      </w:r>
    </w:p>
    <w:p w:rsidR="00C155B7" w:rsidRPr="005D22E9" w:rsidRDefault="00C155B7" w:rsidP="00C155B7">
      <w:pPr>
        <w:widowControl/>
        <w:numPr>
          <w:ilvl w:val="0"/>
          <w:numId w:val="12"/>
        </w:numPr>
        <w:tabs>
          <w:tab w:val="left" w:pos="142"/>
          <w:tab w:val="left" w:pos="284"/>
          <w:tab w:val="left" w:pos="426"/>
        </w:tabs>
        <w:autoSpaceDE/>
        <w:autoSpaceDN/>
        <w:adjustRightInd/>
        <w:ind w:left="0" w:firstLine="0"/>
        <w:rPr>
          <w:i/>
        </w:rPr>
      </w:pPr>
      <w:r w:rsidRPr="005D22E9">
        <w:rPr>
          <w:i/>
        </w:rPr>
        <w:t>шахтный способ добычи;</w:t>
      </w:r>
    </w:p>
    <w:p w:rsidR="00C155B7" w:rsidRPr="005D22E9" w:rsidRDefault="00C155B7" w:rsidP="00C155B7">
      <w:pPr>
        <w:widowControl/>
        <w:numPr>
          <w:ilvl w:val="0"/>
          <w:numId w:val="12"/>
        </w:numPr>
        <w:tabs>
          <w:tab w:val="left" w:pos="142"/>
          <w:tab w:val="left" w:pos="284"/>
          <w:tab w:val="left" w:pos="426"/>
        </w:tabs>
        <w:autoSpaceDE/>
        <w:autoSpaceDN/>
        <w:adjustRightInd/>
        <w:ind w:left="0" w:firstLine="0"/>
      </w:pPr>
      <w:r w:rsidRPr="005D22E9">
        <w:t>метод подземного выщелачивания.</w:t>
      </w:r>
    </w:p>
    <w:p w:rsidR="00C155B7" w:rsidRPr="005D22E9" w:rsidRDefault="00C155B7" w:rsidP="00C155B7">
      <w:pPr>
        <w:tabs>
          <w:tab w:val="left" w:pos="142"/>
          <w:tab w:val="left" w:pos="284"/>
          <w:tab w:val="left" w:pos="426"/>
        </w:tabs>
        <w:jc w:val="both"/>
        <w:rPr>
          <w:b/>
        </w:rPr>
      </w:pPr>
      <w:r w:rsidRPr="005D22E9">
        <w:rPr>
          <w:b/>
        </w:rPr>
        <w:t>Вопрос №12. Оцененная среднемировая величина эффективной дозы внешнего облучения персонала рудников не превышает:</w:t>
      </w:r>
    </w:p>
    <w:p w:rsidR="00C155B7" w:rsidRPr="005D22E9" w:rsidRDefault="00C155B7" w:rsidP="00C155B7">
      <w:pPr>
        <w:widowControl/>
        <w:numPr>
          <w:ilvl w:val="0"/>
          <w:numId w:val="13"/>
        </w:numPr>
        <w:tabs>
          <w:tab w:val="left" w:pos="142"/>
          <w:tab w:val="left" w:pos="284"/>
          <w:tab w:val="left" w:pos="426"/>
        </w:tabs>
        <w:autoSpaceDE/>
        <w:autoSpaceDN/>
        <w:adjustRightInd/>
        <w:ind w:left="0" w:firstLine="0"/>
        <w:rPr>
          <w:i/>
        </w:rPr>
      </w:pPr>
      <w:r w:rsidRPr="005D22E9">
        <w:rPr>
          <w:i/>
        </w:rPr>
        <w:t xml:space="preserve">10 </w:t>
      </w:r>
      <w:proofErr w:type="spellStart"/>
      <w:r w:rsidRPr="005D22E9">
        <w:rPr>
          <w:i/>
        </w:rPr>
        <w:t>мЗв</w:t>
      </w:r>
      <w:proofErr w:type="spellEnd"/>
      <w:r w:rsidRPr="005D22E9">
        <w:rPr>
          <w:i/>
        </w:rPr>
        <w:t xml:space="preserve">/год; </w:t>
      </w:r>
    </w:p>
    <w:p w:rsidR="00C155B7" w:rsidRPr="005D22E9" w:rsidRDefault="00C155B7" w:rsidP="00C155B7">
      <w:pPr>
        <w:widowControl/>
        <w:numPr>
          <w:ilvl w:val="0"/>
          <w:numId w:val="13"/>
        </w:numPr>
        <w:tabs>
          <w:tab w:val="left" w:pos="142"/>
          <w:tab w:val="left" w:pos="284"/>
          <w:tab w:val="left" w:pos="426"/>
        </w:tabs>
        <w:autoSpaceDE/>
        <w:autoSpaceDN/>
        <w:adjustRightInd/>
        <w:ind w:left="0" w:firstLine="0"/>
      </w:pPr>
      <w:r w:rsidRPr="005D22E9">
        <w:t xml:space="preserve">1 </w:t>
      </w:r>
      <w:proofErr w:type="spellStart"/>
      <w:r w:rsidRPr="005D22E9">
        <w:t>мЗв</w:t>
      </w:r>
      <w:proofErr w:type="spellEnd"/>
      <w:r w:rsidRPr="005D22E9">
        <w:t xml:space="preserve">/год; </w:t>
      </w:r>
    </w:p>
    <w:p w:rsidR="00C155B7" w:rsidRPr="005D22E9" w:rsidRDefault="00C155B7" w:rsidP="00C155B7">
      <w:pPr>
        <w:widowControl/>
        <w:numPr>
          <w:ilvl w:val="0"/>
          <w:numId w:val="13"/>
        </w:numPr>
        <w:tabs>
          <w:tab w:val="left" w:pos="142"/>
          <w:tab w:val="left" w:pos="284"/>
          <w:tab w:val="left" w:pos="426"/>
        </w:tabs>
        <w:autoSpaceDE/>
        <w:autoSpaceDN/>
        <w:adjustRightInd/>
        <w:ind w:left="0" w:firstLine="0"/>
      </w:pPr>
      <w:r w:rsidRPr="005D22E9">
        <w:t xml:space="preserve">1 Зв/год; </w:t>
      </w:r>
    </w:p>
    <w:p w:rsidR="00C155B7" w:rsidRPr="005D22E9" w:rsidRDefault="00C155B7" w:rsidP="00C155B7">
      <w:pPr>
        <w:widowControl/>
        <w:numPr>
          <w:ilvl w:val="0"/>
          <w:numId w:val="13"/>
        </w:numPr>
        <w:tabs>
          <w:tab w:val="left" w:pos="142"/>
          <w:tab w:val="left" w:pos="284"/>
          <w:tab w:val="left" w:pos="426"/>
        </w:tabs>
        <w:autoSpaceDE/>
        <w:autoSpaceDN/>
        <w:adjustRightInd/>
        <w:ind w:left="0" w:firstLine="0"/>
      </w:pPr>
      <w:r w:rsidRPr="005D22E9">
        <w:t>10 Зв/год.</w:t>
      </w:r>
    </w:p>
    <w:p w:rsidR="00C155B7" w:rsidRPr="005D22E9" w:rsidRDefault="00C155B7" w:rsidP="00C155B7">
      <w:pPr>
        <w:tabs>
          <w:tab w:val="left" w:pos="142"/>
          <w:tab w:val="left" w:pos="284"/>
          <w:tab w:val="left" w:pos="426"/>
        </w:tabs>
        <w:jc w:val="both"/>
        <w:rPr>
          <w:b/>
        </w:rPr>
      </w:pPr>
      <w:r w:rsidRPr="005D22E9">
        <w:rPr>
          <w:b/>
        </w:rPr>
        <w:t>Вопрос №13. Внутреннее облучение персонала рудников обусловлено излучением:</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Kr-85</w:t>
      </w:r>
      <w:r w:rsidRPr="005D22E9">
        <w:t>;</w:t>
      </w:r>
      <w:r w:rsidRPr="005D22E9">
        <w:rPr>
          <w:lang w:val="en-US"/>
        </w:rPr>
        <w:t xml:space="preserve"> </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Sr-90</w:t>
      </w:r>
      <w:r w:rsidRPr="005D22E9">
        <w:t>;</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Ra</w:t>
      </w:r>
      <w:r w:rsidRPr="005D22E9">
        <w:t>-226;</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rPr>
          <w:i/>
        </w:rPr>
      </w:pPr>
      <w:r w:rsidRPr="005D22E9">
        <w:rPr>
          <w:i/>
          <w:lang w:val="en-US"/>
        </w:rPr>
        <w:t>Rn-222</w:t>
      </w:r>
      <w:r w:rsidRPr="005D22E9">
        <w:rPr>
          <w:i/>
        </w:rPr>
        <w:t>;</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I-131</w:t>
      </w:r>
      <w:r w:rsidRPr="005D22E9">
        <w:t>;</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N-16</w:t>
      </w:r>
      <w:r w:rsidRPr="005D22E9">
        <w:t>;</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Th-234</w:t>
      </w:r>
      <w:r w:rsidRPr="005D22E9">
        <w:t>.</w:t>
      </w:r>
    </w:p>
    <w:p w:rsidR="00C155B7" w:rsidRPr="005D22E9" w:rsidRDefault="00C155B7" w:rsidP="00C155B7">
      <w:pPr>
        <w:tabs>
          <w:tab w:val="left" w:pos="142"/>
          <w:tab w:val="left" w:pos="284"/>
          <w:tab w:val="left" w:pos="426"/>
        </w:tabs>
        <w:rPr>
          <w:b/>
        </w:rPr>
      </w:pPr>
      <w:r w:rsidRPr="005D22E9">
        <w:rPr>
          <w:b/>
        </w:rPr>
        <w:t xml:space="preserve">Вопрос №14. Химическая обработка руды проводится растворением измельченной пульпу </w:t>
      </w:r>
      <w:proofErr w:type="gramStart"/>
      <w:r w:rsidRPr="005D22E9">
        <w:rPr>
          <w:b/>
        </w:rPr>
        <w:t>в</w:t>
      </w:r>
      <w:proofErr w:type="gramEnd"/>
      <w:r w:rsidRPr="005D22E9">
        <w:rPr>
          <w:b/>
        </w:rPr>
        <w:t>:</w:t>
      </w:r>
    </w:p>
    <w:p w:rsidR="00C155B7" w:rsidRPr="005D22E9" w:rsidRDefault="00C155B7" w:rsidP="00C155B7">
      <w:pPr>
        <w:tabs>
          <w:tab w:val="left" w:pos="142"/>
          <w:tab w:val="left" w:pos="284"/>
          <w:tab w:val="left" w:pos="426"/>
        </w:tabs>
      </w:pPr>
      <w:r w:rsidRPr="005D22E9">
        <w:t>a)</w:t>
      </w:r>
      <w:r w:rsidRPr="005D22E9">
        <w:tab/>
        <w:t>сернистой кислоте;</w:t>
      </w:r>
    </w:p>
    <w:p w:rsidR="00C155B7" w:rsidRPr="005D22E9" w:rsidRDefault="00C155B7" w:rsidP="00C155B7">
      <w:pPr>
        <w:tabs>
          <w:tab w:val="left" w:pos="142"/>
          <w:tab w:val="left" w:pos="284"/>
          <w:tab w:val="left" w:pos="426"/>
        </w:tabs>
        <w:rPr>
          <w:i/>
        </w:rPr>
      </w:pPr>
      <w:r w:rsidRPr="005D22E9">
        <w:rPr>
          <w:i/>
        </w:rPr>
        <w:t>b)</w:t>
      </w:r>
      <w:r w:rsidRPr="005D22E9">
        <w:rPr>
          <w:i/>
        </w:rPr>
        <w:tab/>
        <w:t>серной кислоте;</w:t>
      </w:r>
    </w:p>
    <w:p w:rsidR="00C155B7" w:rsidRPr="005D22E9" w:rsidRDefault="00C155B7" w:rsidP="00C155B7">
      <w:pPr>
        <w:tabs>
          <w:tab w:val="left" w:pos="142"/>
          <w:tab w:val="left" w:pos="284"/>
          <w:tab w:val="left" w:pos="426"/>
        </w:tabs>
      </w:pPr>
      <w:r w:rsidRPr="005D22E9">
        <w:t>c)</w:t>
      </w:r>
      <w:r w:rsidRPr="005D22E9">
        <w:tab/>
        <w:t>азотной кислоте</w:t>
      </w:r>
    </w:p>
    <w:p w:rsidR="00C155B7" w:rsidRPr="005D22E9" w:rsidRDefault="00C155B7" w:rsidP="00C155B7">
      <w:pPr>
        <w:tabs>
          <w:tab w:val="left" w:pos="142"/>
          <w:tab w:val="left" w:pos="284"/>
          <w:tab w:val="left" w:pos="426"/>
        </w:tabs>
        <w:rPr>
          <w:b/>
        </w:rPr>
      </w:pPr>
      <w:r w:rsidRPr="005D22E9">
        <w:rPr>
          <w:b/>
        </w:rPr>
        <w:t>Вопрос №15. Эффективная доза для населения в соответствии с НРБ-99:</w:t>
      </w:r>
    </w:p>
    <w:p w:rsidR="00C155B7" w:rsidRPr="005D22E9" w:rsidRDefault="00C155B7" w:rsidP="00C155B7">
      <w:pPr>
        <w:tabs>
          <w:tab w:val="left" w:pos="142"/>
          <w:tab w:val="left" w:pos="284"/>
          <w:tab w:val="left" w:pos="426"/>
        </w:tabs>
        <w:rPr>
          <w:i/>
        </w:rPr>
      </w:pPr>
      <w:r w:rsidRPr="005D22E9">
        <w:rPr>
          <w:i/>
        </w:rPr>
        <w:t>a)</w:t>
      </w:r>
      <w:r w:rsidRPr="005D22E9">
        <w:rPr>
          <w:i/>
        </w:rPr>
        <w:tab/>
        <w:t>0,001 Зв/год</w:t>
      </w:r>
    </w:p>
    <w:p w:rsidR="00C155B7" w:rsidRPr="005D22E9" w:rsidRDefault="00C155B7" w:rsidP="00C155B7">
      <w:pPr>
        <w:tabs>
          <w:tab w:val="left" w:pos="142"/>
          <w:tab w:val="left" w:pos="284"/>
          <w:tab w:val="left" w:pos="426"/>
        </w:tabs>
      </w:pPr>
      <w:r w:rsidRPr="005D22E9">
        <w:t>b)</w:t>
      </w:r>
      <w:r w:rsidRPr="005D22E9">
        <w:tab/>
        <w:t>1 Зв/год</w:t>
      </w:r>
    </w:p>
    <w:p w:rsidR="00C155B7" w:rsidRPr="005D22E9" w:rsidRDefault="00C155B7" w:rsidP="00C155B7">
      <w:pPr>
        <w:tabs>
          <w:tab w:val="left" w:pos="142"/>
          <w:tab w:val="left" w:pos="284"/>
          <w:tab w:val="left" w:pos="426"/>
        </w:tabs>
      </w:pPr>
      <w:r w:rsidRPr="005D22E9">
        <w:t>c)</w:t>
      </w:r>
      <w:r w:rsidRPr="005D22E9">
        <w:tab/>
        <w:t xml:space="preserve">10 </w:t>
      </w:r>
      <w:proofErr w:type="spellStart"/>
      <w:r w:rsidRPr="005D22E9">
        <w:t>мЗв</w:t>
      </w:r>
      <w:proofErr w:type="spellEnd"/>
      <w:r w:rsidRPr="005D22E9">
        <w:t>/год.</w:t>
      </w:r>
    </w:p>
    <w:p w:rsidR="00C155B7" w:rsidRPr="005D22E9" w:rsidRDefault="00C155B7" w:rsidP="00051D75">
      <w:pPr>
        <w:pStyle w:val="Style7"/>
        <w:widowControl/>
        <w:tabs>
          <w:tab w:val="left" w:pos="350"/>
        </w:tabs>
        <w:ind w:left="350"/>
        <w:rPr>
          <w:rStyle w:val="FontStyle137"/>
          <w:sz w:val="24"/>
          <w:szCs w:val="24"/>
          <w:highlight w:val="yellow"/>
        </w:rPr>
      </w:pPr>
    </w:p>
    <w:p w:rsidR="00051D75" w:rsidRPr="005D22E9" w:rsidRDefault="00051D75" w:rsidP="00051D75">
      <w:pPr>
        <w:pStyle w:val="Style7"/>
        <w:widowControl/>
        <w:tabs>
          <w:tab w:val="left" w:pos="350"/>
        </w:tabs>
        <w:ind w:left="350"/>
        <w:rPr>
          <w:rStyle w:val="FontStyle137"/>
          <w:sz w:val="24"/>
          <w:szCs w:val="24"/>
        </w:rPr>
      </w:pPr>
      <w:r w:rsidRPr="005D22E9">
        <w:rPr>
          <w:rStyle w:val="FontStyle137"/>
          <w:sz w:val="24"/>
          <w:szCs w:val="24"/>
        </w:rPr>
        <w:t>б)</w:t>
      </w:r>
      <w:r w:rsidRPr="005D22E9">
        <w:rPr>
          <w:rStyle w:val="FontStyle137"/>
          <w:sz w:val="24"/>
          <w:szCs w:val="24"/>
        </w:rPr>
        <w:tab/>
        <w:t>критерии оценивания компетенций (результатов):</w:t>
      </w:r>
    </w:p>
    <w:p w:rsidR="00C155B7" w:rsidRPr="005D22E9" w:rsidRDefault="00C155B7" w:rsidP="00C155B7">
      <w:pPr>
        <w:widowControl/>
        <w:autoSpaceDE/>
        <w:autoSpaceDN/>
        <w:adjustRightInd/>
        <w:spacing w:before="60"/>
        <w:jc w:val="both"/>
      </w:pPr>
      <w:r w:rsidRPr="005D22E9">
        <w:t>Количество правильных ответов (два балла за каждый правильный ответ)</w:t>
      </w:r>
    </w:p>
    <w:p w:rsidR="00051D75" w:rsidRPr="005D22E9" w:rsidRDefault="00051D75" w:rsidP="00051D75">
      <w:pPr>
        <w:pStyle w:val="Style7"/>
        <w:widowControl/>
        <w:tabs>
          <w:tab w:val="left" w:pos="350"/>
        </w:tabs>
        <w:ind w:left="350"/>
        <w:rPr>
          <w:rStyle w:val="FontStyle137"/>
          <w:sz w:val="24"/>
          <w:szCs w:val="24"/>
        </w:rPr>
      </w:pPr>
      <w:r w:rsidRPr="005D22E9">
        <w:rPr>
          <w:rStyle w:val="FontStyle137"/>
          <w:sz w:val="24"/>
          <w:szCs w:val="24"/>
        </w:rPr>
        <w:t>в)</w:t>
      </w:r>
      <w:r w:rsidRPr="005D22E9">
        <w:rPr>
          <w:rStyle w:val="FontStyle137"/>
          <w:sz w:val="24"/>
          <w:szCs w:val="24"/>
        </w:rPr>
        <w:tab/>
        <w:t>описание шкалы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7039"/>
      </w:tblGrid>
      <w:tr w:rsidR="00C155B7" w:rsidRPr="005D22E9" w:rsidTr="00A5513A">
        <w:tc>
          <w:tcPr>
            <w:tcW w:w="2850" w:type="dxa"/>
            <w:shd w:val="clear" w:color="auto" w:fill="auto"/>
            <w:vAlign w:val="center"/>
          </w:tcPr>
          <w:p w:rsidR="00C155B7" w:rsidRPr="005D22E9" w:rsidRDefault="00C155B7" w:rsidP="00C155B7">
            <w:pPr>
              <w:widowControl/>
              <w:autoSpaceDE/>
              <w:autoSpaceDN/>
              <w:adjustRightInd/>
              <w:spacing w:before="60"/>
              <w:jc w:val="center"/>
              <w:rPr>
                <w:b/>
                <w:bCs/>
              </w:rPr>
            </w:pPr>
            <w:r w:rsidRPr="005D22E9">
              <w:rPr>
                <w:b/>
                <w:bCs/>
              </w:rPr>
              <w:t>Оценка</w:t>
            </w:r>
          </w:p>
        </w:tc>
        <w:tc>
          <w:tcPr>
            <w:tcW w:w="7039" w:type="dxa"/>
            <w:shd w:val="clear" w:color="auto" w:fill="auto"/>
            <w:vAlign w:val="center"/>
          </w:tcPr>
          <w:p w:rsidR="00C155B7" w:rsidRPr="005D22E9" w:rsidRDefault="00C155B7" w:rsidP="00C155B7">
            <w:pPr>
              <w:widowControl/>
              <w:autoSpaceDE/>
              <w:autoSpaceDN/>
              <w:adjustRightInd/>
              <w:spacing w:before="60"/>
              <w:jc w:val="center"/>
              <w:rPr>
                <w:b/>
                <w:bCs/>
              </w:rPr>
            </w:pPr>
            <w:r w:rsidRPr="005D22E9">
              <w:rPr>
                <w:b/>
                <w:bCs/>
              </w:rPr>
              <w:t>Шкала</w:t>
            </w:r>
          </w:p>
        </w:tc>
      </w:tr>
      <w:tr w:rsidR="00C155B7" w:rsidRPr="005D22E9" w:rsidTr="00A5513A">
        <w:tc>
          <w:tcPr>
            <w:tcW w:w="2850" w:type="dxa"/>
            <w:shd w:val="clear" w:color="auto" w:fill="auto"/>
          </w:tcPr>
          <w:p w:rsidR="00C155B7" w:rsidRPr="005D22E9" w:rsidRDefault="00C155B7" w:rsidP="00C155B7">
            <w:pPr>
              <w:widowControl/>
              <w:autoSpaceDE/>
              <w:autoSpaceDN/>
              <w:adjustRightInd/>
              <w:spacing w:before="60"/>
              <w:jc w:val="both"/>
              <w:rPr>
                <w:bCs/>
              </w:rPr>
            </w:pPr>
            <w:r w:rsidRPr="005D22E9">
              <w:rPr>
                <w:bCs/>
              </w:rPr>
              <w:t xml:space="preserve">Отлично </w:t>
            </w:r>
          </w:p>
        </w:tc>
        <w:tc>
          <w:tcPr>
            <w:tcW w:w="7039" w:type="dxa"/>
            <w:shd w:val="clear" w:color="auto" w:fill="auto"/>
          </w:tcPr>
          <w:p w:rsidR="00C155B7" w:rsidRPr="005D22E9" w:rsidRDefault="00C155B7" w:rsidP="00C155B7">
            <w:pPr>
              <w:widowControl/>
              <w:autoSpaceDE/>
              <w:autoSpaceDN/>
              <w:adjustRightInd/>
              <w:spacing w:before="60"/>
              <w:jc w:val="both"/>
              <w:rPr>
                <w:bCs/>
              </w:rPr>
            </w:pPr>
            <w:r w:rsidRPr="005D22E9">
              <w:rPr>
                <w:bCs/>
              </w:rPr>
              <w:t>Количество верных ответов в интервале: 30-25</w:t>
            </w:r>
          </w:p>
        </w:tc>
      </w:tr>
      <w:tr w:rsidR="00C155B7" w:rsidRPr="005D22E9" w:rsidTr="00A5513A">
        <w:tc>
          <w:tcPr>
            <w:tcW w:w="2850" w:type="dxa"/>
            <w:shd w:val="clear" w:color="auto" w:fill="auto"/>
          </w:tcPr>
          <w:p w:rsidR="00C155B7" w:rsidRPr="005D22E9" w:rsidRDefault="00C155B7" w:rsidP="00C155B7">
            <w:pPr>
              <w:widowControl/>
              <w:autoSpaceDE/>
              <w:autoSpaceDN/>
              <w:adjustRightInd/>
              <w:spacing w:before="60"/>
              <w:jc w:val="both"/>
              <w:rPr>
                <w:bCs/>
              </w:rPr>
            </w:pPr>
            <w:r w:rsidRPr="005D22E9">
              <w:rPr>
                <w:bCs/>
              </w:rPr>
              <w:t xml:space="preserve">Хорошо </w:t>
            </w:r>
          </w:p>
        </w:tc>
        <w:tc>
          <w:tcPr>
            <w:tcW w:w="7039" w:type="dxa"/>
            <w:shd w:val="clear" w:color="auto" w:fill="auto"/>
          </w:tcPr>
          <w:p w:rsidR="00C155B7" w:rsidRPr="005D22E9" w:rsidRDefault="00C155B7" w:rsidP="00C155B7">
            <w:pPr>
              <w:widowControl/>
              <w:autoSpaceDE/>
              <w:autoSpaceDN/>
              <w:adjustRightInd/>
              <w:spacing w:before="60"/>
              <w:jc w:val="both"/>
              <w:rPr>
                <w:bCs/>
              </w:rPr>
            </w:pPr>
            <w:r w:rsidRPr="005D22E9">
              <w:rPr>
                <w:bCs/>
              </w:rPr>
              <w:t>Количество верных ответов в интервале: 18-24</w:t>
            </w:r>
          </w:p>
        </w:tc>
      </w:tr>
      <w:tr w:rsidR="00C155B7" w:rsidRPr="005D22E9" w:rsidTr="00A5513A">
        <w:tc>
          <w:tcPr>
            <w:tcW w:w="2850" w:type="dxa"/>
            <w:shd w:val="clear" w:color="auto" w:fill="auto"/>
          </w:tcPr>
          <w:p w:rsidR="00C155B7" w:rsidRPr="005D22E9" w:rsidRDefault="00C155B7" w:rsidP="00C155B7">
            <w:pPr>
              <w:widowControl/>
              <w:autoSpaceDE/>
              <w:autoSpaceDN/>
              <w:adjustRightInd/>
              <w:spacing w:before="60"/>
              <w:jc w:val="both"/>
              <w:rPr>
                <w:bCs/>
              </w:rPr>
            </w:pPr>
            <w:r w:rsidRPr="005D22E9">
              <w:rPr>
                <w:bCs/>
              </w:rPr>
              <w:t>Удовлетворительно</w:t>
            </w:r>
          </w:p>
        </w:tc>
        <w:tc>
          <w:tcPr>
            <w:tcW w:w="7039" w:type="dxa"/>
            <w:shd w:val="clear" w:color="auto" w:fill="auto"/>
          </w:tcPr>
          <w:p w:rsidR="00C155B7" w:rsidRPr="005D22E9" w:rsidRDefault="00C155B7" w:rsidP="00C155B7">
            <w:pPr>
              <w:widowControl/>
              <w:autoSpaceDE/>
              <w:autoSpaceDN/>
              <w:adjustRightInd/>
              <w:spacing w:before="60"/>
              <w:jc w:val="both"/>
              <w:rPr>
                <w:bCs/>
              </w:rPr>
            </w:pPr>
            <w:r w:rsidRPr="005D22E9">
              <w:rPr>
                <w:bCs/>
              </w:rPr>
              <w:t>Количество верных ответов в интервале: 13-17</w:t>
            </w:r>
          </w:p>
        </w:tc>
      </w:tr>
      <w:tr w:rsidR="00C155B7" w:rsidRPr="005D22E9" w:rsidTr="00A5513A">
        <w:tc>
          <w:tcPr>
            <w:tcW w:w="2850" w:type="dxa"/>
            <w:shd w:val="clear" w:color="auto" w:fill="auto"/>
          </w:tcPr>
          <w:p w:rsidR="00C155B7" w:rsidRPr="005D22E9" w:rsidRDefault="00C155B7" w:rsidP="00C155B7">
            <w:pPr>
              <w:widowControl/>
              <w:autoSpaceDE/>
              <w:autoSpaceDN/>
              <w:adjustRightInd/>
              <w:spacing w:before="60"/>
              <w:jc w:val="both"/>
              <w:rPr>
                <w:bCs/>
              </w:rPr>
            </w:pPr>
            <w:r w:rsidRPr="005D22E9">
              <w:rPr>
                <w:bCs/>
              </w:rPr>
              <w:t>Неудовлетворительно</w:t>
            </w:r>
          </w:p>
        </w:tc>
        <w:tc>
          <w:tcPr>
            <w:tcW w:w="7039" w:type="dxa"/>
            <w:shd w:val="clear" w:color="auto" w:fill="auto"/>
          </w:tcPr>
          <w:p w:rsidR="00C155B7" w:rsidRPr="005D22E9" w:rsidRDefault="00C155B7" w:rsidP="00C155B7">
            <w:pPr>
              <w:widowControl/>
              <w:autoSpaceDE/>
              <w:autoSpaceDN/>
              <w:adjustRightInd/>
              <w:spacing w:before="60"/>
              <w:jc w:val="both"/>
              <w:rPr>
                <w:bCs/>
              </w:rPr>
            </w:pPr>
            <w:r w:rsidRPr="005D22E9">
              <w:rPr>
                <w:bCs/>
              </w:rPr>
              <w:t>Количество верных ответов в интервале: 0-12</w:t>
            </w:r>
          </w:p>
        </w:tc>
      </w:tr>
    </w:tbl>
    <w:p w:rsidR="00C155B7" w:rsidRPr="005D22E9" w:rsidRDefault="00C155B7" w:rsidP="00051D75">
      <w:pPr>
        <w:pStyle w:val="Style7"/>
        <w:widowControl/>
        <w:tabs>
          <w:tab w:val="left" w:pos="350"/>
        </w:tabs>
        <w:ind w:left="350"/>
        <w:rPr>
          <w:rStyle w:val="FontStyle137"/>
          <w:sz w:val="24"/>
          <w:szCs w:val="24"/>
        </w:rPr>
      </w:pPr>
    </w:p>
    <w:p w:rsidR="00F35F08" w:rsidRPr="00F35F08" w:rsidRDefault="00F35F08" w:rsidP="00F35F08">
      <w:pPr>
        <w:widowControl/>
        <w:jc w:val="both"/>
        <w:rPr>
          <w:b/>
          <w:bCs/>
        </w:rPr>
      </w:pPr>
      <w:bookmarkStart w:id="4" w:name="bookmark10"/>
      <w:r w:rsidRPr="00F35F08">
        <w:rPr>
          <w:b/>
          <w:bCs/>
          <w:i/>
          <w:iCs/>
        </w:rPr>
        <w:t xml:space="preserve">7.3. </w:t>
      </w:r>
      <w:r w:rsidRPr="00F35F08">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35F08" w:rsidRPr="00F35F08" w:rsidRDefault="00F35F08" w:rsidP="00F35F08">
      <w:pPr>
        <w:widowControl/>
        <w:jc w:val="both"/>
        <w:rPr>
          <w:b/>
          <w:bCs/>
        </w:rPr>
      </w:pPr>
    </w:p>
    <w:p w:rsidR="00F35F08" w:rsidRPr="00F35F08" w:rsidRDefault="00F35F08" w:rsidP="00F35F08">
      <w:pPr>
        <w:numPr>
          <w:ilvl w:val="0"/>
          <w:numId w:val="23"/>
        </w:numPr>
        <w:overflowPunct w:val="0"/>
        <w:ind w:right="-2"/>
        <w:contextualSpacing/>
        <w:jc w:val="both"/>
      </w:pPr>
      <w:r w:rsidRPr="00F35F08">
        <w:t xml:space="preserve">Итоговая аттестация по дисциплине является интегральным показателем качества теоретических и практических знаний и </w:t>
      </w:r>
      <w:proofErr w:type="gramStart"/>
      <w:r w:rsidRPr="00F35F08">
        <w:t>навыков</w:t>
      </w:r>
      <w:proofErr w:type="gramEnd"/>
      <w:r w:rsidRPr="00F35F08">
        <w:t xml:space="preserve"> обучающихся по дисциплине и складывается из оценок, полученных в ходе текущей и промежуточной аттестации.</w:t>
      </w:r>
    </w:p>
    <w:p w:rsidR="00F35F08" w:rsidRPr="00F35F08" w:rsidRDefault="00F35F08" w:rsidP="00F35F08">
      <w:pPr>
        <w:numPr>
          <w:ilvl w:val="0"/>
          <w:numId w:val="23"/>
        </w:numPr>
        <w:overflowPunct w:val="0"/>
        <w:ind w:right="-2"/>
        <w:contextualSpacing/>
        <w:jc w:val="both"/>
      </w:pPr>
      <w:r w:rsidRPr="00F35F08">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F35F08">
        <w:lastRenderedPageBreak/>
        <w:t>обучающихся</w:t>
      </w:r>
      <w:proofErr w:type="gramEnd"/>
      <w:r w:rsidRPr="00F35F08">
        <w:t xml:space="preserve">. </w:t>
      </w:r>
    </w:p>
    <w:p w:rsidR="00F35F08" w:rsidRPr="00F35F08" w:rsidRDefault="00F35F08" w:rsidP="00F35F08">
      <w:pPr>
        <w:numPr>
          <w:ilvl w:val="0"/>
          <w:numId w:val="23"/>
        </w:numPr>
        <w:overflowPunct w:val="0"/>
        <w:ind w:right="-2"/>
        <w:contextualSpacing/>
        <w:jc w:val="both"/>
      </w:pPr>
      <w:r w:rsidRPr="00F35F08">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F35F08" w:rsidRPr="00F35F08" w:rsidRDefault="00F35F08" w:rsidP="00F35F08">
      <w:pPr>
        <w:numPr>
          <w:ilvl w:val="0"/>
          <w:numId w:val="23"/>
        </w:numPr>
        <w:overflowPunct w:val="0"/>
        <w:ind w:right="-2"/>
        <w:contextualSpacing/>
        <w:jc w:val="both"/>
      </w:pPr>
      <w:r w:rsidRPr="00F35F08">
        <w:t xml:space="preserve">Текущая аттестация осуществляется два раза в семестр: </w:t>
      </w:r>
    </w:p>
    <w:p w:rsidR="00F35F08" w:rsidRPr="00F35F08" w:rsidRDefault="00F35F08" w:rsidP="00F35F08">
      <w:pPr>
        <w:numPr>
          <w:ilvl w:val="1"/>
          <w:numId w:val="23"/>
        </w:numPr>
        <w:overflowPunct w:val="0"/>
        <w:ind w:right="-2"/>
        <w:contextualSpacing/>
        <w:jc w:val="both"/>
      </w:pPr>
      <w:r w:rsidRPr="00F35F08">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rsidR="00F35F08" w:rsidRPr="00F35F08" w:rsidRDefault="00F35F08" w:rsidP="00F35F08">
      <w:pPr>
        <w:numPr>
          <w:ilvl w:val="1"/>
          <w:numId w:val="23"/>
        </w:numPr>
        <w:overflowPunct w:val="0"/>
        <w:ind w:right="-2"/>
        <w:contextualSpacing/>
        <w:jc w:val="both"/>
      </w:pPr>
      <w:r w:rsidRPr="00F35F08">
        <w:t>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rsidR="00F35F08" w:rsidRPr="00F35F08" w:rsidRDefault="00F35F08" w:rsidP="00F35F08">
      <w:pPr>
        <w:overflowPunct w:val="0"/>
        <w:ind w:left="1440" w:right="-2"/>
        <w:jc w:val="both"/>
      </w:pPr>
      <w:r w:rsidRPr="00F35F08">
        <w:rPr>
          <w:i/>
        </w:rPr>
        <w:t>Исключение:</w:t>
      </w:r>
      <w:r w:rsidRPr="00F35F08">
        <w:t xml:space="preserve"> текущая аттестация в 8 семестре </w:t>
      </w:r>
      <w:proofErr w:type="gramStart"/>
      <w:r w:rsidRPr="00F35F08">
        <w:t>обучения по</w:t>
      </w:r>
      <w:proofErr w:type="gramEnd"/>
      <w:r w:rsidRPr="00F35F08">
        <w:t xml:space="preserve"> образовательным программам </w:t>
      </w:r>
      <w:proofErr w:type="spellStart"/>
      <w:r w:rsidRPr="00F35F08">
        <w:t>бакалавриата</w:t>
      </w:r>
      <w:proofErr w:type="spellEnd"/>
      <w:r w:rsidRPr="00F35F08">
        <w:t>, в котором единственная контрольная точка № 1 (КТ № 1) – выставляется в электронную ведомость не позднее 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6 неделю учебного семестра.</w:t>
      </w:r>
    </w:p>
    <w:p w:rsidR="00F35F08" w:rsidRPr="00F35F08" w:rsidRDefault="00F35F08" w:rsidP="00F35F08">
      <w:pPr>
        <w:numPr>
          <w:ilvl w:val="0"/>
          <w:numId w:val="23"/>
        </w:numPr>
        <w:overflowPunct w:val="0"/>
        <w:ind w:right="-2"/>
        <w:contextualSpacing/>
        <w:jc w:val="both"/>
      </w:pPr>
      <w:r w:rsidRPr="00F35F08">
        <w:t xml:space="preserve">Результаты текущей и промежуточной аттестации подводятся по шкале </w:t>
      </w:r>
      <w:proofErr w:type="spellStart"/>
      <w:r w:rsidRPr="00F35F08">
        <w:t>балльно</w:t>
      </w:r>
      <w:proofErr w:type="spellEnd"/>
      <w:r w:rsidRPr="00F35F08">
        <w:t xml:space="preserve">-рейтинговой системы. </w:t>
      </w:r>
    </w:p>
    <w:p w:rsidR="00F35F08" w:rsidRPr="00F35F08" w:rsidRDefault="00F35F08" w:rsidP="00F35F08">
      <w:pPr>
        <w:overflowPunct w:val="0"/>
        <w:ind w:left="720" w:right="-2"/>
        <w:jc w:val="both"/>
      </w:pPr>
    </w:p>
    <w:p w:rsidR="00F35F08" w:rsidRPr="00F35F08" w:rsidRDefault="00F35F08" w:rsidP="00F35F08">
      <w:pPr>
        <w:widowControl/>
        <w:autoSpaceDE/>
        <w:autoSpaceDN/>
        <w:adjustRightInd/>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4"/>
        <w:gridCol w:w="2409"/>
        <w:gridCol w:w="2126"/>
      </w:tblGrid>
      <w:tr w:rsidR="00F35F08" w:rsidRPr="00F35F08" w:rsidTr="00713AD7">
        <w:trPr>
          <w:trHeight w:val="399"/>
        </w:trPr>
        <w:tc>
          <w:tcPr>
            <w:tcW w:w="3652" w:type="dxa"/>
            <w:vMerge w:val="restart"/>
          </w:tcPr>
          <w:p w:rsidR="00F35F08" w:rsidRPr="00F35F08" w:rsidRDefault="00F35F08" w:rsidP="00F35F08">
            <w:pPr>
              <w:widowControl/>
              <w:ind w:firstLine="22"/>
              <w:jc w:val="center"/>
              <w:rPr>
                <w:b/>
                <w:bCs/>
              </w:rPr>
            </w:pPr>
            <w:r w:rsidRPr="00F35F08">
              <w:rPr>
                <w:b/>
                <w:bCs/>
              </w:rPr>
              <w:t xml:space="preserve">Этап рейтинговой системы / </w:t>
            </w:r>
          </w:p>
          <w:p w:rsidR="00F35F08" w:rsidRPr="00F35F08" w:rsidRDefault="00F35F08" w:rsidP="00F35F08">
            <w:pPr>
              <w:widowControl/>
              <w:ind w:firstLine="22"/>
              <w:jc w:val="center"/>
              <w:rPr>
                <w:b/>
                <w:bCs/>
              </w:rPr>
            </w:pPr>
            <w:r w:rsidRPr="00F35F08">
              <w:rPr>
                <w:b/>
                <w:bCs/>
              </w:rPr>
              <w:t>Оценочное средство</w:t>
            </w:r>
          </w:p>
        </w:tc>
        <w:tc>
          <w:tcPr>
            <w:tcW w:w="1844" w:type="dxa"/>
            <w:vMerge w:val="restart"/>
          </w:tcPr>
          <w:p w:rsidR="00F35F08" w:rsidRPr="00F35F08" w:rsidRDefault="00F35F08" w:rsidP="00F35F08">
            <w:pPr>
              <w:widowControl/>
              <w:autoSpaceDE/>
              <w:autoSpaceDN/>
              <w:adjustRightInd/>
              <w:jc w:val="center"/>
              <w:rPr>
                <w:b/>
                <w:bCs/>
              </w:rPr>
            </w:pPr>
            <w:r w:rsidRPr="00F35F08">
              <w:rPr>
                <w:b/>
                <w:bCs/>
              </w:rPr>
              <w:t>Неделя</w:t>
            </w:r>
          </w:p>
          <w:p w:rsidR="00F35F08" w:rsidRPr="00F35F08" w:rsidRDefault="00F35F08" w:rsidP="00F35F08">
            <w:pPr>
              <w:widowControl/>
              <w:jc w:val="center"/>
              <w:rPr>
                <w:b/>
                <w:bCs/>
              </w:rPr>
            </w:pPr>
          </w:p>
        </w:tc>
        <w:tc>
          <w:tcPr>
            <w:tcW w:w="4535" w:type="dxa"/>
            <w:gridSpan w:val="2"/>
          </w:tcPr>
          <w:p w:rsidR="00F35F08" w:rsidRPr="00F35F08" w:rsidRDefault="00F35F08" w:rsidP="00F35F08">
            <w:pPr>
              <w:widowControl/>
              <w:ind w:firstLine="22"/>
              <w:jc w:val="center"/>
              <w:rPr>
                <w:b/>
                <w:bCs/>
              </w:rPr>
            </w:pPr>
            <w:r w:rsidRPr="00F35F08">
              <w:rPr>
                <w:b/>
                <w:bCs/>
              </w:rPr>
              <w:t>Балл</w:t>
            </w:r>
          </w:p>
        </w:tc>
      </w:tr>
      <w:tr w:rsidR="00F35F08" w:rsidRPr="00F35F08" w:rsidTr="00713AD7">
        <w:trPr>
          <w:trHeight w:val="414"/>
        </w:trPr>
        <w:tc>
          <w:tcPr>
            <w:tcW w:w="3652" w:type="dxa"/>
            <w:vMerge/>
          </w:tcPr>
          <w:p w:rsidR="00F35F08" w:rsidRPr="00F35F08" w:rsidRDefault="00F35F08" w:rsidP="00F35F08">
            <w:pPr>
              <w:widowControl/>
              <w:ind w:firstLine="22"/>
              <w:rPr>
                <w:b/>
                <w:bCs/>
              </w:rPr>
            </w:pPr>
          </w:p>
        </w:tc>
        <w:tc>
          <w:tcPr>
            <w:tcW w:w="1844" w:type="dxa"/>
            <w:vMerge/>
          </w:tcPr>
          <w:p w:rsidR="00F35F08" w:rsidRPr="00F35F08" w:rsidRDefault="00F35F08" w:rsidP="00F35F08">
            <w:pPr>
              <w:widowControl/>
              <w:ind w:firstLine="22"/>
              <w:rPr>
                <w:b/>
                <w:bCs/>
              </w:rPr>
            </w:pPr>
          </w:p>
        </w:tc>
        <w:tc>
          <w:tcPr>
            <w:tcW w:w="2409" w:type="dxa"/>
          </w:tcPr>
          <w:p w:rsidR="00F35F08" w:rsidRPr="00F35F08" w:rsidRDefault="00F35F08" w:rsidP="00F35F08">
            <w:pPr>
              <w:widowControl/>
              <w:ind w:firstLine="22"/>
              <w:jc w:val="center"/>
              <w:rPr>
                <w:bCs/>
              </w:rPr>
            </w:pPr>
            <w:r w:rsidRPr="00F35F08">
              <w:rPr>
                <w:bCs/>
              </w:rPr>
              <w:t>Минимум</w:t>
            </w:r>
            <w:r w:rsidRPr="00F35F08">
              <w:rPr>
                <w:bCs/>
                <w:color w:val="FF0000"/>
              </w:rPr>
              <w:t>*</w:t>
            </w:r>
          </w:p>
        </w:tc>
        <w:tc>
          <w:tcPr>
            <w:tcW w:w="2126" w:type="dxa"/>
          </w:tcPr>
          <w:p w:rsidR="00F35F08" w:rsidRPr="00F35F08" w:rsidRDefault="00F35F08" w:rsidP="00F35F08">
            <w:pPr>
              <w:widowControl/>
              <w:ind w:firstLine="22"/>
              <w:jc w:val="center"/>
              <w:rPr>
                <w:bCs/>
              </w:rPr>
            </w:pPr>
            <w:r w:rsidRPr="00F35F08">
              <w:rPr>
                <w:bCs/>
              </w:rPr>
              <w:t>Максимум</w:t>
            </w:r>
            <w:r w:rsidRPr="00F35F08">
              <w:rPr>
                <w:bCs/>
                <w:color w:val="FF0000"/>
              </w:rPr>
              <w:t>**</w:t>
            </w:r>
          </w:p>
        </w:tc>
      </w:tr>
      <w:tr w:rsidR="00F35F08" w:rsidRPr="00F35F08" w:rsidTr="00713AD7">
        <w:trPr>
          <w:trHeight w:val="414"/>
        </w:trPr>
        <w:tc>
          <w:tcPr>
            <w:tcW w:w="3652" w:type="dxa"/>
            <w:shd w:val="clear" w:color="auto" w:fill="BFBFBF"/>
          </w:tcPr>
          <w:p w:rsidR="00F35F08" w:rsidRPr="00F35F08" w:rsidRDefault="00F35F08" w:rsidP="00F35F08">
            <w:pPr>
              <w:widowControl/>
              <w:ind w:firstLine="22"/>
              <w:rPr>
                <w:b/>
                <w:bCs/>
              </w:rPr>
            </w:pPr>
            <w:r w:rsidRPr="00F35F08">
              <w:rPr>
                <w:b/>
                <w:bCs/>
              </w:rPr>
              <w:t xml:space="preserve">Текущая аттестация </w:t>
            </w:r>
          </w:p>
        </w:tc>
        <w:tc>
          <w:tcPr>
            <w:tcW w:w="1844" w:type="dxa"/>
            <w:shd w:val="clear" w:color="auto" w:fill="BFBFBF"/>
          </w:tcPr>
          <w:p w:rsidR="00F35F08" w:rsidRPr="00F35F08" w:rsidRDefault="00F35F08" w:rsidP="00F35F08">
            <w:pPr>
              <w:widowControl/>
              <w:ind w:firstLine="22"/>
              <w:jc w:val="center"/>
              <w:rPr>
                <w:b/>
                <w:bCs/>
                <w:lang w:val="en-US"/>
              </w:rPr>
            </w:pPr>
            <w:r w:rsidRPr="00F35F08">
              <w:rPr>
                <w:b/>
                <w:bCs/>
                <w:lang w:val="en-US"/>
              </w:rPr>
              <w:t>1-16</w:t>
            </w:r>
          </w:p>
        </w:tc>
        <w:tc>
          <w:tcPr>
            <w:tcW w:w="2409" w:type="dxa"/>
            <w:shd w:val="clear" w:color="auto" w:fill="BFBFBF"/>
          </w:tcPr>
          <w:p w:rsidR="00F35F08" w:rsidRPr="00F35F08" w:rsidRDefault="00F35F08" w:rsidP="00F35F08">
            <w:pPr>
              <w:widowControl/>
              <w:ind w:firstLine="22"/>
              <w:jc w:val="center"/>
              <w:rPr>
                <w:b/>
                <w:bCs/>
              </w:rPr>
            </w:pPr>
            <w:r w:rsidRPr="00F35F08">
              <w:rPr>
                <w:b/>
                <w:bCs/>
              </w:rPr>
              <w:t>36 - 60% от максимума</w:t>
            </w:r>
          </w:p>
        </w:tc>
        <w:tc>
          <w:tcPr>
            <w:tcW w:w="2126" w:type="dxa"/>
            <w:shd w:val="clear" w:color="auto" w:fill="BFBFBF"/>
          </w:tcPr>
          <w:p w:rsidR="00F35F08" w:rsidRPr="00F35F08" w:rsidRDefault="00F35F08" w:rsidP="00F35F08">
            <w:pPr>
              <w:widowControl/>
              <w:ind w:firstLine="22"/>
              <w:jc w:val="center"/>
              <w:rPr>
                <w:b/>
                <w:bCs/>
              </w:rPr>
            </w:pPr>
            <w:r w:rsidRPr="00F35F08">
              <w:rPr>
                <w:b/>
                <w:bCs/>
              </w:rPr>
              <w:t>60</w:t>
            </w:r>
          </w:p>
        </w:tc>
      </w:tr>
      <w:tr w:rsidR="00F35F08" w:rsidRPr="00F35F08" w:rsidTr="00713AD7">
        <w:trPr>
          <w:trHeight w:val="291"/>
        </w:trPr>
        <w:tc>
          <w:tcPr>
            <w:tcW w:w="3652" w:type="dxa"/>
            <w:shd w:val="clear" w:color="auto" w:fill="auto"/>
          </w:tcPr>
          <w:p w:rsidR="00F35F08" w:rsidRPr="00F35F08" w:rsidRDefault="00F35F08" w:rsidP="00F35F08">
            <w:pPr>
              <w:widowControl/>
              <w:ind w:firstLine="22"/>
              <w:rPr>
                <w:b/>
                <w:bCs/>
              </w:rPr>
            </w:pPr>
            <w:r w:rsidRPr="00F35F08">
              <w:rPr>
                <w:b/>
                <w:bCs/>
              </w:rPr>
              <w:t>Контрольная точка № 1</w:t>
            </w:r>
          </w:p>
        </w:tc>
        <w:tc>
          <w:tcPr>
            <w:tcW w:w="1844" w:type="dxa"/>
            <w:shd w:val="clear" w:color="auto" w:fill="auto"/>
          </w:tcPr>
          <w:p w:rsidR="00F35F08" w:rsidRPr="00F35F08" w:rsidRDefault="00F35F08" w:rsidP="00F35F08">
            <w:pPr>
              <w:widowControl/>
              <w:jc w:val="center"/>
              <w:rPr>
                <w:b/>
                <w:bCs/>
              </w:rPr>
            </w:pPr>
            <w:r w:rsidRPr="00F35F08">
              <w:rPr>
                <w:b/>
                <w:bCs/>
              </w:rPr>
              <w:t>7-8</w:t>
            </w:r>
          </w:p>
        </w:tc>
        <w:tc>
          <w:tcPr>
            <w:tcW w:w="2409" w:type="dxa"/>
            <w:shd w:val="clear" w:color="auto" w:fill="auto"/>
          </w:tcPr>
          <w:p w:rsidR="00F35F08" w:rsidRPr="00F35F08" w:rsidRDefault="00F35F08" w:rsidP="00F35F08">
            <w:pPr>
              <w:widowControl/>
              <w:ind w:firstLine="22"/>
              <w:jc w:val="center"/>
              <w:rPr>
                <w:b/>
                <w:bCs/>
                <w:lang w:val="en-US"/>
              </w:rPr>
            </w:pPr>
            <w:r w:rsidRPr="00F35F08">
              <w:rPr>
                <w:b/>
                <w:bCs/>
              </w:rPr>
              <w:t xml:space="preserve">18 </w:t>
            </w:r>
            <w:r w:rsidRPr="00F35F08">
              <w:rPr>
                <w:b/>
                <w:bCs/>
                <w:lang w:val="en-US"/>
              </w:rPr>
              <w:t>(</w:t>
            </w:r>
            <w:r w:rsidRPr="00F35F08">
              <w:rPr>
                <w:b/>
                <w:bCs/>
              </w:rPr>
              <w:t xml:space="preserve">60% от </w:t>
            </w:r>
            <w:r w:rsidRPr="00F35F08">
              <w:rPr>
                <w:b/>
                <w:bCs/>
                <w:lang w:val="en-US"/>
              </w:rPr>
              <w:t>30)</w:t>
            </w:r>
          </w:p>
        </w:tc>
        <w:tc>
          <w:tcPr>
            <w:tcW w:w="2126" w:type="dxa"/>
            <w:shd w:val="clear" w:color="auto" w:fill="auto"/>
          </w:tcPr>
          <w:p w:rsidR="00F35F08" w:rsidRPr="00F35F08" w:rsidRDefault="00F35F08" w:rsidP="00F35F08">
            <w:pPr>
              <w:widowControl/>
              <w:ind w:firstLine="22"/>
              <w:jc w:val="center"/>
              <w:rPr>
                <w:b/>
                <w:bCs/>
              </w:rPr>
            </w:pPr>
            <w:r w:rsidRPr="00F35F08">
              <w:rPr>
                <w:b/>
                <w:bCs/>
              </w:rPr>
              <w:t>30</w:t>
            </w:r>
          </w:p>
        </w:tc>
      </w:tr>
      <w:tr w:rsidR="00F35F08" w:rsidRPr="00F35F08" w:rsidTr="00713AD7">
        <w:trPr>
          <w:trHeight w:val="284"/>
        </w:trPr>
        <w:tc>
          <w:tcPr>
            <w:tcW w:w="3652" w:type="dxa"/>
            <w:vAlign w:val="center"/>
          </w:tcPr>
          <w:p w:rsidR="00F35F08" w:rsidRPr="00F35F08" w:rsidRDefault="00F35F08" w:rsidP="00F35F08">
            <w:pPr>
              <w:widowControl/>
              <w:ind w:firstLine="22"/>
              <w:rPr>
                <w:bCs/>
                <w:i/>
              </w:rPr>
            </w:pPr>
            <w:r w:rsidRPr="00F35F08">
              <w:rPr>
                <w:bCs/>
                <w:i/>
              </w:rPr>
              <w:t>Оценочное средство № 1.1</w:t>
            </w:r>
          </w:p>
        </w:tc>
        <w:tc>
          <w:tcPr>
            <w:tcW w:w="1844" w:type="dxa"/>
            <w:vAlign w:val="center"/>
          </w:tcPr>
          <w:p w:rsidR="00F35F08" w:rsidRPr="00F35F08" w:rsidRDefault="00F35F08" w:rsidP="00F35F08">
            <w:pPr>
              <w:widowControl/>
              <w:jc w:val="center"/>
              <w:rPr>
                <w:bCs/>
              </w:rPr>
            </w:pPr>
            <w:r w:rsidRPr="00F35F08">
              <w:rPr>
                <w:bCs/>
              </w:rPr>
              <w:t>3</w:t>
            </w:r>
          </w:p>
        </w:tc>
        <w:tc>
          <w:tcPr>
            <w:tcW w:w="2409" w:type="dxa"/>
          </w:tcPr>
          <w:p w:rsidR="00F35F08" w:rsidRPr="00F35F08" w:rsidRDefault="00F35F08" w:rsidP="00F35F08">
            <w:pPr>
              <w:widowControl/>
              <w:ind w:firstLine="22"/>
              <w:jc w:val="center"/>
              <w:rPr>
                <w:bCs/>
              </w:rPr>
            </w:pPr>
            <w:r w:rsidRPr="00F35F08">
              <w:rPr>
                <w:bCs/>
              </w:rPr>
              <w:t>60% от М</w:t>
            </w:r>
            <w:proofErr w:type="gramStart"/>
            <w:r w:rsidRPr="00F35F08">
              <w:rPr>
                <w:bCs/>
              </w:rPr>
              <w:t>1</w:t>
            </w:r>
            <w:proofErr w:type="gramEnd"/>
          </w:p>
        </w:tc>
        <w:tc>
          <w:tcPr>
            <w:tcW w:w="2126" w:type="dxa"/>
          </w:tcPr>
          <w:p w:rsidR="00F35F08" w:rsidRPr="00F35F08" w:rsidRDefault="00F35F08" w:rsidP="00F35F08">
            <w:pPr>
              <w:widowControl/>
              <w:ind w:firstLine="22"/>
              <w:jc w:val="center"/>
              <w:rPr>
                <w:bCs/>
              </w:rPr>
            </w:pPr>
            <w:r w:rsidRPr="00F35F08">
              <w:rPr>
                <w:bCs/>
              </w:rPr>
              <w:t>М</w:t>
            </w:r>
            <w:proofErr w:type="gramStart"/>
            <w:r w:rsidRPr="00F35F08">
              <w:rPr>
                <w:bCs/>
              </w:rPr>
              <w:t>1</w:t>
            </w:r>
            <w:proofErr w:type="gramEnd"/>
          </w:p>
        </w:tc>
      </w:tr>
      <w:tr w:rsidR="00F35F08" w:rsidRPr="00F35F08" w:rsidTr="00713AD7">
        <w:trPr>
          <w:trHeight w:val="284"/>
        </w:trPr>
        <w:tc>
          <w:tcPr>
            <w:tcW w:w="3652" w:type="dxa"/>
            <w:vAlign w:val="center"/>
          </w:tcPr>
          <w:p w:rsidR="00F35F08" w:rsidRPr="00F35F08" w:rsidRDefault="00F35F08" w:rsidP="00F35F08">
            <w:pPr>
              <w:widowControl/>
              <w:ind w:firstLine="22"/>
              <w:rPr>
                <w:bCs/>
                <w:i/>
              </w:rPr>
            </w:pPr>
            <w:r w:rsidRPr="00F35F08">
              <w:rPr>
                <w:bCs/>
                <w:i/>
              </w:rPr>
              <w:t>Оценочное средство № 1.2</w:t>
            </w:r>
          </w:p>
        </w:tc>
        <w:tc>
          <w:tcPr>
            <w:tcW w:w="1844" w:type="dxa"/>
            <w:vAlign w:val="center"/>
          </w:tcPr>
          <w:p w:rsidR="00F35F08" w:rsidRPr="00F35F08" w:rsidRDefault="00F35F08" w:rsidP="00F35F08">
            <w:pPr>
              <w:widowControl/>
              <w:jc w:val="center"/>
              <w:rPr>
                <w:bCs/>
              </w:rPr>
            </w:pPr>
            <w:r w:rsidRPr="00F35F08">
              <w:rPr>
                <w:bCs/>
              </w:rPr>
              <w:t>5</w:t>
            </w:r>
          </w:p>
        </w:tc>
        <w:tc>
          <w:tcPr>
            <w:tcW w:w="2409" w:type="dxa"/>
          </w:tcPr>
          <w:p w:rsidR="00F35F08" w:rsidRPr="00F35F08" w:rsidRDefault="00F35F08" w:rsidP="00F35F08">
            <w:pPr>
              <w:widowControl/>
              <w:ind w:firstLine="22"/>
              <w:jc w:val="center"/>
              <w:rPr>
                <w:bCs/>
              </w:rPr>
            </w:pPr>
            <w:r w:rsidRPr="00F35F08">
              <w:rPr>
                <w:bCs/>
              </w:rPr>
              <w:t>60% от М</w:t>
            </w:r>
            <w:proofErr w:type="gramStart"/>
            <w:r w:rsidRPr="00F35F08">
              <w:rPr>
                <w:bCs/>
              </w:rPr>
              <w:t>2</w:t>
            </w:r>
            <w:proofErr w:type="gramEnd"/>
          </w:p>
        </w:tc>
        <w:tc>
          <w:tcPr>
            <w:tcW w:w="2126" w:type="dxa"/>
          </w:tcPr>
          <w:p w:rsidR="00F35F08" w:rsidRPr="00F35F08" w:rsidRDefault="00F35F08" w:rsidP="00F35F08">
            <w:pPr>
              <w:widowControl/>
              <w:ind w:firstLine="22"/>
              <w:jc w:val="center"/>
              <w:rPr>
                <w:bCs/>
              </w:rPr>
            </w:pPr>
            <w:r w:rsidRPr="00F35F08">
              <w:rPr>
                <w:bCs/>
              </w:rPr>
              <w:t>М</w:t>
            </w:r>
            <w:proofErr w:type="gramStart"/>
            <w:r w:rsidRPr="00F35F08">
              <w:rPr>
                <w:bCs/>
              </w:rPr>
              <w:t>2</w:t>
            </w:r>
            <w:proofErr w:type="gramEnd"/>
          </w:p>
        </w:tc>
      </w:tr>
      <w:tr w:rsidR="00F35F08" w:rsidRPr="00F35F08" w:rsidTr="00713AD7">
        <w:trPr>
          <w:trHeight w:val="284"/>
        </w:trPr>
        <w:tc>
          <w:tcPr>
            <w:tcW w:w="3652" w:type="dxa"/>
            <w:vAlign w:val="center"/>
          </w:tcPr>
          <w:p w:rsidR="00F35F08" w:rsidRPr="00F35F08" w:rsidRDefault="00F35F08" w:rsidP="00F35F08">
            <w:pPr>
              <w:widowControl/>
              <w:ind w:firstLine="22"/>
              <w:rPr>
                <w:bCs/>
                <w:i/>
              </w:rPr>
            </w:pPr>
            <w:r w:rsidRPr="00F35F08">
              <w:rPr>
                <w:bCs/>
                <w:i/>
              </w:rPr>
              <w:t>Оценочное средство № 1.3</w:t>
            </w:r>
          </w:p>
        </w:tc>
        <w:tc>
          <w:tcPr>
            <w:tcW w:w="1844" w:type="dxa"/>
            <w:vAlign w:val="center"/>
          </w:tcPr>
          <w:p w:rsidR="00F35F08" w:rsidRPr="00F35F08" w:rsidRDefault="00F35F08" w:rsidP="00F35F08">
            <w:pPr>
              <w:widowControl/>
              <w:jc w:val="center"/>
              <w:rPr>
                <w:bCs/>
              </w:rPr>
            </w:pPr>
            <w:r w:rsidRPr="00F35F08">
              <w:rPr>
                <w:bCs/>
              </w:rPr>
              <w:t>7</w:t>
            </w:r>
          </w:p>
        </w:tc>
        <w:tc>
          <w:tcPr>
            <w:tcW w:w="2409" w:type="dxa"/>
          </w:tcPr>
          <w:p w:rsidR="00F35F08" w:rsidRPr="00F35F08" w:rsidRDefault="00F35F08" w:rsidP="00F35F08">
            <w:pPr>
              <w:widowControl/>
              <w:ind w:firstLine="22"/>
              <w:jc w:val="center"/>
              <w:rPr>
                <w:bCs/>
              </w:rPr>
            </w:pPr>
            <w:r w:rsidRPr="00F35F08">
              <w:rPr>
                <w:bCs/>
              </w:rPr>
              <w:t>60% от М3</w:t>
            </w:r>
          </w:p>
        </w:tc>
        <w:tc>
          <w:tcPr>
            <w:tcW w:w="2126" w:type="dxa"/>
          </w:tcPr>
          <w:p w:rsidR="00F35F08" w:rsidRPr="00F35F08" w:rsidRDefault="00F35F08" w:rsidP="00F35F08">
            <w:pPr>
              <w:widowControl/>
              <w:ind w:firstLine="22"/>
              <w:jc w:val="center"/>
              <w:rPr>
                <w:bCs/>
              </w:rPr>
            </w:pPr>
            <w:r w:rsidRPr="00F35F08">
              <w:rPr>
                <w:bCs/>
              </w:rPr>
              <w:t>М3</w:t>
            </w:r>
          </w:p>
        </w:tc>
      </w:tr>
      <w:tr w:rsidR="00F35F08" w:rsidRPr="00F35F08" w:rsidTr="00713AD7">
        <w:trPr>
          <w:trHeight w:val="284"/>
        </w:trPr>
        <w:tc>
          <w:tcPr>
            <w:tcW w:w="3652" w:type="dxa"/>
            <w:shd w:val="clear" w:color="auto" w:fill="auto"/>
            <w:vAlign w:val="center"/>
          </w:tcPr>
          <w:p w:rsidR="00F35F08" w:rsidRPr="00F35F08" w:rsidRDefault="00F35F08" w:rsidP="00F35F08">
            <w:pPr>
              <w:widowControl/>
              <w:ind w:firstLine="22"/>
              <w:rPr>
                <w:b/>
                <w:bCs/>
              </w:rPr>
            </w:pPr>
            <w:r w:rsidRPr="00F35F08">
              <w:rPr>
                <w:b/>
                <w:bCs/>
              </w:rPr>
              <w:t>Контрольная точка № 2</w:t>
            </w:r>
          </w:p>
        </w:tc>
        <w:tc>
          <w:tcPr>
            <w:tcW w:w="1844" w:type="dxa"/>
            <w:shd w:val="clear" w:color="auto" w:fill="auto"/>
            <w:vAlign w:val="center"/>
          </w:tcPr>
          <w:p w:rsidR="00F35F08" w:rsidRPr="00F35F08" w:rsidRDefault="00F35F08" w:rsidP="00F35F08">
            <w:pPr>
              <w:widowControl/>
              <w:jc w:val="center"/>
              <w:rPr>
                <w:b/>
                <w:bCs/>
              </w:rPr>
            </w:pPr>
            <w:r w:rsidRPr="00F35F08">
              <w:rPr>
                <w:b/>
                <w:bCs/>
              </w:rPr>
              <w:t>15-16</w:t>
            </w:r>
          </w:p>
        </w:tc>
        <w:tc>
          <w:tcPr>
            <w:tcW w:w="2409" w:type="dxa"/>
            <w:shd w:val="clear" w:color="auto" w:fill="auto"/>
          </w:tcPr>
          <w:p w:rsidR="00F35F08" w:rsidRPr="00F35F08" w:rsidRDefault="00F35F08" w:rsidP="00F35F08">
            <w:pPr>
              <w:widowControl/>
              <w:ind w:firstLine="22"/>
              <w:jc w:val="center"/>
              <w:rPr>
                <w:b/>
                <w:bCs/>
              </w:rPr>
            </w:pPr>
            <w:r w:rsidRPr="00F35F08">
              <w:rPr>
                <w:b/>
                <w:bCs/>
              </w:rPr>
              <w:t xml:space="preserve">18 </w:t>
            </w:r>
            <w:r w:rsidRPr="00F35F08">
              <w:rPr>
                <w:b/>
                <w:bCs/>
                <w:lang w:val="en-US"/>
              </w:rPr>
              <w:t>(</w:t>
            </w:r>
            <w:r w:rsidRPr="00F35F08">
              <w:rPr>
                <w:b/>
                <w:bCs/>
              </w:rPr>
              <w:t xml:space="preserve">60% от </w:t>
            </w:r>
            <w:r w:rsidRPr="00F35F08">
              <w:rPr>
                <w:b/>
                <w:bCs/>
                <w:lang w:val="en-US"/>
              </w:rPr>
              <w:t>30)</w:t>
            </w:r>
          </w:p>
        </w:tc>
        <w:tc>
          <w:tcPr>
            <w:tcW w:w="2126" w:type="dxa"/>
            <w:shd w:val="clear" w:color="auto" w:fill="auto"/>
          </w:tcPr>
          <w:p w:rsidR="00F35F08" w:rsidRPr="00F35F08" w:rsidRDefault="00F35F08" w:rsidP="00F35F08">
            <w:pPr>
              <w:widowControl/>
              <w:ind w:firstLine="22"/>
              <w:jc w:val="center"/>
              <w:rPr>
                <w:b/>
                <w:bCs/>
              </w:rPr>
            </w:pPr>
            <w:r w:rsidRPr="00F35F08">
              <w:rPr>
                <w:b/>
                <w:bCs/>
              </w:rPr>
              <w:t>30</w:t>
            </w:r>
          </w:p>
        </w:tc>
      </w:tr>
      <w:tr w:rsidR="00F35F08" w:rsidRPr="00F35F08" w:rsidTr="00713AD7">
        <w:trPr>
          <w:trHeight w:val="284"/>
        </w:trPr>
        <w:tc>
          <w:tcPr>
            <w:tcW w:w="3652" w:type="dxa"/>
            <w:vAlign w:val="center"/>
          </w:tcPr>
          <w:p w:rsidR="00F35F08" w:rsidRPr="00F35F08" w:rsidRDefault="00F35F08" w:rsidP="00F35F08">
            <w:pPr>
              <w:widowControl/>
              <w:ind w:firstLine="22"/>
              <w:rPr>
                <w:bCs/>
                <w:i/>
              </w:rPr>
            </w:pPr>
            <w:r w:rsidRPr="00F35F08">
              <w:rPr>
                <w:bCs/>
                <w:i/>
              </w:rPr>
              <w:t>Оценочное средство № 2.1</w:t>
            </w:r>
          </w:p>
        </w:tc>
        <w:tc>
          <w:tcPr>
            <w:tcW w:w="1844" w:type="dxa"/>
            <w:vAlign w:val="center"/>
          </w:tcPr>
          <w:p w:rsidR="00F35F08" w:rsidRPr="00F35F08" w:rsidRDefault="00F35F08" w:rsidP="00F35F08">
            <w:pPr>
              <w:widowControl/>
              <w:jc w:val="center"/>
              <w:rPr>
                <w:bCs/>
              </w:rPr>
            </w:pPr>
            <w:r w:rsidRPr="00F35F08">
              <w:rPr>
                <w:bCs/>
              </w:rPr>
              <w:t>10</w:t>
            </w:r>
          </w:p>
        </w:tc>
        <w:tc>
          <w:tcPr>
            <w:tcW w:w="2409" w:type="dxa"/>
          </w:tcPr>
          <w:p w:rsidR="00F35F08" w:rsidRPr="00F35F08" w:rsidRDefault="00F35F08" w:rsidP="00F35F08">
            <w:pPr>
              <w:widowControl/>
              <w:ind w:firstLine="22"/>
              <w:jc w:val="center"/>
              <w:rPr>
                <w:bCs/>
              </w:rPr>
            </w:pPr>
            <w:r w:rsidRPr="00F35F08">
              <w:rPr>
                <w:bCs/>
              </w:rPr>
              <w:t>60% от Т</w:t>
            </w:r>
            <w:proofErr w:type="gramStart"/>
            <w:r w:rsidRPr="00F35F08">
              <w:rPr>
                <w:bCs/>
              </w:rPr>
              <w:t>1</w:t>
            </w:r>
            <w:proofErr w:type="gramEnd"/>
          </w:p>
        </w:tc>
        <w:tc>
          <w:tcPr>
            <w:tcW w:w="2126" w:type="dxa"/>
          </w:tcPr>
          <w:p w:rsidR="00F35F08" w:rsidRPr="00F35F08" w:rsidRDefault="00F35F08" w:rsidP="00F35F08">
            <w:pPr>
              <w:widowControl/>
              <w:ind w:firstLine="22"/>
              <w:jc w:val="center"/>
              <w:rPr>
                <w:bCs/>
              </w:rPr>
            </w:pPr>
            <w:r w:rsidRPr="00F35F08">
              <w:rPr>
                <w:bCs/>
              </w:rPr>
              <w:t>Т</w:t>
            </w:r>
            <w:proofErr w:type="gramStart"/>
            <w:r w:rsidRPr="00F35F08">
              <w:rPr>
                <w:bCs/>
              </w:rPr>
              <w:t>1</w:t>
            </w:r>
            <w:proofErr w:type="gramEnd"/>
          </w:p>
        </w:tc>
      </w:tr>
      <w:tr w:rsidR="00F35F08" w:rsidRPr="00F35F08" w:rsidTr="00713AD7">
        <w:trPr>
          <w:trHeight w:val="284"/>
        </w:trPr>
        <w:tc>
          <w:tcPr>
            <w:tcW w:w="3652" w:type="dxa"/>
            <w:vAlign w:val="center"/>
          </w:tcPr>
          <w:p w:rsidR="00F35F08" w:rsidRPr="00F35F08" w:rsidRDefault="00F35F08" w:rsidP="00F35F08">
            <w:pPr>
              <w:widowControl/>
              <w:ind w:firstLine="22"/>
              <w:rPr>
                <w:bCs/>
                <w:i/>
              </w:rPr>
            </w:pPr>
            <w:r w:rsidRPr="00F35F08">
              <w:rPr>
                <w:bCs/>
                <w:i/>
              </w:rPr>
              <w:t>Оценочное средство № 2.2</w:t>
            </w:r>
          </w:p>
        </w:tc>
        <w:tc>
          <w:tcPr>
            <w:tcW w:w="1844" w:type="dxa"/>
            <w:vAlign w:val="center"/>
          </w:tcPr>
          <w:p w:rsidR="00F35F08" w:rsidRPr="00F35F08" w:rsidRDefault="00F35F08" w:rsidP="00F35F08">
            <w:pPr>
              <w:widowControl/>
              <w:jc w:val="center"/>
              <w:rPr>
                <w:bCs/>
              </w:rPr>
            </w:pPr>
            <w:r w:rsidRPr="00F35F08">
              <w:rPr>
                <w:bCs/>
              </w:rPr>
              <w:t>13</w:t>
            </w:r>
          </w:p>
        </w:tc>
        <w:tc>
          <w:tcPr>
            <w:tcW w:w="2409" w:type="dxa"/>
          </w:tcPr>
          <w:p w:rsidR="00F35F08" w:rsidRPr="00F35F08" w:rsidRDefault="00F35F08" w:rsidP="00F35F08">
            <w:pPr>
              <w:widowControl/>
              <w:ind w:firstLine="22"/>
              <w:jc w:val="center"/>
              <w:rPr>
                <w:bCs/>
              </w:rPr>
            </w:pPr>
            <w:r w:rsidRPr="00F35F08">
              <w:rPr>
                <w:bCs/>
              </w:rPr>
              <w:t>60% от Т</w:t>
            </w:r>
            <w:proofErr w:type="gramStart"/>
            <w:r w:rsidRPr="00F35F08">
              <w:rPr>
                <w:bCs/>
              </w:rPr>
              <w:t>2</w:t>
            </w:r>
            <w:proofErr w:type="gramEnd"/>
          </w:p>
        </w:tc>
        <w:tc>
          <w:tcPr>
            <w:tcW w:w="2126" w:type="dxa"/>
          </w:tcPr>
          <w:p w:rsidR="00F35F08" w:rsidRPr="00F35F08" w:rsidRDefault="00F35F08" w:rsidP="00F35F08">
            <w:pPr>
              <w:widowControl/>
              <w:ind w:firstLine="22"/>
              <w:jc w:val="center"/>
              <w:rPr>
                <w:bCs/>
              </w:rPr>
            </w:pPr>
            <w:r w:rsidRPr="00F35F08">
              <w:rPr>
                <w:bCs/>
              </w:rPr>
              <w:t>Т</w:t>
            </w:r>
            <w:proofErr w:type="gramStart"/>
            <w:r w:rsidRPr="00F35F08">
              <w:rPr>
                <w:bCs/>
              </w:rPr>
              <w:t>2</w:t>
            </w:r>
            <w:proofErr w:type="gramEnd"/>
          </w:p>
        </w:tc>
      </w:tr>
      <w:tr w:rsidR="00F35F08" w:rsidRPr="00F35F08" w:rsidTr="00713AD7">
        <w:trPr>
          <w:trHeight w:val="284"/>
        </w:trPr>
        <w:tc>
          <w:tcPr>
            <w:tcW w:w="3652" w:type="dxa"/>
            <w:vAlign w:val="center"/>
          </w:tcPr>
          <w:p w:rsidR="00F35F08" w:rsidRPr="00F35F08" w:rsidRDefault="00F35F08" w:rsidP="00F35F08">
            <w:pPr>
              <w:widowControl/>
              <w:ind w:firstLine="22"/>
              <w:rPr>
                <w:bCs/>
                <w:i/>
              </w:rPr>
            </w:pPr>
            <w:r w:rsidRPr="00F35F08">
              <w:rPr>
                <w:bCs/>
                <w:i/>
              </w:rPr>
              <w:t>Оценочное средство № 2.3</w:t>
            </w:r>
          </w:p>
        </w:tc>
        <w:tc>
          <w:tcPr>
            <w:tcW w:w="1844" w:type="dxa"/>
            <w:vAlign w:val="center"/>
          </w:tcPr>
          <w:p w:rsidR="00F35F08" w:rsidRPr="00F35F08" w:rsidRDefault="00F35F08" w:rsidP="00F35F08">
            <w:pPr>
              <w:widowControl/>
              <w:jc w:val="center"/>
              <w:rPr>
                <w:bCs/>
              </w:rPr>
            </w:pPr>
            <w:r w:rsidRPr="00F35F08">
              <w:rPr>
                <w:bCs/>
              </w:rPr>
              <w:t>16</w:t>
            </w:r>
          </w:p>
        </w:tc>
        <w:tc>
          <w:tcPr>
            <w:tcW w:w="2409" w:type="dxa"/>
          </w:tcPr>
          <w:p w:rsidR="00F35F08" w:rsidRPr="00F35F08" w:rsidRDefault="00F35F08" w:rsidP="00F35F08">
            <w:pPr>
              <w:widowControl/>
              <w:ind w:firstLine="22"/>
              <w:jc w:val="center"/>
              <w:rPr>
                <w:bCs/>
              </w:rPr>
            </w:pPr>
            <w:r w:rsidRPr="00F35F08">
              <w:rPr>
                <w:bCs/>
              </w:rPr>
              <w:t xml:space="preserve">60% </w:t>
            </w:r>
            <w:proofErr w:type="gramStart"/>
            <w:r w:rsidRPr="00F35F08">
              <w:rPr>
                <w:bCs/>
              </w:rPr>
              <w:t>от</w:t>
            </w:r>
            <w:proofErr w:type="gramEnd"/>
            <w:r w:rsidRPr="00F35F08">
              <w:rPr>
                <w:bCs/>
              </w:rPr>
              <w:t xml:space="preserve"> ТУ</w:t>
            </w:r>
          </w:p>
        </w:tc>
        <w:tc>
          <w:tcPr>
            <w:tcW w:w="2126" w:type="dxa"/>
          </w:tcPr>
          <w:p w:rsidR="00F35F08" w:rsidRPr="00F35F08" w:rsidRDefault="00F35F08" w:rsidP="00F35F08">
            <w:pPr>
              <w:widowControl/>
              <w:ind w:firstLine="22"/>
              <w:jc w:val="center"/>
              <w:rPr>
                <w:bCs/>
              </w:rPr>
            </w:pPr>
            <w:r w:rsidRPr="00F35F08">
              <w:rPr>
                <w:bCs/>
              </w:rPr>
              <w:t>Т3</w:t>
            </w:r>
          </w:p>
        </w:tc>
      </w:tr>
      <w:tr w:rsidR="00F35F08" w:rsidRPr="00F35F08" w:rsidTr="00713AD7">
        <w:tc>
          <w:tcPr>
            <w:tcW w:w="3652" w:type="dxa"/>
            <w:shd w:val="clear" w:color="auto" w:fill="BFBFBF"/>
          </w:tcPr>
          <w:p w:rsidR="00F35F08" w:rsidRPr="00F35F08" w:rsidRDefault="00F35F08" w:rsidP="00F35F08">
            <w:pPr>
              <w:widowControl/>
              <w:ind w:firstLine="22"/>
              <w:rPr>
                <w:b/>
                <w:bCs/>
              </w:rPr>
            </w:pPr>
            <w:r w:rsidRPr="00F35F08">
              <w:rPr>
                <w:b/>
                <w:bCs/>
              </w:rPr>
              <w:t>Промежуточная аттестация</w:t>
            </w:r>
          </w:p>
        </w:tc>
        <w:tc>
          <w:tcPr>
            <w:tcW w:w="1844" w:type="dxa"/>
            <w:shd w:val="clear" w:color="auto" w:fill="BFBFBF"/>
          </w:tcPr>
          <w:p w:rsidR="00F35F08" w:rsidRPr="00F35F08" w:rsidRDefault="00F35F08" w:rsidP="00F35F08">
            <w:pPr>
              <w:widowControl/>
              <w:jc w:val="center"/>
              <w:rPr>
                <w:b/>
                <w:bCs/>
              </w:rPr>
            </w:pPr>
            <w:r w:rsidRPr="00F35F08">
              <w:rPr>
                <w:b/>
                <w:bCs/>
              </w:rPr>
              <w:t>-</w:t>
            </w:r>
          </w:p>
        </w:tc>
        <w:tc>
          <w:tcPr>
            <w:tcW w:w="2409" w:type="dxa"/>
            <w:shd w:val="clear" w:color="auto" w:fill="BFBFBF"/>
          </w:tcPr>
          <w:p w:rsidR="00F35F08" w:rsidRPr="00F35F08" w:rsidRDefault="00F35F08" w:rsidP="00F35F08">
            <w:pPr>
              <w:widowControl/>
              <w:ind w:firstLine="22"/>
              <w:jc w:val="center"/>
              <w:rPr>
                <w:b/>
                <w:bCs/>
              </w:rPr>
            </w:pPr>
            <w:r w:rsidRPr="00F35F08">
              <w:rPr>
                <w:b/>
                <w:bCs/>
              </w:rPr>
              <w:t>24 – (60% 40)</w:t>
            </w:r>
          </w:p>
        </w:tc>
        <w:tc>
          <w:tcPr>
            <w:tcW w:w="2126" w:type="dxa"/>
            <w:shd w:val="clear" w:color="auto" w:fill="BFBFBF"/>
          </w:tcPr>
          <w:p w:rsidR="00F35F08" w:rsidRPr="00F35F08" w:rsidRDefault="00F35F08" w:rsidP="00F35F08">
            <w:pPr>
              <w:widowControl/>
              <w:ind w:firstLine="22"/>
              <w:jc w:val="center"/>
              <w:rPr>
                <w:b/>
                <w:bCs/>
              </w:rPr>
            </w:pPr>
            <w:r w:rsidRPr="00F35F08">
              <w:rPr>
                <w:b/>
                <w:bCs/>
              </w:rPr>
              <w:t>40</w:t>
            </w:r>
          </w:p>
        </w:tc>
      </w:tr>
      <w:tr w:rsidR="00F35F08" w:rsidRPr="00F35F08" w:rsidTr="00713AD7">
        <w:tc>
          <w:tcPr>
            <w:tcW w:w="3652" w:type="dxa"/>
          </w:tcPr>
          <w:p w:rsidR="00F35F08" w:rsidRPr="00F35F08" w:rsidRDefault="00F35F08" w:rsidP="00F35F08">
            <w:pPr>
              <w:widowControl/>
              <w:ind w:firstLine="22"/>
              <w:rPr>
                <w:bCs/>
              </w:rPr>
            </w:pPr>
            <w:r w:rsidRPr="00F35F08">
              <w:rPr>
                <w:bCs/>
              </w:rPr>
              <w:t>Зачет/</w:t>
            </w:r>
          </w:p>
        </w:tc>
        <w:tc>
          <w:tcPr>
            <w:tcW w:w="1844" w:type="dxa"/>
          </w:tcPr>
          <w:p w:rsidR="00F35F08" w:rsidRPr="00F35F08" w:rsidRDefault="00F35F08" w:rsidP="00F35F08">
            <w:pPr>
              <w:widowControl/>
              <w:jc w:val="center"/>
              <w:rPr>
                <w:bCs/>
              </w:rPr>
            </w:pPr>
            <w:r w:rsidRPr="00F35F08">
              <w:rPr>
                <w:bCs/>
              </w:rPr>
              <w:t>-</w:t>
            </w:r>
          </w:p>
        </w:tc>
        <w:tc>
          <w:tcPr>
            <w:tcW w:w="2409" w:type="dxa"/>
          </w:tcPr>
          <w:p w:rsidR="00F35F08" w:rsidRPr="00F35F08" w:rsidRDefault="00F35F08" w:rsidP="00F35F08">
            <w:pPr>
              <w:widowControl/>
              <w:ind w:firstLine="22"/>
              <w:jc w:val="center"/>
              <w:rPr>
                <w:bCs/>
              </w:rPr>
            </w:pPr>
          </w:p>
        </w:tc>
        <w:tc>
          <w:tcPr>
            <w:tcW w:w="2126" w:type="dxa"/>
          </w:tcPr>
          <w:p w:rsidR="00F35F08" w:rsidRPr="00F35F08" w:rsidRDefault="00F35F08" w:rsidP="00F35F08">
            <w:pPr>
              <w:widowControl/>
              <w:ind w:firstLine="22"/>
              <w:jc w:val="center"/>
              <w:rPr>
                <w:bCs/>
              </w:rPr>
            </w:pPr>
          </w:p>
        </w:tc>
      </w:tr>
      <w:tr w:rsidR="00F35F08" w:rsidRPr="00F35F08" w:rsidTr="00713AD7">
        <w:tc>
          <w:tcPr>
            <w:tcW w:w="3652" w:type="dxa"/>
            <w:vAlign w:val="center"/>
          </w:tcPr>
          <w:p w:rsidR="00F35F08" w:rsidRPr="00F35F08" w:rsidRDefault="00F35F08" w:rsidP="00F35F08">
            <w:pPr>
              <w:widowControl/>
              <w:ind w:firstLine="22"/>
              <w:rPr>
                <w:bCs/>
                <w:i/>
              </w:rPr>
            </w:pPr>
            <w:r w:rsidRPr="00F35F08">
              <w:rPr>
                <w:bCs/>
                <w:i/>
              </w:rPr>
              <w:t>Оценочное средство № 2.1</w:t>
            </w:r>
          </w:p>
        </w:tc>
        <w:tc>
          <w:tcPr>
            <w:tcW w:w="1844" w:type="dxa"/>
          </w:tcPr>
          <w:p w:rsidR="00F35F08" w:rsidRPr="00F35F08" w:rsidRDefault="00F35F08" w:rsidP="00F35F08">
            <w:pPr>
              <w:widowControl/>
              <w:jc w:val="center"/>
              <w:rPr>
                <w:bCs/>
              </w:rPr>
            </w:pPr>
            <w:r w:rsidRPr="00F35F08">
              <w:rPr>
                <w:bCs/>
              </w:rPr>
              <w:t>-</w:t>
            </w:r>
          </w:p>
        </w:tc>
        <w:tc>
          <w:tcPr>
            <w:tcW w:w="2409" w:type="dxa"/>
          </w:tcPr>
          <w:p w:rsidR="00F35F08" w:rsidRPr="00F35F08" w:rsidRDefault="00F35F08" w:rsidP="00F35F08">
            <w:pPr>
              <w:widowControl/>
              <w:ind w:firstLine="22"/>
              <w:jc w:val="center"/>
              <w:rPr>
                <w:bCs/>
              </w:rPr>
            </w:pPr>
            <w:r w:rsidRPr="00F35F08">
              <w:rPr>
                <w:bCs/>
              </w:rPr>
              <w:t xml:space="preserve">60% от </w:t>
            </w:r>
            <w:r w:rsidRPr="00F35F08">
              <w:rPr>
                <w:bCs/>
                <w:lang w:val="en-US"/>
              </w:rPr>
              <w:t>K</w:t>
            </w:r>
            <w:r w:rsidRPr="00F35F08">
              <w:rPr>
                <w:bCs/>
              </w:rPr>
              <w:t>1</w:t>
            </w:r>
          </w:p>
        </w:tc>
        <w:tc>
          <w:tcPr>
            <w:tcW w:w="2126" w:type="dxa"/>
          </w:tcPr>
          <w:p w:rsidR="00F35F08" w:rsidRPr="00F35F08" w:rsidRDefault="00F35F08" w:rsidP="00F35F08">
            <w:pPr>
              <w:widowControl/>
              <w:ind w:firstLine="22"/>
              <w:jc w:val="center"/>
              <w:rPr>
                <w:bCs/>
              </w:rPr>
            </w:pPr>
            <w:r w:rsidRPr="00F35F08">
              <w:rPr>
                <w:bCs/>
              </w:rPr>
              <w:t>К</w:t>
            </w:r>
            <w:proofErr w:type="gramStart"/>
            <w:r w:rsidRPr="00F35F08">
              <w:rPr>
                <w:bCs/>
              </w:rPr>
              <w:t>1</w:t>
            </w:r>
            <w:proofErr w:type="gramEnd"/>
          </w:p>
        </w:tc>
      </w:tr>
      <w:tr w:rsidR="00F35F08" w:rsidRPr="00F35F08" w:rsidTr="00713AD7">
        <w:tc>
          <w:tcPr>
            <w:tcW w:w="3652" w:type="dxa"/>
            <w:vAlign w:val="center"/>
          </w:tcPr>
          <w:p w:rsidR="00F35F08" w:rsidRPr="00F35F08" w:rsidRDefault="00F35F08" w:rsidP="00F35F08">
            <w:pPr>
              <w:widowControl/>
              <w:ind w:firstLine="22"/>
              <w:rPr>
                <w:bCs/>
                <w:i/>
              </w:rPr>
            </w:pPr>
            <w:r w:rsidRPr="00F35F08">
              <w:rPr>
                <w:bCs/>
                <w:i/>
              </w:rPr>
              <w:t>Оценочное средство № 2.2</w:t>
            </w:r>
          </w:p>
        </w:tc>
        <w:tc>
          <w:tcPr>
            <w:tcW w:w="1844" w:type="dxa"/>
          </w:tcPr>
          <w:p w:rsidR="00F35F08" w:rsidRPr="00F35F08" w:rsidRDefault="00F35F08" w:rsidP="00F35F08">
            <w:pPr>
              <w:widowControl/>
              <w:jc w:val="center"/>
              <w:rPr>
                <w:bCs/>
              </w:rPr>
            </w:pPr>
            <w:r w:rsidRPr="00F35F08">
              <w:rPr>
                <w:bCs/>
              </w:rPr>
              <w:t>-</w:t>
            </w:r>
          </w:p>
        </w:tc>
        <w:tc>
          <w:tcPr>
            <w:tcW w:w="2409" w:type="dxa"/>
          </w:tcPr>
          <w:p w:rsidR="00F35F08" w:rsidRPr="00F35F08" w:rsidRDefault="00F35F08" w:rsidP="00F35F08">
            <w:pPr>
              <w:widowControl/>
              <w:ind w:firstLine="22"/>
              <w:jc w:val="center"/>
              <w:rPr>
                <w:bCs/>
                <w:lang w:val="en-US"/>
              </w:rPr>
            </w:pPr>
            <w:r w:rsidRPr="00F35F08">
              <w:rPr>
                <w:bCs/>
              </w:rPr>
              <w:t xml:space="preserve">60% от </w:t>
            </w:r>
            <w:r w:rsidRPr="00F35F08">
              <w:rPr>
                <w:bCs/>
                <w:lang w:val="en-US"/>
              </w:rPr>
              <w:t>K2</w:t>
            </w:r>
          </w:p>
        </w:tc>
        <w:tc>
          <w:tcPr>
            <w:tcW w:w="2126" w:type="dxa"/>
          </w:tcPr>
          <w:p w:rsidR="00F35F08" w:rsidRPr="00F35F08" w:rsidRDefault="00F35F08" w:rsidP="00F35F08">
            <w:pPr>
              <w:widowControl/>
              <w:ind w:firstLine="22"/>
              <w:jc w:val="center"/>
              <w:rPr>
                <w:bCs/>
              </w:rPr>
            </w:pPr>
            <w:r w:rsidRPr="00F35F08">
              <w:rPr>
                <w:bCs/>
              </w:rPr>
              <w:t>К</w:t>
            </w:r>
            <w:proofErr w:type="gramStart"/>
            <w:r w:rsidRPr="00F35F08">
              <w:rPr>
                <w:bCs/>
              </w:rPr>
              <w:t>2</w:t>
            </w:r>
            <w:proofErr w:type="gramEnd"/>
          </w:p>
        </w:tc>
      </w:tr>
      <w:tr w:rsidR="00F35F08" w:rsidRPr="00F35F08" w:rsidTr="00713AD7">
        <w:tc>
          <w:tcPr>
            <w:tcW w:w="3652" w:type="dxa"/>
            <w:vAlign w:val="center"/>
          </w:tcPr>
          <w:p w:rsidR="00F35F08" w:rsidRPr="00F35F08" w:rsidRDefault="00F35F08" w:rsidP="00F35F08">
            <w:pPr>
              <w:widowControl/>
              <w:ind w:firstLine="22"/>
              <w:rPr>
                <w:bCs/>
                <w:i/>
              </w:rPr>
            </w:pPr>
            <w:r w:rsidRPr="00F35F08">
              <w:rPr>
                <w:bCs/>
                <w:i/>
              </w:rPr>
              <w:t>Оценочное средство № 2.3</w:t>
            </w:r>
          </w:p>
        </w:tc>
        <w:tc>
          <w:tcPr>
            <w:tcW w:w="1844" w:type="dxa"/>
          </w:tcPr>
          <w:p w:rsidR="00F35F08" w:rsidRPr="00F35F08" w:rsidRDefault="00F35F08" w:rsidP="00F35F08">
            <w:pPr>
              <w:widowControl/>
              <w:jc w:val="center"/>
              <w:rPr>
                <w:bCs/>
              </w:rPr>
            </w:pPr>
            <w:r w:rsidRPr="00F35F08">
              <w:rPr>
                <w:bCs/>
              </w:rPr>
              <w:t>-</w:t>
            </w:r>
          </w:p>
        </w:tc>
        <w:tc>
          <w:tcPr>
            <w:tcW w:w="2409" w:type="dxa"/>
          </w:tcPr>
          <w:p w:rsidR="00F35F08" w:rsidRPr="00F35F08" w:rsidRDefault="00F35F08" w:rsidP="00F35F08">
            <w:pPr>
              <w:widowControl/>
              <w:ind w:firstLine="22"/>
              <w:jc w:val="center"/>
              <w:rPr>
                <w:bCs/>
                <w:lang w:val="en-US"/>
              </w:rPr>
            </w:pPr>
            <w:r w:rsidRPr="00F35F08">
              <w:rPr>
                <w:bCs/>
              </w:rPr>
              <w:t xml:space="preserve">60% от </w:t>
            </w:r>
            <w:r w:rsidRPr="00F35F08">
              <w:rPr>
                <w:bCs/>
                <w:lang w:val="en-US"/>
              </w:rPr>
              <w:t>KP</w:t>
            </w:r>
          </w:p>
        </w:tc>
        <w:tc>
          <w:tcPr>
            <w:tcW w:w="2126" w:type="dxa"/>
          </w:tcPr>
          <w:p w:rsidR="00F35F08" w:rsidRPr="00F35F08" w:rsidRDefault="00F35F08" w:rsidP="00F35F08">
            <w:pPr>
              <w:widowControl/>
              <w:ind w:firstLine="22"/>
              <w:jc w:val="center"/>
              <w:rPr>
                <w:bCs/>
              </w:rPr>
            </w:pPr>
            <w:r w:rsidRPr="00F35F08">
              <w:rPr>
                <w:bCs/>
                <w:lang w:val="en-US"/>
              </w:rPr>
              <w:t>K</w:t>
            </w:r>
            <w:r w:rsidRPr="00F35F08">
              <w:rPr>
                <w:bCs/>
              </w:rPr>
              <w:t>3</w:t>
            </w:r>
          </w:p>
        </w:tc>
      </w:tr>
      <w:tr w:rsidR="00F35F08" w:rsidRPr="00F35F08" w:rsidTr="00713AD7">
        <w:tc>
          <w:tcPr>
            <w:tcW w:w="3652" w:type="dxa"/>
          </w:tcPr>
          <w:p w:rsidR="00F35F08" w:rsidRPr="00F35F08" w:rsidRDefault="00F35F08" w:rsidP="00F35F08">
            <w:pPr>
              <w:widowControl/>
              <w:ind w:firstLine="22"/>
              <w:rPr>
                <w:b/>
                <w:bCs/>
              </w:rPr>
            </w:pPr>
            <w:r w:rsidRPr="00F35F08">
              <w:rPr>
                <w:b/>
                <w:bCs/>
              </w:rPr>
              <w:t>ИТОГО по дисциплине</w:t>
            </w:r>
          </w:p>
        </w:tc>
        <w:tc>
          <w:tcPr>
            <w:tcW w:w="1844" w:type="dxa"/>
          </w:tcPr>
          <w:p w:rsidR="00F35F08" w:rsidRPr="00F35F08" w:rsidRDefault="00F35F08" w:rsidP="00F35F08">
            <w:pPr>
              <w:widowControl/>
              <w:jc w:val="center"/>
              <w:rPr>
                <w:b/>
                <w:bCs/>
              </w:rPr>
            </w:pPr>
          </w:p>
        </w:tc>
        <w:tc>
          <w:tcPr>
            <w:tcW w:w="2409" w:type="dxa"/>
          </w:tcPr>
          <w:p w:rsidR="00F35F08" w:rsidRPr="00F35F08" w:rsidRDefault="00F35F08" w:rsidP="00F35F08">
            <w:pPr>
              <w:widowControl/>
              <w:ind w:firstLine="22"/>
              <w:jc w:val="center"/>
              <w:rPr>
                <w:b/>
                <w:bCs/>
              </w:rPr>
            </w:pPr>
            <w:r w:rsidRPr="00F35F08">
              <w:rPr>
                <w:b/>
                <w:bCs/>
              </w:rPr>
              <w:t>60</w:t>
            </w:r>
          </w:p>
        </w:tc>
        <w:tc>
          <w:tcPr>
            <w:tcW w:w="2126" w:type="dxa"/>
          </w:tcPr>
          <w:p w:rsidR="00F35F08" w:rsidRPr="00F35F08" w:rsidRDefault="00F35F08" w:rsidP="00F35F08">
            <w:pPr>
              <w:widowControl/>
              <w:ind w:firstLine="22"/>
              <w:jc w:val="center"/>
              <w:rPr>
                <w:b/>
                <w:bCs/>
              </w:rPr>
            </w:pPr>
            <w:r w:rsidRPr="00F35F08">
              <w:rPr>
                <w:b/>
                <w:bCs/>
              </w:rPr>
              <w:t>100</w:t>
            </w:r>
          </w:p>
        </w:tc>
      </w:tr>
    </w:tbl>
    <w:p w:rsidR="00F35F08" w:rsidRPr="00F35F08" w:rsidRDefault="00F35F08" w:rsidP="00F35F08">
      <w:pPr>
        <w:widowControl/>
        <w:jc w:val="both"/>
        <w:rPr>
          <w:bCs/>
        </w:rPr>
      </w:pPr>
      <w:r w:rsidRPr="00F35F08">
        <w:rPr>
          <w:bCs/>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w:t>
      </w:r>
      <w:proofErr w:type="spellStart"/>
      <w:r w:rsidRPr="00F35F08">
        <w:rPr>
          <w:bCs/>
        </w:rPr>
        <w:t>т.ч</w:t>
      </w:r>
      <w:proofErr w:type="spellEnd"/>
      <w:r w:rsidRPr="00F35F08">
        <w:rPr>
          <w:bCs/>
        </w:rPr>
        <w:t>. отдельное оценочное средство в ее составе, и промежуточную аттестацию составляет 60% от соответствующих максимальных баллов.</w:t>
      </w:r>
    </w:p>
    <w:p w:rsidR="00F35F08" w:rsidRPr="00F35F08" w:rsidRDefault="00F35F08" w:rsidP="00F35F08">
      <w:pPr>
        <w:widowControl/>
        <w:jc w:val="both"/>
        <w:rPr>
          <w:bCs/>
        </w:rPr>
      </w:pPr>
    </w:p>
    <w:p w:rsidR="00F35F08" w:rsidRPr="00F35F08" w:rsidRDefault="00F35F08" w:rsidP="00F35F08">
      <w:pPr>
        <w:widowControl/>
        <w:rPr>
          <w:b/>
          <w:bCs/>
        </w:rPr>
      </w:pPr>
      <w:r w:rsidRPr="00F35F08">
        <w:rPr>
          <w:b/>
          <w:bCs/>
        </w:rPr>
        <w:t>7.4. Шкала оценки образовательных достижений</w:t>
      </w:r>
    </w:p>
    <w:p w:rsidR="00F35F08" w:rsidRPr="00F35F08" w:rsidRDefault="00F35F08" w:rsidP="00F35F08">
      <w:pPr>
        <w:widowControl/>
        <w:rPr>
          <w:bCs/>
        </w:rPr>
      </w:pPr>
    </w:p>
    <w:p w:rsidR="00F35F08" w:rsidRPr="00F35F08" w:rsidRDefault="00F35F08" w:rsidP="00F35F08">
      <w:pPr>
        <w:widowControl/>
        <w:ind w:firstLine="720"/>
        <w:jc w:val="both"/>
        <w:rPr>
          <w:bCs/>
        </w:rPr>
      </w:pPr>
      <w:r w:rsidRPr="00F35F08">
        <w:rPr>
          <w:bCs/>
        </w:rPr>
        <w:lastRenderedPageBreak/>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rsidR="00F35F08" w:rsidRPr="00F35F08" w:rsidRDefault="00F35F08" w:rsidP="00F35F08">
      <w:pPr>
        <w:widowControl/>
        <w:rPr>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827"/>
        <w:gridCol w:w="1276"/>
        <w:gridCol w:w="3686"/>
      </w:tblGrid>
      <w:tr w:rsidR="00F35F08" w:rsidRPr="00F35F08" w:rsidTr="00713AD7">
        <w:trPr>
          <w:trHeight w:val="716"/>
        </w:trPr>
        <w:tc>
          <w:tcPr>
            <w:tcW w:w="1384" w:type="dxa"/>
          </w:tcPr>
          <w:p w:rsidR="00F35F08" w:rsidRPr="00F35F08" w:rsidRDefault="00F35F08" w:rsidP="00F35F08">
            <w:pPr>
              <w:widowControl/>
              <w:jc w:val="center"/>
              <w:rPr>
                <w:b/>
                <w:bCs/>
                <w:i/>
                <w:iCs/>
              </w:rPr>
            </w:pPr>
            <w:r w:rsidRPr="00F35F08">
              <w:rPr>
                <w:b/>
                <w:bCs/>
                <w:i/>
                <w:iCs/>
              </w:rPr>
              <w:t>Сумма баллов</w:t>
            </w:r>
          </w:p>
        </w:tc>
        <w:tc>
          <w:tcPr>
            <w:tcW w:w="3827" w:type="dxa"/>
          </w:tcPr>
          <w:p w:rsidR="00F35F08" w:rsidRPr="00F35F08" w:rsidRDefault="00F35F08" w:rsidP="00F35F08">
            <w:pPr>
              <w:widowControl/>
              <w:jc w:val="center"/>
              <w:rPr>
                <w:b/>
                <w:bCs/>
                <w:iCs/>
              </w:rPr>
            </w:pPr>
            <w:r w:rsidRPr="00F35F08">
              <w:rPr>
                <w:b/>
                <w:bCs/>
                <w:i/>
                <w:iCs/>
              </w:rPr>
              <w:t>Оценка по 4-х балльной шкале</w:t>
            </w:r>
          </w:p>
        </w:tc>
        <w:tc>
          <w:tcPr>
            <w:tcW w:w="1276" w:type="dxa"/>
          </w:tcPr>
          <w:p w:rsidR="00F35F08" w:rsidRPr="00F35F08" w:rsidRDefault="00F35F08" w:rsidP="00F35F08">
            <w:pPr>
              <w:widowControl/>
              <w:jc w:val="center"/>
              <w:rPr>
                <w:b/>
                <w:bCs/>
                <w:iCs/>
              </w:rPr>
            </w:pPr>
            <w:r w:rsidRPr="00F35F08">
              <w:rPr>
                <w:b/>
                <w:bCs/>
                <w:i/>
                <w:iCs/>
              </w:rPr>
              <w:t xml:space="preserve">Оценка </w:t>
            </w:r>
            <w:r w:rsidRPr="00F35F08">
              <w:rPr>
                <w:b/>
                <w:bCs/>
                <w:i/>
                <w:iCs/>
                <w:lang w:val="en-US"/>
              </w:rPr>
              <w:t>ECTS</w:t>
            </w:r>
          </w:p>
        </w:tc>
        <w:tc>
          <w:tcPr>
            <w:tcW w:w="3686" w:type="dxa"/>
          </w:tcPr>
          <w:p w:rsidR="00F35F08" w:rsidRPr="00F35F08" w:rsidRDefault="00F35F08" w:rsidP="00F35F08">
            <w:pPr>
              <w:rPr>
                <w:b/>
                <w:bCs/>
                <w:iCs/>
              </w:rPr>
            </w:pPr>
            <w:r w:rsidRPr="00F35F08">
              <w:rPr>
                <w:b/>
                <w:bCs/>
                <w:i/>
                <w:iCs/>
              </w:rPr>
              <w:t>Требования к уровню освоения учебной дисциплины</w:t>
            </w:r>
          </w:p>
        </w:tc>
      </w:tr>
      <w:tr w:rsidR="00F35F08" w:rsidRPr="00F35F08" w:rsidTr="00713AD7">
        <w:tc>
          <w:tcPr>
            <w:tcW w:w="1384" w:type="dxa"/>
            <w:vAlign w:val="center"/>
          </w:tcPr>
          <w:p w:rsidR="00F35F08" w:rsidRPr="00F35F08" w:rsidRDefault="00F35F08" w:rsidP="00F35F08">
            <w:pPr>
              <w:widowControl/>
              <w:ind w:left="34"/>
              <w:jc w:val="center"/>
              <w:rPr>
                <w:b/>
                <w:i/>
              </w:rPr>
            </w:pPr>
            <w:r w:rsidRPr="00F35F08">
              <w:rPr>
                <w:b/>
                <w:bCs/>
                <w:i/>
                <w:iCs/>
                <w:lang w:val="en-US"/>
              </w:rPr>
              <w:t>90-100</w:t>
            </w:r>
          </w:p>
        </w:tc>
        <w:tc>
          <w:tcPr>
            <w:tcW w:w="3827" w:type="dxa"/>
            <w:vAlign w:val="center"/>
          </w:tcPr>
          <w:p w:rsidR="00F35F08" w:rsidRPr="00F35F08" w:rsidRDefault="00F35F08" w:rsidP="00F35F08">
            <w:pPr>
              <w:widowControl/>
              <w:ind w:left="34"/>
              <w:rPr>
                <w:bCs/>
                <w:iCs/>
              </w:rPr>
            </w:pPr>
            <w:r w:rsidRPr="00F35F08">
              <w:rPr>
                <w:i/>
              </w:rPr>
              <w:t>5- «отлично»/ «зачтено»</w:t>
            </w:r>
          </w:p>
        </w:tc>
        <w:tc>
          <w:tcPr>
            <w:tcW w:w="1276" w:type="dxa"/>
            <w:vAlign w:val="center"/>
          </w:tcPr>
          <w:p w:rsidR="00F35F08" w:rsidRPr="00F35F08" w:rsidRDefault="00F35F08" w:rsidP="00F35F08">
            <w:pPr>
              <w:widowControl/>
              <w:jc w:val="center"/>
              <w:rPr>
                <w:bCs/>
                <w:iCs/>
              </w:rPr>
            </w:pPr>
            <w:r w:rsidRPr="00F35F08">
              <w:rPr>
                <w:bCs/>
                <w:iCs/>
              </w:rPr>
              <w:t>А</w:t>
            </w:r>
          </w:p>
        </w:tc>
        <w:tc>
          <w:tcPr>
            <w:tcW w:w="3686" w:type="dxa"/>
            <w:vAlign w:val="center"/>
          </w:tcPr>
          <w:p w:rsidR="00F35F08" w:rsidRPr="00F35F08" w:rsidRDefault="00F35F08" w:rsidP="00F35F08">
            <w:pPr>
              <w:widowControl/>
              <w:rPr>
                <w:bCs/>
                <w:iCs/>
              </w:rPr>
            </w:pPr>
            <w:r w:rsidRPr="00F35F08">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F35F08" w:rsidRPr="00F35F08" w:rsidTr="00713AD7">
        <w:trPr>
          <w:trHeight w:val="985"/>
        </w:trPr>
        <w:tc>
          <w:tcPr>
            <w:tcW w:w="1384" w:type="dxa"/>
            <w:vAlign w:val="center"/>
          </w:tcPr>
          <w:p w:rsidR="00F35F08" w:rsidRPr="00F35F08" w:rsidRDefault="00F35F08" w:rsidP="00F35F08">
            <w:pPr>
              <w:widowControl/>
              <w:ind w:left="34"/>
              <w:jc w:val="center"/>
              <w:rPr>
                <w:b/>
                <w:i/>
              </w:rPr>
            </w:pPr>
            <w:r w:rsidRPr="00F35F08">
              <w:rPr>
                <w:b/>
                <w:bCs/>
                <w:i/>
                <w:iCs/>
              </w:rPr>
              <w:t>8</w:t>
            </w:r>
            <w:r w:rsidRPr="00F35F08">
              <w:rPr>
                <w:b/>
                <w:bCs/>
                <w:i/>
                <w:iCs/>
                <w:lang w:val="en-US"/>
              </w:rPr>
              <w:t>5-8</w:t>
            </w:r>
            <w:r w:rsidRPr="00F35F08">
              <w:rPr>
                <w:b/>
                <w:bCs/>
                <w:i/>
                <w:iCs/>
              </w:rPr>
              <w:t>9</w:t>
            </w:r>
          </w:p>
        </w:tc>
        <w:tc>
          <w:tcPr>
            <w:tcW w:w="3827" w:type="dxa"/>
            <w:vMerge w:val="restart"/>
            <w:vAlign w:val="center"/>
          </w:tcPr>
          <w:p w:rsidR="00F35F08" w:rsidRPr="00F35F08" w:rsidRDefault="00F35F08" w:rsidP="00F35F08">
            <w:pPr>
              <w:widowControl/>
              <w:ind w:left="34"/>
              <w:rPr>
                <w:i/>
              </w:rPr>
            </w:pPr>
            <w:r w:rsidRPr="00F35F08">
              <w:t xml:space="preserve">4 - </w:t>
            </w:r>
            <w:r w:rsidRPr="00F35F08">
              <w:rPr>
                <w:i/>
              </w:rPr>
              <w:t xml:space="preserve">«хорошо»/ </w:t>
            </w:r>
          </w:p>
          <w:p w:rsidR="00F35F08" w:rsidRPr="00F35F08" w:rsidRDefault="00F35F08" w:rsidP="00F35F08">
            <w:pPr>
              <w:widowControl/>
              <w:ind w:left="34"/>
            </w:pPr>
            <w:r w:rsidRPr="00F35F08">
              <w:rPr>
                <w:i/>
              </w:rPr>
              <w:t>«зачтено»</w:t>
            </w:r>
          </w:p>
        </w:tc>
        <w:tc>
          <w:tcPr>
            <w:tcW w:w="1276" w:type="dxa"/>
            <w:vAlign w:val="center"/>
          </w:tcPr>
          <w:p w:rsidR="00F35F08" w:rsidRPr="00F35F08" w:rsidRDefault="00F35F08" w:rsidP="00F35F08">
            <w:pPr>
              <w:widowControl/>
              <w:jc w:val="center"/>
              <w:rPr>
                <w:bCs/>
                <w:iCs/>
              </w:rPr>
            </w:pPr>
            <w:r w:rsidRPr="00F35F08">
              <w:rPr>
                <w:bCs/>
                <w:iCs/>
              </w:rPr>
              <w:t>В</w:t>
            </w:r>
          </w:p>
        </w:tc>
        <w:tc>
          <w:tcPr>
            <w:tcW w:w="3686" w:type="dxa"/>
            <w:vMerge w:val="restart"/>
            <w:vAlign w:val="center"/>
          </w:tcPr>
          <w:p w:rsidR="00F35F08" w:rsidRPr="00F35F08" w:rsidRDefault="00F35F08" w:rsidP="00F35F08">
            <w:pPr>
              <w:widowControl/>
              <w:rPr>
                <w:bCs/>
                <w:iCs/>
              </w:rPr>
            </w:pPr>
            <w:r w:rsidRPr="00F35F08">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F35F08" w:rsidRPr="00F35F08" w:rsidTr="00713AD7">
        <w:trPr>
          <w:trHeight w:val="808"/>
        </w:trPr>
        <w:tc>
          <w:tcPr>
            <w:tcW w:w="1384" w:type="dxa"/>
            <w:vAlign w:val="center"/>
          </w:tcPr>
          <w:p w:rsidR="00F35F08" w:rsidRPr="00F35F08" w:rsidRDefault="00F35F08" w:rsidP="00F35F08">
            <w:pPr>
              <w:widowControl/>
              <w:ind w:left="34"/>
              <w:jc w:val="center"/>
              <w:rPr>
                <w:b/>
                <w:i/>
              </w:rPr>
            </w:pPr>
            <w:r w:rsidRPr="00F35F08">
              <w:rPr>
                <w:b/>
                <w:bCs/>
                <w:i/>
                <w:iCs/>
                <w:lang w:val="en-US"/>
              </w:rPr>
              <w:t>75-8</w:t>
            </w:r>
            <w:r w:rsidRPr="00F35F08">
              <w:rPr>
                <w:b/>
                <w:bCs/>
                <w:i/>
                <w:iCs/>
              </w:rPr>
              <w:t>4</w:t>
            </w:r>
          </w:p>
        </w:tc>
        <w:tc>
          <w:tcPr>
            <w:tcW w:w="3827" w:type="dxa"/>
            <w:vMerge/>
            <w:vAlign w:val="center"/>
          </w:tcPr>
          <w:p w:rsidR="00F35F08" w:rsidRPr="00F35F08" w:rsidRDefault="00F35F08" w:rsidP="00F35F08">
            <w:pPr>
              <w:widowControl/>
              <w:ind w:left="34"/>
              <w:rPr>
                <w:i/>
              </w:rPr>
            </w:pPr>
          </w:p>
        </w:tc>
        <w:tc>
          <w:tcPr>
            <w:tcW w:w="1276" w:type="dxa"/>
            <w:vAlign w:val="center"/>
          </w:tcPr>
          <w:p w:rsidR="00F35F08" w:rsidRPr="00F35F08" w:rsidRDefault="00F35F08" w:rsidP="00F35F08">
            <w:pPr>
              <w:jc w:val="center"/>
              <w:rPr>
                <w:bCs/>
                <w:iCs/>
              </w:rPr>
            </w:pPr>
            <w:r w:rsidRPr="00F35F08">
              <w:rPr>
                <w:bCs/>
                <w:iCs/>
              </w:rPr>
              <w:t>С</w:t>
            </w:r>
          </w:p>
        </w:tc>
        <w:tc>
          <w:tcPr>
            <w:tcW w:w="3686" w:type="dxa"/>
            <w:vMerge/>
            <w:vAlign w:val="center"/>
          </w:tcPr>
          <w:p w:rsidR="00F35F08" w:rsidRPr="00F35F08" w:rsidRDefault="00F35F08" w:rsidP="00F35F08">
            <w:pPr>
              <w:rPr>
                <w:bCs/>
                <w:iCs/>
              </w:rPr>
            </w:pPr>
          </w:p>
        </w:tc>
      </w:tr>
      <w:tr w:rsidR="00F35F08" w:rsidRPr="00F35F08" w:rsidTr="00713AD7">
        <w:trPr>
          <w:trHeight w:val="77"/>
        </w:trPr>
        <w:tc>
          <w:tcPr>
            <w:tcW w:w="1384" w:type="dxa"/>
            <w:vAlign w:val="center"/>
          </w:tcPr>
          <w:p w:rsidR="00F35F08" w:rsidRPr="00F35F08" w:rsidRDefault="00F35F08" w:rsidP="00F35F08">
            <w:pPr>
              <w:widowControl/>
              <w:ind w:left="34"/>
              <w:jc w:val="center"/>
              <w:rPr>
                <w:b/>
                <w:bCs/>
                <w:i/>
                <w:iCs/>
              </w:rPr>
            </w:pPr>
            <w:r w:rsidRPr="00F35F08">
              <w:rPr>
                <w:b/>
                <w:bCs/>
                <w:i/>
                <w:iCs/>
              </w:rPr>
              <w:t>70--74</w:t>
            </w:r>
          </w:p>
        </w:tc>
        <w:tc>
          <w:tcPr>
            <w:tcW w:w="3827" w:type="dxa"/>
            <w:vMerge/>
            <w:vAlign w:val="center"/>
          </w:tcPr>
          <w:p w:rsidR="00F35F08" w:rsidRPr="00F35F08" w:rsidRDefault="00F35F08" w:rsidP="00F35F08">
            <w:pPr>
              <w:widowControl/>
              <w:ind w:left="34"/>
              <w:rPr>
                <w:i/>
              </w:rPr>
            </w:pPr>
          </w:p>
        </w:tc>
        <w:tc>
          <w:tcPr>
            <w:tcW w:w="1276" w:type="dxa"/>
            <w:vMerge w:val="restart"/>
            <w:vAlign w:val="center"/>
          </w:tcPr>
          <w:p w:rsidR="00F35F08" w:rsidRPr="00F35F08" w:rsidRDefault="00F35F08" w:rsidP="00F35F08">
            <w:pPr>
              <w:jc w:val="center"/>
              <w:rPr>
                <w:bCs/>
                <w:iCs/>
                <w:lang w:val="en-US"/>
              </w:rPr>
            </w:pPr>
            <w:r w:rsidRPr="00F35F08">
              <w:rPr>
                <w:bCs/>
                <w:iCs/>
                <w:lang w:val="en-US"/>
              </w:rPr>
              <w:t>D</w:t>
            </w:r>
          </w:p>
        </w:tc>
        <w:tc>
          <w:tcPr>
            <w:tcW w:w="3686" w:type="dxa"/>
            <w:vMerge/>
            <w:vAlign w:val="center"/>
          </w:tcPr>
          <w:p w:rsidR="00F35F08" w:rsidRPr="00F35F08" w:rsidRDefault="00F35F08" w:rsidP="00F35F08">
            <w:pPr>
              <w:rPr>
                <w:b/>
                <w:bCs/>
                <w:i/>
                <w:iCs/>
              </w:rPr>
            </w:pPr>
          </w:p>
        </w:tc>
      </w:tr>
      <w:tr w:rsidR="00F35F08" w:rsidRPr="00F35F08" w:rsidTr="00713AD7">
        <w:trPr>
          <w:trHeight w:val="512"/>
        </w:trPr>
        <w:tc>
          <w:tcPr>
            <w:tcW w:w="1384" w:type="dxa"/>
            <w:vAlign w:val="center"/>
          </w:tcPr>
          <w:p w:rsidR="00F35F08" w:rsidRPr="00F35F08" w:rsidRDefault="00F35F08" w:rsidP="00F35F08">
            <w:pPr>
              <w:jc w:val="center"/>
              <w:rPr>
                <w:b/>
              </w:rPr>
            </w:pPr>
            <w:r w:rsidRPr="00F35F08">
              <w:rPr>
                <w:b/>
              </w:rPr>
              <w:t>65-69</w:t>
            </w:r>
          </w:p>
        </w:tc>
        <w:tc>
          <w:tcPr>
            <w:tcW w:w="3827" w:type="dxa"/>
            <w:vMerge w:val="restart"/>
            <w:vAlign w:val="center"/>
          </w:tcPr>
          <w:p w:rsidR="00F35F08" w:rsidRPr="00F35F08" w:rsidRDefault="00F35F08" w:rsidP="00F35F08">
            <w:r w:rsidRPr="00F35F08">
              <w:rPr>
                <w:i/>
              </w:rPr>
              <w:t>3 - «удовлетворительно»/ «зачтено»</w:t>
            </w:r>
          </w:p>
        </w:tc>
        <w:tc>
          <w:tcPr>
            <w:tcW w:w="1276" w:type="dxa"/>
            <w:vMerge/>
            <w:vAlign w:val="center"/>
          </w:tcPr>
          <w:p w:rsidR="00F35F08" w:rsidRPr="00F35F08" w:rsidRDefault="00F35F08" w:rsidP="00F35F08">
            <w:pPr>
              <w:widowControl/>
              <w:jc w:val="center"/>
              <w:rPr>
                <w:bCs/>
                <w:iCs/>
                <w:lang w:val="en-US"/>
              </w:rPr>
            </w:pPr>
          </w:p>
        </w:tc>
        <w:tc>
          <w:tcPr>
            <w:tcW w:w="3686" w:type="dxa"/>
            <w:vMerge w:val="restart"/>
            <w:vAlign w:val="center"/>
          </w:tcPr>
          <w:p w:rsidR="00F35F08" w:rsidRPr="00F35F08" w:rsidRDefault="00F35F08" w:rsidP="00F35F08">
            <w:pPr>
              <w:widowControl/>
              <w:rPr>
                <w:bCs/>
                <w:iCs/>
              </w:rPr>
            </w:pPr>
            <w:r w:rsidRPr="00F35F08">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F35F08" w:rsidRPr="00F35F08" w:rsidTr="00713AD7">
        <w:trPr>
          <w:trHeight w:val="663"/>
        </w:trPr>
        <w:tc>
          <w:tcPr>
            <w:tcW w:w="1384" w:type="dxa"/>
            <w:vAlign w:val="center"/>
          </w:tcPr>
          <w:p w:rsidR="00F35F08" w:rsidRPr="00F35F08" w:rsidRDefault="00F35F08" w:rsidP="00F35F08">
            <w:pPr>
              <w:jc w:val="center"/>
              <w:rPr>
                <w:b/>
              </w:rPr>
            </w:pPr>
            <w:r w:rsidRPr="00F35F08">
              <w:rPr>
                <w:b/>
              </w:rPr>
              <w:t>60-64</w:t>
            </w:r>
          </w:p>
        </w:tc>
        <w:tc>
          <w:tcPr>
            <w:tcW w:w="3827" w:type="dxa"/>
            <w:vMerge/>
            <w:vAlign w:val="center"/>
          </w:tcPr>
          <w:p w:rsidR="00F35F08" w:rsidRPr="00F35F08" w:rsidRDefault="00F35F08" w:rsidP="00F35F08"/>
        </w:tc>
        <w:tc>
          <w:tcPr>
            <w:tcW w:w="1276" w:type="dxa"/>
            <w:vAlign w:val="center"/>
          </w:tcPr>
          <w:p w:rsidR="00F35F08" w:rsidRPr="00F35F08" w:rsidRDefault="00F35F08" w:rsidP="00F35F08">
            <w:pPr>
              <w:jc w:val="center"/>
              <w:rPr>
                <w:bCs/>
                <w:iCs/>
              </w:rPr>
            </w:pPr>
            <w:r w:rsidRPr="00F35F08">
              <w:rPr>
                <w:bCs/>
                <w:i/>
                <w:iCs/>
              </w:rPr>
              <w:t>Е</w:t>
            </w:r>
          </w:p>
        </w:tc>
        <w:tc>
          <w:tcPr>
            <w:tcW w:w="3686" w:type="dxa"/>
            <w:vMerge/>
            <w:vAlign w:val="center"/>
          </w:tcPr>
          <w:p w:rsidR="00F35F08" w:rsidRPr="00F35F08" w:rsidRDefault="00F35F08" w:rsidP="00F35F08">
            <w:pPr>
              <w:rPr>
                <w:bCs/>
                <w:iCs/>
              </w:rPr>
            </w:pPr>
          </w:p>
        </w:tc>
      </w:tr>
      <w:tr w:rsidR="00F35F08" w:rsidRPr="00F35F08" w:rsidTr="00713AD7">
        <w:trPr>
          <w:trHeight w:val="663"/>
        </w:trPr>
        <w:tc>
          <w:tcPr>
            <w:tcW w:w="1384" w:type="dxa"/>
            <w:vAlign w:val="center"/>
          </w:tcPr>
          <w:p w:rsidR="00F35F08" w:rsidRPr="00F35F08" w:rsidRDefault="00F35F08" w:rsidP="00F35F08">
            <w:pPr>
              <w:jc w:val="center"/>
              <w:rPr>
                <w:b/>
              </w:rPr>
            </w:pPr>
            <w:r w:rsidRPr="00F35F08">
              <w:rPr>
                <w:b/>
                <w:bCs/>
                <w:i/>
                <w:iCs/>
              </w:rPr>
              <w:t>0-59</w:t>
            </w:r>
          </w:p>
        </w:tc>
        <w:tc>
          <w:tcPr>
            <w:tcW w:w="3827" w:type="dxa"/>
            <w:vAlign w:val="center"/>
          </w:tcPr>
          <w:p w:rsidR="00F35F08" w:rsidRPr="00F35F08" w:rsidRDefault="00F35F08" w:rsidP="00F35F08">
            <w:pPr>
              <w:rPr>
                <w:i/>
              </w:rPr>
            </w:pPr>
            <w:r w:rsidRPr="00F35F08">
              <w:rPr>
                <w:lang w:val="en-US"/>
              </w:rPr>
              <w:t xml:space="preserve">2 - </w:t>
            </w:r>
            <w:r w:rsidRPr="00F35F08">
              <w:rPr>
                <w:i/>
              </w:rPr>
              <w:t xml:space="preserve">«неудовлетворительно»/ </w:t>
            </w:r>
          </w:p>
          <w:p w:rsidR="00F35F08" w:rsidRPr="00F35F08" w:rsidRDefault="00F35F08" w:rsidP="00F35F08">
            <w:pPr>
              <w:rPr>
                <w:lang w:val="en-US"/>
              </w:rPr>
            </w:pPr>
            <w:r w:rsidRPr="00F35F08">
              <w:rPr>
                <w:i/>
              </w:rPr>
              <w:t>«не зачтено»</w:t>
            </w:r>
          </w:p>
        </w:tc>
        <w:tc>
          <w:tcPr>
            <w:tcW w:w="1276" w:type="dxa"/>
            <w:vAlign w:val="center"/>
          </w:tcPr>
          <w:p w:rsidR="00F35F08" w:rsidRPr="00F35F08" w:rsidRDefault="00F35F08" w:rsidP="00F35F08">
            <w:pPr>
              <w:jc w:val="center"/>
              <w:rPr>
                <w:bCs/>
                <w:i/>
                <w:iCs/>
                <w:lang w:val="en-US"/>
              </w:rPr>
            </w:pPr>
            <w:r w:rsidRPr="00F35F08">
              <w:rPr>
                <w:bCs/>
                <w:i/>
                <w:iCs/>
                <w:lang w:val="en-US"/>
              </w:rPr>
              <w:t>F</w:t>
            </w:r>
          </w:p>
        </w:tc>
        <w:tc>
          <w:tcPr>
            <w:tcW w:w="3686" w:type="dxa"/>
            <w:vAlign w:val="center"/>
          </w:tcPr>
          <w:p w:rsidR="00F35F08" w:rsidRPr="00F35F08" w:rsidRDefault="00F35F08" w:rsidP="00F35F08">
            <w:pPr>
              <w:rPr>
                <w:bCs/>
                <w:iCs/>
              </w:rPr>
            </w:pPr>
            <w:r w:rsidRPr="00F35F08">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F35F08" w:rsidRPr="00F35F08" w:rsidRDefault="00F35F08" w:rsidP="00F35F08">
      <w:pPr>
        <w:widowControl/>
        <w:rPr>
          <w:bCs/>
        </w:rPr>
      </w:pPr>
    </w:p>
    <w:p w:rsidR="00575EC3" w:rsidRPr="005D22E9" w:rsidRDefault="00575EC3" w:rsidP="00AC355D">
      <w:pPr>
        <w:pStyle w:val="Style95"/>
        <w:widowControl/>
        <w:spacing w:line="240" w:lineRule="auto"/>
        <w:ind w:left="389" w:hanging="389"/>
        <w:rPr>
          <w:rStyle w:val="FontStyle140"/>
          <w:b w:val="0"/>
          <w:sz w:val="24"/>
          <w:szCs w:val="24"/>
        </w:rPr>
      </w:pPr>
    </w:p>
    <w:bookmarkEnd w:id="4"/>
    <w:p w:rsidR="00F35F08" w:rsidRPr="00F35F08" w:rsidRDefault="00F35F08" w:rsidP="00F35F08">
      <w:pPr>
        <w:widowControl/>
        <w:jc w:val="both"/>
        <w:rPr>
          <w:b/>
          <w:bCs/>
        </w:rPr>
      </w:pPr>
      <w:r w:rsidRPr="00F35F08">
        <w:rPr>
          <w:b/>
          <w:bCs/>
        </w:rPr>
        <w:t>8. ПЕРЕЧЕНЬ ОСНОВНОЙ И ДОПОЛНИТЕЛЬНОЙ УЧЕБНОЙ ЛИТЕРАТУРЫ, НЕОБХОДИМОЙ ДЛЯ ОСВОЕНИЯ ДИСЦИПЛИНЫ</w:t>
      </w:r>
    </w:p>
    <w:p w:rsidR="00B330A7" w:rsidRPr="005D22E9" w:rsidRDefault="00B330A7" w:rsidP="00051D75">
      <w:pPr>
        <w:pStyle w:val="Style100"/>
        <w:widowControl/>
        <w:rPr>
          <w:rStyle w:val="FontStyle141"/>
          <w:sz w:val="24"/>
          <w:szCs w:val="24"/>
        </w:rPr>
      </w:pPr>
    </w:p>
    <w:p w:rsidR="003F22BC" w:rsidRPr="005D22E9" w:rsidRDefault="00051D75" w:rsidP="00051D75">
      <w:pPr>
        <w:pStyle w:val="Style100"/>
        <w:widowControl/>
        <w:rPr>
          <w:rStyle w:val="FontStyle141"/>
          <w:sz w:val="24"/>
          <w:szCs w:val="24"/>
        </w:rPr>
      </w:pPr>
      <w:r w:rsidRPr="005D22E9">
        <w:rPr>
          <w:rStyle w:val="FontStyle141"/>
          <w:sz w:val="24"/>
          <w:szCs w:val="24"/>
        </w:rPr>
        <w:t xml:space="preserve">а) </w:t>
      </w:r>
      <w:r w:rsidR="003F22BC" w:rsidRPr="005D22E9">
        <w:rPr>
          <w:rStyle w:val="FontStyle141"/>
          <w:sz w:val="24"/>
          <w:szCs w:val="24"/>
        </w:rPr>
        <w:t>основная учебная литература:</w:t>
      </w:r>
    </w:p>
    <w:p w:rsidR="004E195E" w:rsidRPr="005D22E9" w:rsidRDefault="004E195E" w:rsidP="004E195E">
      <w:pPr>
        <w:pStyle w:val="a5"/>
        <w:numPr>
          <w:ilvl w:val="0"/>
          <w:numId w:val="17"/>
        </w:numPr>
        <w:jc w:val="both"/>
        <w:rPr>
          <w:shd w:val="clear" w:color="auto" w:fill="FFFFFF"/>
        </w:rPr>
      </w:pPr>
      <w:r w:rsidRPr="005D22E9">
        <w:rPr>
          <w:rStyle w:val="a3"/>
          <w:color w:val="auto"/>
          <w:u w:val="none"/>
        </w:rPr>
        <w:t xml:space="preserve">Лаврентьева Г.В., </w:t>
      </w:r>
      <w:r w:rsidRPr="005D22E9">
        <w:rPr>
          <w:shd w:val="clear" w:color="auto" w:fill="FFFFFF"/>
        </w:rPr>
        <w:t xml:space="preserve">Бахвалов А.В., </w:t>
      </w:r>
      <w:proofErr w:type="spellStart"/>
      <w:r w:rsidRPr="005D22E9">
        <w:rPr>
          <w:shd w:val="clear" w:color="auto" w:fill="FFFFFF"/>
        </w:rPr>
        <w:t>Момот</w:t>
      </w:r>
      <w:proofErr w:type="spellEnd"/>
      <w:r w:rsidRPr="005D22E9">
        <w:rPr>
          <w:shd w:val="clear" w:color="auto" w:fill="FFFFFF"/>
        </w:rPr>
        <w:t xml:space="preserve"> О.А., </w:t>
      </w:r>
      <w:proofErr w:type="spellStart"/>
      <w:r w:rsidRPr="005D22E9">
        <w:rPr>
          <w:shd w:val="clear" w:color="auto" w:fill="FFFFFF"/>
        </w:rPr>
        <w:t>Мирзеабасов</w:t>
      </w:r>
      <w:proofErr w:type="spellEnd"/>
      <w:r w:rsidRPr="005D22E9">
        <w:rPr>
          <w:shd w:val="clear" w:color="auto" w:fill="FFFFFF"/>
        </w:rPr>
        <w:t xml:space="preserve"> О.А., </w:t>
      </w:r>
      <w:proofErr w:type="spellStart"/>
      <w:r w:rsidRPr="005D22E9">
        <w:rPr>
          <w:shd w:val="clear" w:color="auto" w:fill="FFFFFF"/>
        </w:rPr>
        <w:t>Сынзыныс</w:t>
      </w:r>
      <w:proofErr w:type="spellEnd"/>
      <w:r w:rsidRPr="005D22E9">
        <w:rPr>
          <w:shd w:val="clear" w:color="auto" w:fill="FFFFFF"/>
        </w:rPr>
        <w:t xml:space="preserve"> </w:t>
      </w:r>
      <w:proofErr w:type="spellStart"/>
      <w:r w:rsidRPr="005D22E9">
        <w:rPr>
          <w:shd w:val="clear" w:color="auto" w:fill="FFFFFF"/>
        </w:rPr>
        <w:t>Б.И.Выбор</w:t>
      </w:r>
      <w:proofErr w:type="spellEnd"/>
      <w:r w:rsidRPr="005D22E9">
        <w:rPr>
          <w:shd w:val="clear" w:color="auto" w:fill="FFFFFF"/>
        </w:rPr>
        <w:t xml:space="preserve"> </w:t>
      </w:r>
      <w:proofErr w:type="spellStart"/>
      <w:r w:rsidRPr="005D22E9">
        <w:rPr>
          <w:shd w:val="clear" w:color="auto" w:fill="FFFFFF"/>
        </w:rPr>
        <w:t>референтных</w:t>
      </w:r>
      <w:proofErr w:type="spellEnd"/>
      <w:r w:rsidRPr="005D22E9">
        <w:rPr>
          <w:shd w:val="clear" w:color="auto" w:fill="FFFFFF"/>
        </w:rPr>
        <w:t xml:space="preserve"> организмов, определение критических нагрузок и оценка экологического </w:t>
      </w:r>
      <w:r w:rsidRPr="005D22E9">
        <w:rPr>
          <w:shd w:val="clear" w:color="auto" w:fill="FFFFFF"/>
        </w:rPr>
        <w:lastRenderedPageBreak/>
        <w:t xml:space="preserve">риска для территорий длительного хранения </w:t>
      </w:r>
      <w:proofErr w:type="spellStart"/>
      <w:r w:rsidRPr="005D22E9">
        <w:rPr>
          <w:shd w:val="clear" w:color="auto" w:fill="FFFFFF"/>
        </w:rPr>
        <w:t>низкоактивных</w:t>
      </w:r>
      <w:proofErr w:type="spellEnd"/>
      <w:r w:rsidRPr="005D22E9">
        <w:rPr>
          <w:shd w:val="clear" w:color="auto" w:fill="FFFFFF"/>
        </w:rPr>
        <w:t xml:space="preserve"> радиоактивных отходов // Методическое пособие по курсу «Техногенные системы и экологический риск». - Обнинск: ИАТЭ НИЯУ МИФИ,  2013. - 32 с.</w:t>
      </w:r>
    </w:p>
    <w:p w:rsidR="004E195E" w:rsidRPr="005D22E9" w:rsidRDefault="004E195E" w:rsidP="004E195E">
      <w:pPr>
        <w:pStyle w:val="a5"/>
        <w:widowControl/>
        <w:numPr>
          <w:ilvl w:val="0"/>
          <w:numId w:val="17"/>
        </w:numPr>
        <w:autoSpaceDE/>
        <w:autoSpaceDN/>
        <w:adjustRightInd/>
        <w:jc w:val="both"/>
      </w:pPr>
      <w:proofErr w:type="gramStart"/>
      <w:r w:rsidRPr="005D22E9">
        <w:t>Петин</w:t>
      </w:r>
      <w:proofErr w:type="gramEnd"/>
      <w:r w:rsidRPr="005D22E9">
        <w:t xml:space="preserve"> В.Г., </w:t>
      </w:r>
      <w:proofErr w:type="spellStart"/>
      <w:r w:rsidRPr="005D22E9">
        <w:t>Пронкевич</w:t>
      </w:r>
      <w:proofErr w:type="spellEnd"/>
      <w:r w:rsidRPr="005D22E9">
        <w:t xml:space="preserve"> М.Д. Радиационный </w:t>
      </w:r>
      <w:proofErr w:type="spellStart"/>
      <w:r w:rsidRPr="005D22E9">
        <w:t>гормезис</w:t>
      </w:r>
      <w:proofErr w:type="spellEnd"/>
      <w:r w:rsidRPr="005D22E9">
        <w:t xml:space="preserve"> при действии малых доз ионизирующего излучения. Учебное пособие. – Обнинск: ИАТЭ НИЯУ МИФИ, 2013. – 56 с. – 40 экз.</w:t>
      </w:r>
    </w:p>
    <w:p w:rsidR="004E195E" w:rsidRPr="005D22E9" w:rsidRDefault="004E195E" w:rsidP="004E195E">
      <w:pPr>
        <w:pStyle w:val="a5"/>
        <w:widowControl/>
        <w:numPr>
          <w:ilvl w:val="0"/>
          <w:numId w:val="17"/>
        </w:numPr>
        <w:autoSpaceDE/>
        <w:autoSpaceDN/>
        <w:adjustRightInd/>
        <w:jc w:val="both"/>
      </w:pPr>
      <w:proofErr w:type="gramStart"/>
      <w:r w:rsidRPr="005D22E9">
        <w:t>Петин</w:t>
      </w:r>
      <w:proofErr w:type="gramEnd"/>
      <w:r w:rsidRPr="005D22E9">
        <w:t xml:space="preserve"> В.Г., Жураковская Г.П., Комарова Л.Н. Радиобиологические основы синергических взаимодействий в биосфере. М.:ГЕОС, 2012. – 219 с. – 10 экз.</w:t>
      </w:r>
    </w:p>
    <w:p w:rsidR="00165612" w:rsidRPr="005D22E9" w:rsidRDefault="00165612" w:rsidP="004E195E">
      <w:pPr>
        <w:pStyle w:val="Style100"/>
        <w:widowControl/>
        <w:rPr>
          <w:bCs/>
          <w:iCs/>
        </w:rPr>
      </w:pPr>
    </w:p>
    <w:p w:rsidR="003F22BC" w:rsidRPr="005D22E9" w:rsidRDefault="00051D75" w:rsidP="00051D75">
      <w:pPr>
        <w:pStyle w:val="Style100"/>
        <w:widowControl/>
        <w:rPr>
          <w:rStyle w:val="FontStyle141"/>
          <w:sz w:val="24"/>
          <w:szCs w:val="24"/>
        </w:rPr>
      </w:pPr>
      <w:r w:rsidRPr="005D22E9">
        <w:rPr>
          <w:rStyle w:val="FontStyle141"/>
          <w:sz w:val="24"/>
          <w:szCs w:val="24"/>
        </w:rPr>
        <w:t xml:space="preserve">б) </w:t>
      </w:r>
      <w:r w:rsidR="003F22BC" w:rsidRPr="005D22E9">
        <w:rPr>
          <w:rStyle w:val="FontStyle141"/>
          <w:sz w:val="24"/>
          <w:szCs w:val="24"/>
        </w:rPr>
        <w:t>дополнительная учебная литература:</w:t>
      </w:r>
    </w:p>
    <w:p w:rsidR="004E195E" w:rsidRPr="005D22E9" w:rsidRDefault="008E38FA" w:rsidP="004E195E">
      <w:pPr>
        <w:pStyle w:val="2"/>
        <w:keepLines/>
        <w:numPr>
          <w:ilvl w:val="0"/>
          <w:numId w:val="19"/>
        </w:numPr>
        <w:spacing w:before="0" w:after="0" w:line="276" w:lineRule="auto"/>
        <w:jc w:val="both"/>
        <w:rPr>
          <w:rFonts w:ascii="Times New Roman" w:hAnsi="Times New Roman"/>
          <w:b w:val="0"/>
          <w:i w:val="0"/>
          <w:color w:val="000000"/>
          <w:sz w:val="24"/>
          <w:szCs w:val="24"/>
          <w:lang w:val="ru-RU"/>
        </w:rPr>
      </w:pPr>
      <w:r w:rsidRPr="005D22E9">
        <w:rPr>
          <w:bCs w:val="0"/>
          <w:iCs w:val="0"/>
          <w:sz w:val="24"/>
          <w:szCs w:val="24"/>
        </w:rPr>
        <w:t xml:space="preserve"> </w:t>
      </w:r>
      <w:r w:rsidR="004E195E" w:rsidRPr="005D22E9">
        <w:rPr>
          <w:rFonts w:ascii="Times New Roman" w:hAnsi="Times New Roman"/>
          <w:b w:val="0"/>
          <w:i w:val="0"/>
          <w:color w:val="000000"/>
          <w:sz w:val="24"/>
          <w:szCs w:val="24"/>
        </w:rPr>
        <w:t xml:space="preserve">Кудряшов Ю.Б., Перов Ю.Ф., Рубин А.Б. – Радиационная биофизика: радиочастотные и микроволновые электромагнитные излучения </w:t>
      </w:r>
      <w:hyperlink r:id="rId15" w:history="1">
        <w:r w:rsidR="004E195E" w:rsidRPr="005D22E9">
          <w:rPr>
            <w:rStyle w:val="a3"/>
            <w:rFonts w:ascii="Times New Roman" w:hAnsi="Times New Roman"/>
            <w:b w:val="0"/>
            <w:i w:val="0"/>
            <w:sz w:val="24"/>
            <w:szCs w:val="24"/>
          </w:rPr>
          <w:t>http://e.lanbook.com/view/book/2221/page147/</w:t>
        </w:r>
      </w:hyperlink>
    </w:p>
    <w:p w:rsidR="004E195E" w:rsidRPr="005D22E9" w:rsidRDefault="004E195E" w:rsidP="004E195E">
      <w:pPr>
        <w:pStyle w:val="a5"/>
        <w:numPr>
          <w:ilvl w:val="0"/>
          <w:numId w:val="19"/>
        </w:numPr>
        <w:jc w:val="both"/>
        <w:rPr>
          <w:lang w:eastAsia="x-none"/>
        </w:rPr>
      </w:pPr>
      <w:r w:rsidRPr="005D22E9">
        <w:rPr>
          <w:color w:val="000000"/>
        </w:rPr>
        <w:t>Барсуков О.А. — Основы физики атомного ядра. Ядерные технологии. http://e.lanbook.com/view/book/2722/page489/</w:t>
      </w:r>
    </w:p>
    <w:p w:rsidR="004E195E" w:rsidRPr="005D22E9" w:rsidRDefault="004E195E" w:rsidP="00AC355D">
      <w:pPr>
        <w:pStyle w:val="Style95"/>
        <w:widowControl/>
        <w:spacing w:line="240" w:lineRule="auto"/>
        <w:ind w:left="394" w:hanging="394"/>
      </w:pPr>
    </w:p>
    <w:p w:rsidR="00F35F08" w:rsidRPr="00040649" w:rsidRDefault="00F35F08" w:rsidP="00F35F08">
      <w:pPr>
        <w:pStyle w:val="Style95"/>
        <w:widowControl/>
        <w:spacing w:line="240" w:lineRule="auto"/>
        <w:ind w:firstLine="0"/>
        <w:jc w:val="both"/>
        <w:rPr>
          <w:rStyle w:val="FontStyle140"/>
          <w:sz w:val="24"/>
          <w:szCs w:val="24"/>
        </w:rPr>
      </w:pPr>
      <w:r>
        <w:rPr>
          <w:rStyle w:val="FontStyle140"/>
          <w:sz w:val="24"/>
          <w:szCs w:val="24"/>
        </w:rPr>
        <w:t>9</w:t>
      </w:r>
      <w:r w:rsidRPr="00040649">
        <w:rPr>
          <w:rStyle w:val="FontStyle140"/>
          <w:sz w:val="24"/>
          <w:szCs w:val="24"/>
        </w:rPr>
        <w:t xml:space="preserve">. </w:t>
      </w:r>
      <w:r w:rsidRPr="00045C2E">
        <w:rPr>
          <w:b/>
          <w:bCs/>
        </w:rPr>
        <w:t>ПЕРЕЧЕНЬ РЕСУРСОВ ИНФОРМАЦИОННО-ТЕЛЕКОММУНИКАЦИОННОЙ СЕТИ «ИНТЕРНЕТ» (ДАЛЕЕ - СЕТЬ «ИНТЕРНЕТ»), НЕОБХОДИМЫХ ДЛЯ ОСВОЕНИЯ ДИСЦИПЛИНЫ</w:t>
      </w:r>
    </w:p>
    <w:p w:rsidR="009F45F6" w:rsidRPr="005D22E9" w:rsidRDefault="008E38FA" w:rsidP="004E195E">
      <w:pPr>
        <w:pStyle w:val="a5"/>
        <w:numPr>
          <w:ilvl w:val="0"/>
          <w:numId w:val="21"/>
        </w:numPr>
        <w:shd w:val="clear" w:color="auto" w:fill="FFFFFF" w:themeFill="background1"/>
        <w:tabs>
          <w:tab w:val="right" w:leader="underscore" w:pos="9356"/>
        </w:tabs>
        <w:jc w:val="both"/>
      </w:pPr>
      <w:r w:rsidRPr="005D22E9">
        <w:t>РОСАТОМ</w:t>
      </w:r>
      <w:r w:rsidR="009F45F6" w:rsidRPr="005D22E9">
        <w:t xml:space="preserve"> [Официальный сайт]. — URL: </w:t>
      </w:r>
      <w:hyperlink r:id="rId16" w:history="1">
        <w:r w:rsidR="004E195E" w:rsidRPr="005D22E9">
          <w:rPr>
            <w:rStyle w:val="a3"/>
          </w:rPr>
          <w:t>http://www.</w:t>
        </w:r>
        <w:proofErr w:type="spellStart"/>
        <w:r w:rsidR="004E195E" w:rsidRPr="005D22E9">
          <w:rPr>
            <w:rStyle w:val="a3"/>
            <w:lang w:val="en-US"/>
          </w:rPr>
          <w:t>rosatom</w:t>
        </w:r>
        <w:proofErr w:type="spellEnd"/>
        <w:r w:rsidR="004E195E" w:rsidRPr="005D22E9">
          <w:rPr>
            <w:rStyle w:val="a3"/>
          </w:rPr>
          <w:t>.ru</w:t>
        </w:r>
      </w:hyperlink>
      <w:r w:rsidR="009F45F6" w:rsidRPr="005D22E9">
        <w:t>.</w:t>
      </w:r>
    </w:p>
    <w:p w:rsidR="004E195E" w:rsidRPr="005D22E9" w:rsidRDefault="004E195E" w:rsidP="004E195E">
      <w:pPr>
        <w:pStyle w:val="Default"/>
        <w:numPr>
          <w:ilvl w:val="0"/>
          <w:numId w:val="21"/>
        </w:numPr>
        <w:jc w:val="both"/>
      </w:pPr>
      <w:r w:rsidRPr="005D22E9">
        <w:t xml:space="preserve">www.isir.ras.ru/ - Интегрированная система информационных ресурсов Российской Академии Наук. </w:t>
      </w:r>
    </w:p>
    <w:p w:rsidR="004E195E" w:rsidRPr="005D22E9" w:rsidRDefault="004E195E" w:rsidP="004E195E">
      <w:pPr>
        <w:pStyle w:val="Default"/>
        <w:numPr>
          <w:ilvl w:val="0"/>
          <w:numId w:val="21"/>
        </w:numPr>
        <w:jc w:val="both"/>
      </w:pPr>
      <w:r w:rsidRPr="005D22E9">
        <w:rPr>
          <w:lang w:val="en-US"/>
        </w:rPr>
        <w:t xml:space="preserve">www.merlot.org/merlot/materials.htm?category=2608&amp;&amp;sort.property=overallRating - MERLOT – Multimedia Educational Resource for Learning and Online Teaching. </w:t>
      </w:r>
      <w:r w:rsidRPr="005D22E9">
        <w:t>Раздел «</w:t>
      </w:r>
      <w:proofErr w:type="spellStart"/>
      <w:r w:rsidRPr="005D22E9">
        <w:t>Biology</w:t>
      </w:r>
      <w:proofErr w:type="spellEnd"/>
      <w:r w:rsidRPr="005D22E9">
        <w:t xml:space="preserve">» </w:t>
      </w:r>
    </w:p>
    <w:p w:rsidR="004E195E" w:rsidRPr="005D22E9" w:rsidRDefault="004E195E" w:rsidP="004E195E">
      <w:pPr>
        <w:pStyle w:val="Default"/>
        <w:numPr>
          <w:ilvl w:val="0"/>
          <w:numId w:val="21"/>
        </w:numPr>
        <w:jc w:val="both"/>
      </w:pPr>
      <w:r w:rsidRPr="005D22E9">
        <w:t xml:space="preserve">www.nature.ru - Учебники, научные монографии, обзоры, лабораторные практикумы в свободном доступе на сайте журнала </w:t>
      </w:r>
      <w:proofErr w:type="spellStart"/>
      <w:r w:rsidRPr="005D22E9">
        <w:t>Nature</w:t>
      </w:r>
      <w:proofErr w:type="spellEnd"/>
      <w:r w:rsidRPr="005D22E9">
        <w:t xml:space="preserve">. </w:t>
      </w:r>
    </w:p>
    <w:p w:rsidR="004E195E" w:rsidRPr="005D22E9" w:rsidRDefault="004E195E" w:rsidP="004E195E">
      <w:pPr>
        <w:pStyle w:val="a5"/>
        <w:numPr>
          <w:ilvl w:val="0"/>
          <w:numId w:val="21"/>
        </w:numPr>
        <w:shd w:val="clear" w:color="auto" w:fill="FFFFFF" w:themeFill="background1"/>
        <w:tabs>
          <w:tab w:val="right" w:leader="underscore" w:pos="9356"/>
        </w:tabs>
        <w:jc w:val="both"/>
      </w:pPr>
      <w:r w:rsidRPr="005D22E9">
        <w:t>www.viniti.msk.su/ - Всероссийский Институт Научной и Технической Информации (ВИНИТИ РАН).</w:t>
      </w:r>
    </w:p>
    <w:p w:rsidR="003F22BC" w:rsidRPr="005D22E9" w:rsidRDefault="003F22BC" w:rsidP="00AC355D">
      <w:pPr>
        <w:pStyle w:val="Style63"/>
        <w:widowControl/>
        <w:ind w:left="408"/>
      </w:pPr>
    </w:p>
    <w:p w:rsidR="00F35F08" w:rsidRPr="00F35F08" w:rsidRDefault="00F35F08" w:rsidP="00F35F08">
      <w:pPr>
        <w:widowControl/>
        <w:jc w:val="both"/>
        <w:rPr>
          <w:b/>
          <w:bCs/>
        </w:rPr>
      </w:pPr>
      <w:r w:rsidRPr="00F35F08">
        <w:rPr>
          <w:b/>
          <w:bCs/>
        </w:rPr>
        <w:t xml:space="preserve">10. МЕТОДИЧЕСКИЕ УКАЗАНИЯ ДЛЯ </w:t>
      </w:r>
      <w:proofErr w:type="gramStart"/>
      <w:r w:rsidRPr="00F35F08">
        <w:rPr>
          <w:b/>
          <w:bCs/>
        </w:rPr>
        <w:t>ОБУЧАЮЩИХСЯ</w:t>
      </w:r>
      <w:proofErr w:type="gramEnd"/>
      <w:r w:rsidRPr="00F35F08">
        <w:rPr>
          <w:b/>
          <w:bCs/>
        </w:rPr>
        <w:t xml:space="preserve"> ПО ОСВОЕНИЮ ДИСЦИПЛИНЫ</w:t>
      </w:r>
    </w:p>
    <w:p w:rsidR="00230BC5" w:rsidRPr="005D22E9" w:rsidRDefault="00230BC5" w:rsidP="00230BC5">
      <w:pPr>
        <w:widowControl/>
        <w:autoSpaceDE/>
        <w:autoSpaceDN/>
        <w:adjustRightInd/>
        <w:ind w:firstLine="709"/>
        <w:jc w:val="both"/>
      </w:pPr>
      <w:r w:rsidRPr="005D22E9">
        <w:t xml:space="preserve">Эффективное освоение учебной дисциплины подразумевает активную работу на </w:t>
      </w:r>
      <w:r w:rsidR="00227696" w:rsidRPr="005D22E9">
        <w:t>лабораторны</w:t>
      </w:r>
      <w:r w:rsidRPr="005D22E9">
        <w:t>х занятиях, написание докладов.</w:t>
      </w:r>
    </w:p>
    <w:p w:rsidR="00230BC5" w:rsidRPr="005D22E9" w:rsidRDefault="00230BC5" w:rsidP="00230BC5">
      <w:pPr>
        <w:widowControl/>
        <w:autoSpaceDE/>
        <w:autoSpaceDN/>
        <w:adjustRightInd/>
        <w:ind w:firstLine="709"/>
        <w:jc w:val="both"/>
      </w:pPr>
      <w:r w:rsidRPr="005D22E9">
        <w:t>Аудиторные занятия включают:</w:t>
      </w:r>
    </w:p>
    <w:p w:rsidR="00230BC5" w:rsidRPr="005D22E9" w:rsidRDefault="00230BC5" w:rsidP="00230BC5">
      <w:pPr>
        <w:widowControl/>
        <w:autoSpaceDE/>
        <w:autoSpaceDN/>
        <w:adjustRightInd/>
        <w:ind w:firstLine="709"/>
        <w:jc w:val="both"/>
      </w:pPr>
      <w:r w:rsidRPr="005D22E9">
        <w:t xml:space="preserve">– </w:t>
      </w:r>
      <w:r w:rsidR="00D9335C">
        <w:t>лабораторные занятия</w:t>
      </w:r>
      <w:r w:rsidRPr="005D22E9">
        <w:t>, отражающие постоянно обновляющийся опыт в радиобиологии и радиоэкологии. Лекционный материал также содержит информацию справочного характера, ссылки на нормативные документы, пояснения, комментарии, смысловые таблицы, приложения,  облегчающие самостоятельную обработку материала, его понимание.</w:t>
      </w:r>
    </w:p>
    <w:p w:rsidR="00230BC5" w:rsidRPr="005D22E9" w:rsidRDefault="00230BC5" w:rsidP="00230BC5">
      <w:pPr>
        <w:widowControl/>
        <w:autoSpaceDE/>
        <w:autoSpaceDN/>
        <w:adjustRightInd/>
        <w:ind w:firstLine="709"/>
        <w:jc w:val="both"/>
      </w:pPr>
      <w:r w:rsidRPr="005D22E9">
        <w:t xml:space="preserve">- семинары, проведение которых заключается в обсуждении вопросов, предусмотренных учебной программой, и докладов, подготавливаемых студентами самостоятельно. </w:t>
      </w:r>
    </w:p>
    <w:p w:rsidR="00230BC5" w:rsidRPr="005D22E9" w:rsidRDefault="00230BC5" w:rsidP="00230BC5">
      <w:pPr>
        <w:widowControl/>
        <w:autoSpaceDE/>
        <w:autoSpaceDN/>
        <w:adjustRightInd/>
        <w:ind w:firstLine="709"/>
        <w:jc w:val="both"/>
      </w:pPr>
      <w:r w:rsidRPr="005D22E9">
        <w:t xml:space="preserve">В рамках практических занятий применяются интерактивные режимы обучения, которые позволяют выстраивать эффективные  информационные потоки: студент ↔ группа студентов ↔ преподаватель. </w:t>
      </w:r>
    </w:p>
    <w:p w:rsidR="008E38FA" w:rsidRPr="005D22E9" w:rsidRDefault="008E38FA" w:rsidP="001F16A7">
      <w:pPr>
        <w:overflowPunct w:val="0"/>
        <w:spacing w:line="274" w:lineRule="auto"/>
        <w:ind w:right="-2" w:firstLine="567"/>
        <w:jc w:val="both"/>
        <w:rPr>
          <w:bCs/>
        </w:rPr>
      </w:pPr>
      <w:proofErr w:type="gramStart"/>
      <w:r w:rsidRPr="005D22E9">
        <w:rPr>
          <w:bCs/>
        </w:rPr>
        <w:t>Для освоения дисциплины рекомендуется активно пользоваться литературными источниками, приведенными выше, а также современной периодикой по темам и разделам дисциплины («Радиационная биология.</w:t>
      </w:r>
      <w:proofErr w:type="gramEnd"/>
      <w:r w:rsidRPr="005D22E9">
        <w:rPr>
          <w:bCs/>
        </w:rPr>
        <w:t xml:space="preserve"> </w:t>
      </w:r>
      <w:proofErr w:type="gramStart"/>
      <w:r w:rsidRPr="005D22E9">
        <w:rPr>
          <w:bCs/>
        </w:rPr>
        <w:t>Радиоэкология», «Ядерная энергетика», «АНРИ» и т.д.).</w:t>
      </w:r>
      <w:proofErr w:type="gramEnd"/>
    </w:p>
    <w:p w:rsidR="008E38FA" w:rsidRPr="005D22E9" w:rsidRDefault="008E38FA" w:rsidP="001F16A7">
      <w:pPr>
        <w:overflowPunct w:val="0"/>
        <w:spacing w:line="274" w:lineRule="auto"/>
        <w:ind w:right="-2" w:firstLine="567"/>
        <w:jc w:val="both"/>
        <w:rPr>
          <w:bCs/>
          <w:color w:val="0070C0"/>
        </w:rPr>
      </w:pPr>
    </w:p>
    <w:p w:rsidR="00F35F08" w:rsidRPr="00F35F08" w:rsidRDefault="00F35F08" w:rsidP="00F35F08">
      <w:pPr>
        <w:widowControl/>
        <w:rPr>
          <w:b/>
          <w:bCs/>
        </w:rPr>
      </w:pPr>
      <w:r w:rsidRPr="00F35F08">
        <w:rPr>
          <w:b/>
          <w:bCs/>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F35F08" w:rsidRPr="00F35F08" w:rsidRDefault="00F35F08" w:rsidP="00F35F08">
      <w:pPr>
        <w:overflowPunct w:val="0"/>
        <w:ind w:right="-2"/>
      </w:pPr>
    </w:p>
    <w:p w:rsidR="00F35F08" w:rsidRPr="00F35F08" w:rsidRDefault="00F35F08" w:rsidP="00F35F08">
      <w:pPr>
        <w:widowControl/>
        <w:jc w:val="both"/>
        <w:rPr>
          <w:bCs/>
        </w:rPr>
      </w:pPr>
      <w:r w:rsidRPr="00F35F08">
        <w:rPr>
          <w:bCs/>
        </w:rPr>
        <w:lastRenderedPageBreak/>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rsidR="00F35F08" w:rsidRPr="00F35F08" w:rsidRDefault="00F35F08" w:rsidP="00F35F08">
      <w:pPr>
        <w:widowControl/>
        <w:jc w:val="both"/>
        <w:rPr>
          <w:bCs/>
        </w:rPr>
      </w:pPr>
    </w:p>
    <w:p w:rsidR="00F35F08" w:rsidRPr="00F35F08" w:rsidRDefault="00F35F08" w:rsidP="00F35F08">
      <w:pPr>
        <w:widowControl/>
        <w:jc w:val="both"/>
        <w:rPr>
          <w:bCs/>
        </w:rPr>
      </w:pPr>
      <w:r w:rsidRPr="00F35F08">
        <w:rPr>
          <w:bCs/>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rsidR="00F35F08" w:rsidRPr="00F35F08" w:rsidRDefault="00F35F08" w:rsidP="00F35F08">
      <w:pPr>
        <w:numPr>
          <w:ilvl w:val="0"/>
          <w:numId w:val="24"/>
        </w:numPr>
        <w:jc w:val="both"/>
        <w:rPr>
          <w:bCs/>
        </w:rPr>
      </w:pPr>
      <w:r w:rsidRPr="00F35F08">
        <w:rPr>
          <w:bCs/>
        </w:rPr>
        <w:t>Создание и управление классами,</w:t>
      </w:r>
    </w:p>
    <w:p w:rsidR="00F35F08" w:rsidRPr="00F35F08" w:rsidRDefault="00F35F08" w:rsidP="00F35F08">
      <w:pPr>
        <w:numPr>
          <w:ilvl w:val="0"/>
          <w:numId w:val="24"/>
        </w:numPr>
        <w:jc w:val="both"/>
        <w:rPr>
          <w:bCs/>
        </w:rPr>
      </w:pPr>
      <w:r w:rsidRPr="00F35F08">
        <w:rPr>
          <w:bCs/>
        </w:rPr>
        <w:t>Создание курсов,</w:t>
      </w:r>
    </w:p>
    <w:p w:rsidR="00F35F08" w:rsidRPr="00F35F08" w:rsidRDefault="00F35F08" w:rsidP="00F35F08">
      <w:pPr>
        <w:numPr>
          <w:ilvl w:val="0"/>
          <w:numId w:val="24"/>
        </w:numPr>
        <w:jc w:val="both"/>
        <w:rPr>
          <w:bCs/>
        </w:rPr>
      </w:pPr>
      <w:r w:rsidRPr="00F35F08">
        <w:rPr>
          <w:bCs/>
        </w:rPr>
        <w:t>Организация записи учащихся на курс,</w:t>
      </w:r>
    </w:p>
    <w:p w:rsidR="00F35F08" w:rsidRPr="00F35F08" w:rsidRDefault="00F35F08" w:rsidP="00F35F08">
      <w:pPr>
        <w:numPr>
          <w:ilvl w:val="0"/>
          <w:numId w:val="24"/>
        </w:numPr>
        <w:jc w:val="both"/>
        <w:rPr>
          <w:bCs/>
        </w:rPr>
      </w:pPr>
      <w:r w:rsidRPr="00F35F08">
        <w:rPr>
          <w:bCs/>
        </w:rPr>
        <w:t>Предоставление доступа к учебным материалам для учащихся,</w:t>
      </w:r>
    </w:p>
    <w:p w:rsidR="00F35F08" w:rsidRPr="00F35F08" w:rsidRDefault="00F35F08" w:rsidP="00F35F08">
      <w:pPr>
        <w:numPr>
          <w:ilvl w:val="0"/>
          <w:numId w:val="24"/>
        </w:numPr>
        <w:jc w:val="both"/>
        <w:rPr>
          <w:bCs/>
        </w:rPr>
      </w:pPr>
      <w:r w:rsidRPr="00F35F08">
        <w:rPr>
          <w:bCs/>
        </w:rPr>
        <w:t>Публикация заданий для учеников,</w:t>
      </w:r>
    </w:p>
    <w:p w:rsidR="00F35F08" w:rsidRPr="00F35F08" w:rsidRDefault="00F35F08" w:rsidP="00F35F08">
      <w:pPr>
        <w:numPr>
          <w:ilvl w:val="0"/>
          <w:numId w:val="24"/>
        </w:numPr>
        <w:jc w:val="both"/>
        <w:rPr>
          <w:bCs/>
        </w:rPr>
      </w:pPr>
      <w:r w:rsidRPr="00F35F08">
        <w:rPr>
          <w:bCs/>
        </w:rPr>
        <w:t>Оценка заданий учащихся, проведение тестов и отслеживание прогресса обучения,</w:t>
      </w:r>
    </w:p>
    <w:p w:rsidR="00F35F08" w:rsidRPr="00F35F08" w:rsidRDefault="00F35F08" w:rsidP="00F35F08">
      <w:pPr>
        <w:numPr>
          <w:ilvl w:val="0"/>
          <w:numId w:val="24"/>
        </w:numPr>
        <w:jc w:val="both"/>
        <w:rPr>
          <w:bCs/>
        </w:rPr>
      </w:pPr>
      <w:r w:rsidRPr="00F35F08">
        <w:rPr>
          <w:bCs/>
        </w:rPr>
        <w:t>Организация взаимодействия участников образовательного процесса.</w:t>
      </w:r>
    </w:p>
    <w:p w:rsidR="00F35F08" w:rsidRPr="00F35F08" w:rsidRDefault="00F35F08" w:rsidP="00F35F08">
      <w:pPr>
        <w:widowControl/>
        <w:jc w:val="both"/>
        <w:rPr>
          <w:bCs/>
        </w:rPr>
      </w:pPr>
      <w:r w:rsidRPr="00F35F08">
        <w:rPr>
          <w:bCs/>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rsidR="00B330A7" w:rsidRPr="005D22E9" w:rsidRDefault="00B330A7" w:rsidP="00AC355D">
      <w:pPr>
        <w:widowControl/>
      </w:pPr>
    </w:p>
    <w:p w:rsidR="00F35F08" w:rsidRPr="00F35F08" w:rsidRDefault="00F35F08" w:rsidP="00F35F08">
      <w:pPr>
        <w:widowControl/>
        <w:jc w:val="both"/>
        <w:rPr>
          <w:b/>
          <w:bCs/>
        </w:rPr>
      </w:pPr>
      <w:r w:rsidRPr="00F35F08">
        <w:rPr>
          <w:b/>
          <w:bCs/>
        </w:rPr>
        <w:t>12. ОПИСАНИЕ МАТЕРИАЛЬНО-ТЕХНИЧЕСКОЙ БАЗЫ, НЕОБХОДИМОЙ ДЛЯ ОСУЩЕСТВЛЕНИЯ ОБРАЗОВАТЕЛЬНОГО ПРОЦЕССА ПО ДИСЦИПЛИНЕ</w:t>
      </w:r>
    </w:p>
    <w:p w:rsidR="00184AC8" w:rsidRPr="005D22E9" w:rsidRDefault="00184AC8" w:rsidP="00736A3A">
      <w:pPr>
        <w:pStyle w:val="Style95"/>
        <w:widowControl/>
        <w:spacing w:line="240" w:lineRule="auto"/>
        <w:ind w:firstLine="0"/>
        <w:jc w:val="both"/>
        <w:rPr>
          <w:rStyle w:val="FontStyle140"/>
          <w:sz w:val="24"/>
          <w:szCs w:val="24"/>
        </w:rPr>
      </w:pPr>
    </w:p>
    <w:p w:rsidR="009F45F6" w:rsidRPr="005D22E9" w:rsidRDefault="00D9335C" w:rsidP="009F45F6">
      <w:pPr>
        <w:pStyle w:val="a5"/>
        <w:ind w:left="0" w:firstLine="567"/>
        <w:jc w:val="both"/>
      </w:pPr>
      <w:r>
        <w:t>А</w:t>
      </w:r>
      <w:r w:rsidR="009F45F6" w:rsidRPr="005D22E9">
        <w:t>удитори</w:t>
      </w:r>
      <w:r>
        <w:t>я</w:t>
      </w:r>
      <w:r w:rsidR="009F45F6" w:rsidRPr="005D22E9">
        <w:t>, оснащенн</w:t>
      </w:r>
      <w:r w:rsidR="00230BC5" w:rsidRPr="005D22E9">
        <w:t>ая</w:t>
      </w:r>
      <w:r w:rsidR="009F45F6" w:rsidRPr="005D22E9">
        <w:t xml:space="preserve"> мультимедийным оборудованием </w:t>
      </w:r>
    </w:p>
    <w:p w:rsidR="00B330A7" w:rsidRPr="005D22E9" w:rsidRDefault="00B330A7" w:rsidP="00B330A7">
      <w:pPr>
        <w:widowControl/>
      </w:pPr>
    </w:p>
    <w:p w:rsidR="003F22BC" w:rsidRDefault="00F35F08" w:rsidP="00AC355D">
      <w:pPr>
        <w:pStyle w:val="Style60"/>
        <w:widowControl/>
        <w:spacing w:line="240" w:lineRule="auto"/>
        <w:ind w:left="912" w:hanging="485"/>
        <w:rPr>
          <w:b/>
          <w:bCs/>
        </w:rPr>
      </w:pPr>
      <w:r w:rsidRPr="00F35F08">
        <w:rPr>
          <w:b/>
          <w:bCs/>
        </w:rPr>
        <w:t>13. ИНЫЕ СВЕДЕНИЯ И (ИЛИ) МАТЕРИАЛЫ</w:t>
      </w:r>
    </w:p>
    <w:p w:rsidR="00F35F08" w:rsidRPr="005D22E9" w:rsidRDefault="00F35F08" w:rsidP="00AC355D">
      <w:pPr>
        <w:pStyle w:val="Style60"/>
        <w:widowControl/>
        <w:spacing w:line="240" w:lineRule="auto"/>
        <w:ind w:left="912" w:hanging="485"/>
      </w:pPr>
    </w:p>
    <w:p w:rsidR="00184AC8" w:rsidRPr="005D22E9" w:rsidRDefault="00F35F08" w:rsidP="00184AC8">
      <w:pPr>
        <w:pStyle w:val="Style60"/>
        <w:widowControl/>
        <w:spacing w:line="240" w:lineRule="auto"/>
        <w:ind w:firstLine="0"/>
        <w:jc w:val="both"/>
        <w:rPr>
          <w:rStyle w:val="FontStyle141"/>
          <w:sz w:val="24"/>
          <w:szCs w:val="24"/>
        </w:rPr>
      </w:pPr>
      <w:r>
        <w:rPr>
          <w:rStyle w:val="FontStyle141"/>
          <w:sz w:val="24"/>
          <w:szCs w:val="24"/>
        </w:rPr>
        <w:t>13</w:t>
      </w:r>
      <w:r w:rsidR="003F22BC" w:rsidRPr="005D22E9">
        <w:rPr>
          <w:rStyle w:val="FontStyle141"/>
          <w:sz w:val="24"/>
          <w:szCs w:val="24"/>
        </w:rPr>
        <w:t xml:space="preserve">.1. Перечень образовательных технологий, используемых при осуществлении образовательного процесса по дисциплине </w:t>
      </w:r>
    </w:p>
    <w:tbl>
      <w:tblPr>
        <w:tblW w:w="5000" w:type="pct"/>
        <w:tblCellMar>
          <w:left w:w="40" w:type="dxa"/>
          <w:right w:w="40" w:type="dxa"/>
        </w:tblCellMar>
        <w:tblLook w:val="0000" w:firstRow="0" w:lastRow="0" w:firstColumn="0" w:lastColumn="0" w:noHBand="0" w:noVBand="0"/>
      </w:tblPr>
      <w:tblGrid>
        <w:gridCol w:w="606"/>
        <w:gridCol w:w="2252"/>
        <w:gridCol w:w="1746"/>
        <w:gridCol w:w="1490"/>
        <w:gridCol w:w="3906"/>
      </w:tblGrid>
      <w:tr w:rsidR="002660A2" w:rsidRPr="005D22E9" w:rsidTr="00623289">
        <w:trPr>
          <w:trHeight w:val="1209"/>
        </w:trPr>
        <w:tc>
          <w:tcPr>
            <w:tcW w:w="303" w:type="pct"/>
            <w:tcBorders>
              <w:top w:val="single" w:sz="4" w:space="0" w:color="auto"/>
              <w:left w:val="single" w:sz="4" w:space="0" w:color="auto"/>
              <w:right w:val="single" w:sz="4" w:space="0" w:color="auto"/>
            </w:tcBorders>
            <w:shd w:val="clear" w:color="auto" w:fill="FFFFFF"/>
            <w:vAlign w:val="center"/>
          </w:tcPr>
          <w:p w:rsidR="000273AA" w:rsidRPr="005D22E9" w:rsidRDefault="000273AA" w:rsidP="00623289">
            <w:pPr>
              <w:jc w:val="center"/>
              <w:rPr>
                <w:b/>
                <w:sz w:val="20"/>
                <w:lang w:eastAsia="ar-SA"/>
              </w:rPr>
            </w:pPr>
            <w:r w:rsidRPr="005D22E9">
              <w:rPr>
                <w:b/>
                <w:sz w:val="20"/>
                <w:lang w:eastAsia="ar-SA"/>
              </w:rPr>
              <w:t>№</w:t>
            </w:r>
          </w:p>
          <w:p w:rsidR="000273AA" w:rsidRPr="005D22E9" w:rsidRDefault="000273AA" w:rsidP="00623289">
            <w:pPr>
              <w:shd w:val="clear" w:color="auto" w:fill="FFFFFF"/>
              <w:jc w:val="center"/>
              <w:rPr>
                <w:b/>
                <w:sz w:val="20"/>
                <w:lang w:eastAsia="ar-SA"/>
              </w:rPr>
            </w:pPr>
            <w:proofErr w:type="spellStart"/>
            <w:r w:rsidRPr="005D22E9">
              <w:rPr>
                <w:b/>
                <w:sz w:val="20"/>
                <w:lang w:eastAsia="ar-SA"/>
              </w:rPr>
              <w:t>пп</w:t>
            </w:r>
            <w:proofErr w:type="spellEnd"/>
          </w:p>
        </w:tc>
        <w:tc>
          <w:tcPr>
            <w:tcW w:w="1126" w:type="pct"/>
            <w:tcBorders>
              <w:top w:val="single" w:sz="4" w:space="0" w:color="auto"/>
              <w:left w:val="single" w:sz="4" w:space="0" w:color="auto"/>
              <w:right w:val="single" w:sz="4" w:space="0" w:color="auto"/>
            </w:tcBorders>
            <w:shd w:val="clear" w:color="auto" w:fill="FFFFFF"/>
            <w:vAlign w:val="center"/>
          </w:tcPr>
          <w:p w:rsidR="000273AA" w:rsidRPr="005D22E9" w:rsidRDefault="000273AA" w:rsidP="00623289">
            <w:pPr>
              <w:shd w:val="clear" w:color="auto" w:fill="FFFFFF"/>
              <w:jc w:val="center"/>
              <w:rPr>
                <w:b/>
                <w:sz w:val="20"/>
                <w:lang w:eastAsia="ar-SA"/>
              </w:rPr>
            </w:pPr>
            <w:r w:rsidRPr="005D22E9">
              <w:rPr>
                <w:b/>
                <w:sz w:val="20"/>
                <w:lang w:eastAsia="ar-SA"/>
              </w:rPr>
              <w:t>Наименование темы дисциплины</w:t>
            </w:r>
          </w:p>
        </w:tc>
        <w:tc>
          <w:tcPr>
            <w:tcW w:w="873" w:type="pct"/>
            <w:tcBorders>
              <w:top w:val="single" w:sz="6" w:space="0" w:color="auto"/>
              <w:left w:val="single" w:sz="4" w:space="0" w:color="auto"/>
              <w:right w:val="single" w:sz="4" w:space="0" w:color="auto"/>
            </w:tcBorders>
            <w:shd w:val="clear" w:color="auto" w:fill="FFFFFF"/>
            <w:vAlign w:val="center"/>
          </w:tcPr>
          <w:p w:rsidR="000273AA" w:rsidRPr="005D22E9" w:rsidRDefault="000273AA" w:rsidP="00623289">
            <w:pPr>
              <w:shd w:val="clear" w:color="auto" w:fill="FFFFFF"/>
              <w:jc w:val="center"/>
              <w:rPr>
                <w:b/>
                <w:sz w:val="20"/>
                <w:lang w:eastAsia="ar-SA"/>
              </w:rPr>
            </w:pPr>
            <w:r w:rsidRPr="005D22E9">
              <w:rPr>
                <w:b/>
                <w:sz w:val="20"/>
                <w:lang w:eastAsia="ar-SA"/>
              </w:rPr>
              <w:t xml:space="preserve">Вид занятий (лекция, семинары, </w:t>
            </w:r>
            <w:r w:rsidR="00227696" w:rsidRPr="005D22E9">
              <w:rPr>
                <w:b/>
                <w:sz w:val="20"/>
                <w:lang w:eastAsia="ar-SA"/>
              </w:rPr>
              <w:t xml:space="preserve">Лабораторные </w:t>
            </w:r>
            <w:r w:rsidRPr="005D22E9">
              <w:rPr>
                <w:b/>
                <w:sz w:val="20"/>
                <w:lang w:eastAsia="ar-SA"/>
              </w:rPr>
              <w:t>занятия)</w:t>
            </w:r>
          </w:p>
        </w:tc>
        <w:tc>
          <w:tcPr>
            <w:tcW w:w="745" w:type="pct"/>
            <w:tcBorders>
              <w:top w:val="single" w:sz="6" w:space="0" w:color="auto"/>
              <w:left w:val="single" w:sz="4" w:space="0" w:color="auto"/>
              <w:right w:val="single" w:sz="4" w:space="0" w:color="auto"/>
            </w:tcBorders>
            <w:shd w:val="clear" w:color="auto" w:fill="FFFFFF"/>
            <w:vAlign w:val="center"/>
          </w:tcPr>
          <w:p w:rsidR="000273AA" w:rsidRPr="005D22E9" w:rsidRDefault="000273AA" w:rsidP="00623289">
            <w:pPr>
              <w:shd w:val="clear" w:color="auto" w:fill="FFFFFF"/>
              <w:jc w:val="center"/>
              <w:rPr>
                <w:b/>
                <w:sz w:val="20"/>
                <w:lang w:eastAsia="ar-SA"/>
              </w:rPr>
            </w:pPr>
            <w:r w:rsidRPr="005D22E9">
              <w:rPr>
                <w:b/>
                <w:sz w:val="20"/>
                <w:lang w:eastAsia="ar-SA"/>
              </w:rPr>
              <w:t xml:space="preserve">Количество </w:t>
            </w:r>
            <w:proofErr w:type="spellStart"/>
            <w:r w:rsidRPr="005D22E9">
              <w:rPr>
                <w:b/>
                <w:sz w:val="20"/>
                <w:lang w:eastAsia="ar-SA"/>
              </w:rPr>
              <w:t>ак</w:t>
            </w:r>
            <w:proofErr w:type="spellEnd"/>
            <w:r w:rsidRPr="005D22E9">
              <w:rPr>
                <w:b/>
                <w:sz w:val="20"/>
                <w:lang w:eastAsia="ar-SA"/>
              </w:rPr>
              <w:t>. ч.</w:t>
            </w:r>
          </w:p>
        </w:tc>
        <w:tc>
          <w:tcPr>
            <w:tcW w:w="1953" w:type="pct"/>
            <w:tcBorders>
              <w:top w:val="single" w:sz="6" w:space="0" w:color="auto"/>
              <w:left w:val="single" w:sz="4" w:space="0" w:color="auto"/>
              <w:right w:val="single" w:sz="6" w:space="0" w:color="auto"/>
            </w:tcBorders>
            <w:shd w:val="clear" w:color="auto" w:fill="FFFFFF"/>
            <w:vAlign w:val="center"/>
          </w:tcPr>
          <w:p w:rsidR="000273AA" w:rsidRPr="005D22E9" w:rsidRDefault="000273AA" w:rsidP="00623289">
            <w:pPr>
              <w:shd w:val="clear" w:color="auto" w:fill="FFFFFF"/>
              <w:tabs>
                <w:tab w:val="left" w:pos="960"/>
              </w:tabs>
              <w:jc w:val="center"/>
              <w:rPr>
                <w:b/>
                <w:sz w:val="20"/>
                <w:lang w:eastAsia="ar-SA"/>
              </w:rPr>
            </w:pPr>
            <w:r w:rsidRPr="005D22E9">
              <w:rPr>
                <w:b/>
                <w:sz w:val="20"/>
                <w:lang w:eastAsia="ar-SA"/>
              </w:rPr>
              <w:t>Наименование активных и интерактивных форм проведения занятий</w:t>
            </w:r>
          </w:p>
        </w:tc>
      </w:tr>
      <w:tr w:rsidR="002660A2" w:rsidRPr="005D22E9" w:rsidTr="005D22E9">
        <w:trPr>
          <w:trHeight w:hRule="exact" w:val="1344"/>
        </w:trPr>
        <w:tc>
          <w:tcPr>
            <w:tcW w:w="303" w:type="pct"/>
            <w:tcBorders>
              <w:top w:val="single" w:sz="4" w:space="0" w:color="auto"/>
              <w:left w:val="single" w:sz="6" w:space="0" w:color="auto"/>
              <w:bottom w:val="single" w:sz="6" w:space="0" w:color="auto"/>
              <w:right w:val="single" w:sz="6" w:space="0" w:color="auto"/>
            </w:tcBorders>
            <w:shd w:val="clear" w:color="auto" w:fill="FFFFFF"/>
            <w:vAlign w:val="center"/>
          </w:tcPr>
          <w:p w:rsidR="000273AA" w:rsidRPr="005D22E9" w:rsidRDefault="000273AA" w:rsidP="00623289">
            <w:pPr>
              <w:shd w:val="clear" w:color="auto" w:fill="FFFFFF"/>
              <w:jc w:val="center"/>
              <w:rPr>
                <w:sz w:val="20"/>
                <w:lang w:eastAsia="ar-SA"/>
              </w:rPr>
            </w:pPr>
            <w:r w:rsidRPr="005D22E9">
              <w:rPr>
                <w:bCs/>
                <w:sz w:val="20"/>
                <w:lang w:eastAsia="ar-SA"/>
              </w:rPr>
              <w:t>1</w:t>
            </w:r>
          </w:p>
        </w:tc>
        <w:tc>
          <w:tcPr>
            <w:tcW w:w="1126" w:type="pct"/>
            <w:tcBorders>
              <w:top w:val="single" w:sz="4" w:space="0" w:color="auto"/>
              <w:left w:val="single" w:sz="6" w:space="0" w:color="auto"/>
              <w:bottom w:val="single" w:sz="6" w:space="0" w:color="auto"/>
              <w:right w:val="single" w:sz="6" w:space="0" w:color="auto"/>
            </w:tcBorders>
            <w:shd w:val="clear" w:color="auto" w:fill="FFFFFF"/>
            <w:vAlign w:val="center"/>
          </w:tcPr>
          <w:p w:rsidR="000273AA" w:rsidRPr="005D22E9" w:rsidRDefault="00230BC5" w:rsidP="005D22E9">
            <w:pPr>
              <w:shd w:val="clear" w:color="auto" w:fill="FFFFFF"/>
              <w:jc w:val="both"/>
              <w:rPr>
                <w:sz w:val="20"/>
                <w:lang w:eastAsia="ar-SA"/>
              </w:rPr>
            </w:pPr>
            <w:r w:rsidRPr="005D22E9">
              <w:rPr>
                <w:sz w:val="20"/>
                <w:lang w:eastAsia="ar-SA"/>
              </w:rPr>
              <w:t>Единицы радиоактивности, дозы излучения, ОБЭ и линейная передача энергии.</w:t>
            </w:r>
          </w:p>
        </w:tc>
        <w:tc>
          <w:tcPr>
            <w:tcW w:w="873" w:type="pct"/>
            <w:tcBorders>
              <w:top w:val="single" w:sz="6" w:space="0" w:color="auto"/>
              <w:left w:val="single" w:sz="6" w:space="0" w:color="auto"/>
              <w:bottom w:val="single" w:sz="6" w:space="0" w:color="auto"/>
              <w:right w:val="single" w:sz="4" w:space="0" w:color="auto"/>
            </w:tcBorders>
            <w:shd w:val="clear" w:color="auto" w:fill="FFFFFF"/>
            <w:vAlign w:val="center"/>
          </w:tcPr>
          <w:p w:rsidR="000273AA" w:rsidRPr="005D22E9" w:rsidRDefault="00227696" w:rsidP="005D22E9">
            <w:pPr>
              <w:shd w:val="clear" w:color="auto" w:fill="FFFFFF"/>
              <w:jc w:val="both"/>
              <w:rPr>
                <w:sz w:val="20"/>
                <w:lang w:eastAsia="ar-SA"/>
              </w:rPr>
            </w:pPr>
            <w:r w:rsidRPr="005D22E9">
              <w:rPr>
                <w:sz w:val="20"/>
                <w:lang w:eastAsia="ar-SA"/>
              </w:rPr>
              <w:t>Лабораторные</w:t>
            </w:r>
            <w:r w:rsidR="005D22E9" w:rsidRPr="005D22E9">
              <w:rPr>
                <w:sz w:val="20"/>
                <w:lang w:eastAsia="ar-SA"/>
              </w:rPr>
              <w:t xml:space="preserve">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0273AA" w:rsidRPr="005D22E9" w:rsidRDefault="00230BC5" w:rsidP="00623289">
            <w:pPr>
              <w:shd w:val="clear" w:color="auto" w:fill="FFFFFF"/>
              <w:ind w:hanging="40"/>
              <w:jc w:val="both"/>
              <w:rPr>
                <w:sz w:val="20"/>
                <w:lang w:eastAsia="ar-SA"/>
              </w:rPr>
            </w:pPr>
            <w:r w:rsidRPr="005D22E9">
              <w:rPr>
                <w:sz w:val="20"/>
                <w:lang w:eastAsia="ar-SA"/>
              </w:rPr>
              <w:t>5</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0273AA" w:rsidRPr="005D22E9" w:rsidRDefault="00230BC5" w:rsidP="00623289">
            <w:pPr>
              <w:shd w:val="clear" w:color="auto" w:fill="FFFFFF"/>
              <w:ind w:firstLine="77"/>
              <w:jc w:val="both"/>
              <w:rPr>
                <w:sz w:val="20"/>
                <w:lang w:eastAsia="ar-SA"/>
              </w:rPr>
            </w:pPr>
            <w:r w:rsidRPr="005D22E9">
              <w:rPr>
                <w:sz w:val="20"/>
                <w:lang w:eastAsia="ar-SA"/>
              </w:rPr>
              <w:t>Групповая дискуссия</w:t>
            </w:r>
          </w:p>
        </w:tc>
      </w:tr>
      <w:tr w:rsidR="002660A2" w:rsidRPr="005D22E9" w:rsidTr="005D22E9">
        <w:trPr>
          <w:trHeight w:hRule="exact" w:val="1051"/>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273AA" w:rsidRPr="005D22E9" w:rsidRDefault="000273AA" w:rsidP="00623289">
            <w:pPr>
              <w:shd w:val="clear" w:color="auto" w:fill="FFFFFF"/>
              <w:jc w:val="center"/>
              <w:rPr>
                <w:sz w:val="20"/>
                <w:lang w:eastAsia="ar-SA"/>
              </w:rPr>
            </w:pPr>
            <w:r w:rsidRPr="005D22E9">
              <w:rPr>
                <w:bCs/>
                <w:sz w:val="20"/>
                <w:lang w:eastAsia="ar-SA"/>
              </w:rPr>
              <w:t>2</w:t>
            </w:r>
          </w:p>
        </w:tc>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0273AA" w:rsidRPr="005D22E9" w:rsidRDefault="00230BC5" w:rsidP="00230BC5">
            <w:pPr>
              <w:shd w:val="clear" w:color="auto" w:fill="FFFFFF"/>
              <w:jc w:val="both"/>
              <w:rPr>
                <w:sz w:val="20"/>
                <w:lang w:eastAsia="ar-SA"/>
              </w:rPr>
            </w:pPr>
            <w:r w:rsidRPr="005D22E9">
              <w:rPr>
                <w:sz w:val="20"/>
                <w:lang w:eastAsia="ar-SA"/>
              </w:rPr>
              <w:t>Хранение и захоронение радиоактивных отходов</w:t>
            </w:r>
          </w:p>
        </w:tc>
        <w:tc>
          <w:tcPr>
            <w:tcW w:w="873" w:type="pct"/>
            <w:tcBorders>
              <w:top w:val="single" w:sz="6" w:space="0" w:color="auto"/>
              <w:left w:val="single" w:sz="6" w:space="0" w:color="auto"/>
              <w:bottom w:val="single" w:sz="4" w:space="0" w:color="auto"/>
              <w:right w:val="single" w:sz="4" w:space="0" w:color="auto"/>
            </w:tcBorders>
            <w:shd w:val="clear" w:color="auto" w:fill="FFFFFF"/>
            <w:vAlign w:val="center"/>
          </w:tcPr>
          <w:p w:rsidR="000273AA" w:rsidRPr="005D22E9" w:rsidRDefault="00227696" w:rsidP="005D22E9">
            <w:pPr>
              <w:shd w:val="clear" w:color="auto" w:fill="FFFFFF"/>
              <w:jc w:val="both"/>
              <w:rPr>
                <w:sz w:val="20"/>
                <w:lang w:eastAsia="ar-SA"/>
              </w:rPr>
            </w:pPr>
            <w:r w:rsidRPr="005D22E9">
              <w:rPr>
                <w:sz w:val="20"/>
                <w:lang w:eastAsia="ar-SA"/>
              </w:rPr>
              <w:t xml:space="preserve">Лабораторные </w:t>
            </w:r>
            <w:r w:rsidR="005D22E9" w:rsidRPr="005D22E9">
              <w:rPr>
                <w:sz w:val="20"/>
                <w:lang w:eastAsia="ar-SA"/>
              </w:rPr>
              <w:t>занятия</w:t>
            </w:r>
          </w:p>
        </w:tc>
        <w:tc>
          <w:tcPr>
            <w:tcW w:w="745" w:type="pct"/>
            <w:tcBorders>
              <w:top w:val="single" w:sz="6" w:space="0" w:color="auto"/>
              <w:left w:val="single" w:sz="4" w:space="0" w:color="auto"/>
              <w:bottom w:val="single" w:sz="4" w:space="0" w:color="auto"/>
              <w:right w:val="single" w:sz="4" w:space="0" w:color="auto"/>
            </w:tcBorders>
            <w:shd w:val="clear" w:color="auto" w:fill="FFFFFF"/>
            <w:vAlign w:val="center"/>
          </w:tcPr>
          <w:p w:rsidR="000273AA" w:rsidRPr="005D22E9" w:rsidRDefault="00230BC5" w:rsidP="00623289">
            <w:pPr>
              <w:shd w:val="clear" w:color="auto" w:fill="FFFFFF"/>
              <w:ind w:hanging="40"/>
              <w:jc w:val="both"/>
              <w:rPr>
                <w:sz w:val="20"/>
                <w:lang w:eastAsia="ar-SA"/>
              </w:rPr>
            </w:pPr>
            <w:r w:rsidRPr="005D22E9">
              <w:rPr>
                <w:sz w:val="20"/>
                <w:lang w:eastAsia="ar-SA"/>
              </w:rPr>
              <w:t>5</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0273AA" w:rsidRPr="005D22E9" w:rsidRDefault="00230BC5" w:rsidP="00623289">
            <w:pPr>
              <w:shd w:val="clear" w:color="auto" w:fill="FFFFFF"/>
              <w:ind w:firstLine="77"/>
              <w:jc w:val="both"/>
              <w:rPr>
                <w:sz w:val="20"/>
                <w:lang w:eastAsia="ar-SA"/>
              </w:rPr>
            </w:pPr>
            <w:r w:rsidRPr="005D22E9">
              <w:rPr>
                <w:sz w:val="20"/>
                <w:lang w:eastAsia="ar-SA"/>
              </w:rPr>
              <w:t>Групповая дискуссия</w:t>
            </w:r>
          </w:p>
        </w:tc>
      </w:tr>
      <w:tr w:rsidR="002660A2" w:rsidRPr="005D22E9" w:rsidTr="005D22E9">
        <w:trPr>
          <w:trHeight w:hRule="exact" w:val="1139"/>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663118" w:rsidRPr="005D22E9" w:rsidRDefault="00663118" w:rsidP="00623289">
            <w:pPr>
              <w:shd w:val="clear" w:color="auto" w:fill="FFFFFF"/>
              <w:jc w:val="center"/>
              <w:rPr>
                <w:bCs/>
                <w:sz w:val="20"/>
                <w:lang w:eastAsia="ar-SA"/>
              </w:rPr>
            </w:pPr>
            <w:r w:rsidRPr="005D22E9">
              <w:rPr>
                <w:bCs/>
                <w:sz w:val="20"/>
                <w:lang w:eastAsia="ar-SA"/>
              </w:rPr>
              <w:t>3</w:t>
            </w: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663118" w:rsidRPr="005D22E9" w:rsidRDefault="00663118" w:rsidP="00926AED">
            <w:pPr>
              <w:rPr>
                <w:rStyle w:val="FontStyle134"/>
                <w:b w:val="0"/>
                <w:sz w:val="20"/>
                <w:szCs w:val="28"/>
              </w:rPr>
            </w:pPr>
            <w:r w:rsidRPr="005D22E9">
              <w:rPr>
                <w:rStyle w:val="FontStyle134"/>
                <w:b w:val="0"/>
                <w:sz w:val="20"/>
                <w:szCs w:val="28"/>
              </w:rPr>
              <w:t>Радиоактивное загрязнение окружающей среды на начальной стадии ЯТЦ</w:t>
            </w:r>
          </w:p>
        </w:tc>
        <w:tc>
          <w:tcPr>
            <w:tcW w:w="873" w:type="pct"/>
            <w:tcBorders>
              <w:top w:val="single" w:sz="4" w:space="0" w:color="auto"/>
              <w:left w:val="single" w:sz="6" w:space="0" w:color="auto"/>
              <w:bottom w:val="single" w:sz="6" w:space="0" w:color="auto"/>
              <w:right w:val="single" w:sz="4" w:space="0" w:color="auto"/>
            </w:tcBorders>
            <w:shd w:val="clear" w:color="auto" w:fill="FFFFFF"/>
            <w:vAlign w:val="center"/>
          </w:tcPr>
          <w:p w:rsidR="00663118" w:rsidRPr="005D22E9" w:rsidRDefault="00227696" w:rsidP="005D22E9">
            <w:pPr>
              <w:shd w:val="clear" w:color="auto" w:fill="FFFFFF"/>
              <w:jc w:val="both"/>
              <w:rPr>
                <w:sz w:val="20"/>
                <w:lang w:eastAsia="ar-SA"/>
              </w:rPr>
            </w:pPr>
            <w:r w:rsidRPr="005D22E9">
              <w:rPr>
                <w:sz w:val="20"/>
                <w:lang w:eastAsia="ar-SA"/>
              </w:rPr>
              <w:t xml:space="preserve">Лабораторные </w:t>
            </w:r>
            <w:r w:rsidR="005D22E9" w:rsidRPr="005D22E9">
              <w:rPr>
                <w:sz w:val="20"/>
                <w:lang w:eastAsia="ar-SA"/>
              </w:rPr>
              <w:t>занятия</w:t>
            </w:r>
          </w:p>
        </w:tc>
        <w:tc>
          <w:tcPr>
            <w:tcW w:w="745" w:type="pct"/>
            <w:tcBorders>
              <w:top w:val="single" w:sz="4" w:space="0" w:color="auto"/>
              <w:left w:val="single" w:sz="4" w:space="0" w:color="auto"/>
              <w:bottom w:val="single" w:sz="6" w:space="0" w:color="auto"/>
              <w:right w:val="single" w:sz="4" w:space="0" w:color="auto"/>
            </w:tcBorders>
            <w:shd w:val="clear" w:color="auto" w:fill="FFFFFF"/>
            <w:vAlign w:val="center"/>
          </w:tcPr>
          <w:p w:rsidR="00663118" w:rsidRPr="005D22E9" w:rsidRDefault="00663118" w:rsidP="00623289">
            <w:pPr>
              <w:shd w:val="clear" w:color="auto" w:fill="FFFFFF"/>
              <w:ind w:hanging="40"/>
              <w:jc w:val="both"/>
              <w:rPr>
                <w:sz w:val="20"/>
                <w:lang w:eastAsia="ar-SA"/>
              </w:rPr>
            </w:pPr>
            <w:r w:rsidRPr="005D22E9">
              <w:rPr>
                <w:sz w:val="20"/>
                <w:lang w:eastAsia="ar-SA"/>
              </w:rPr>
              <w:t>4</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663118" w:rsidRPr="005D22E9" w:rsidRDefault="00663118" w:rsidP="00623289">
            <w:pPr>
              <w:shd w:val="clear" w:color="auto" w:fill="FFFFFF"/>
              <w:ind w:firstLine="77"/>
              <w:jc w:val="both"/>
              <w:rPr>
                <w:sz w:val="20"/>
                <w:lang w:eastAsia="ar-SA"/>
              </w:rPr>
            </w:pPr>
            <w:r w:rsidRPr="005D22E9">
              <w:rPr>
                <w:sz w:val="20"/>
                <w:lang w:eastAsia="ar-SA"/>
              </w:rPr>
              <w:t>Диспут</w:t>
            </w:r>
          </w:p>
        </w:tc>
      </w:tr>
      <w:tr w:rsidR="002660A2" w:rsidRPr="005D22E9" w:rsidTr="005D22E9">
        <w:trPr>
          <w:trHeight w:hRule="exact" w:val="1410"/>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663118" w:rsidRPr="005D22E9" w:rsidRDefault="00663118" w:rsidP="00623289">
            <w:pPr>
              <w:shd w:val="clear" w:color="auto" w:fill="FFFFFF"/>
              <w:jc w:val="center"/>
              <w:rPr>
                <w:bCs/>
                <w:sz w:val="20"/>
                <w:lang w:eastAsia="ar-SA"/>
              </w:rPr>
            </w:pPr>
            <w:r w:rsidRPr="005D22E9">
              <w:rPr>
                <w:bCs/>
                <w:sz w:val="20"/>
                <w:lang w:eastAsia="ar-SA"/>
              </w:rPr>
              <w:t>….</w:t>
            </w: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663118" w:rsidRPr="005D22E9" w:rsidRDefault="00663118" w:rsidP="00926AED">
            <w:pPr>
              <w:rPr>
                <w:rStyle w:val="FontStyle134"/>
                <w:b w:val="0"/>
                <w:sz w:val="20"/>
                <w:szCs w:val="28"/>
              </w:rPr>
            </w:pPr>
            <w:r w:rsidRPr="005D22E9">
              <w:rPr>
                <w:rStyle w:val="FontStyle134"/>
                <w:b w:val="0"/>
                <w:sz w:val="20"/>
                <w:szCs w:val="28"/>
              </w:rPr>
              <w:t>Радиоактивное загрязнение окружающей среды при нормальной эксплуатац</w:t>
            </w:r>
            <w:proofErr w:type="gramStart"/>
            <w:r w:rsidRPr="005D22E9">
              <w:rPr>
                <w:rStyle w:val="FontStyle134"/>
                <w:b w:val="0"/>
                <w:sz w:val="20"/>
                <w:szCs w:val="28"/>
              </w:rPr>
              <w:t>ии АЭ</w:t>
            </w:r>
            <w:proofErr w:type="gramEnd"/>
            <w:r w:rsidRPr="005D22E9">
              <w:rPr>
                <w:rStyle w:val="FontStyle134"/>
                <w:b w:val="0"/>
                <w:sz w:val="20"/>
                <w:szCs w:val="28"/>
              </w:rPr>
              <w:t>С.</w:t>
            </w:r>
          </w:p>
        </w:tc>
        <w:tc>
          <w:tcPr>
            <w:tcW w:w="873" w:type="pct"/>
            <w:tcBorders>
              <w:top w:val="single" w:sz="6" w:space="0" w:color="auto"/>
              <w:left w:val="single" w:sz="6" w:space="0" w:color="auto"/>
              <w:bottom w:val="single" w:sz="6" w:space="0" w:color="auto"/>
              <w:right w:val="single" w:sz="4" w:space="0" w:color="auto"/>
            </w:tcBorders>
            <w:shd w:val="clear" w:color="auto" w:fill="FFFFFF"/>
            <w:vAlign w:val="center"/>
          </w:tcPr>
          <w:p w:rsidR="00663118" w:rsidRPr="005D22E9" w:rsidRDefault="00227696" w:rsidP="005D22E9">
            <w:pPr>
              <w:shd w:val="clear" w:color="auto" w:fill="FFFFFF"/>
              <w:jc w:val="both"/>
              <w:rPr>
                <w:sz w:val="20"/>
                <w:lang w:eastAsia="ar-SA"/>
              </w:rPr>
            </w:pPr>
            <w:r w:rsidRPr="005D22E9">
              <w:rPr>
                <w:sz w:val="20"/>
                <w:lang w:eastAsia="ar-SA"/>
              </w:rPr>
              <w:t xml:space="preserve">Лабораторные </w:t>
            </w:r>
            <w:r w:rsidR="005D22E9" w:rsidRPr="005D22E9">
              <w:rPr>
                <w:sz w:val="20"/>
                <w:lang w:eastAsia="ar-SA"/>
              </w:rPr>
              <w:t>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663118" w:rsidRPr="005D22E9" w:rsidRDefault="00663118" w:rsidP="00623289">
            <w:pPr>
              <w:shd w:val="clear" w:color="auto" w:fill="FFFFFF"/>
              <w:ind w:hanging="40"/>
              <w:jc w:val="both"/>
              <w:rPr>
                <w:sz w:val="20"/>
                <w:lang w:eastAsia="ar-SA"/>
              </w:rPr>
            </w:pPr>
            <w:r w:rsidRPr="005D22E9">
              <w:rPr>
                <w:sz w:val="20"/>
                <w:lang w:eastAsia="ar-SA"/>
              </w:rPr>
              <w:t>4</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663118" w:rsidRPr="005D22E9" w:rsidRDefault="00663118" w:rsidP="00623289">
            <w:pPr>
              <w:shd w:val="clear" w:color="auto" w:fill="FFFFFF"/>
              <w:ind w:firstLine="77"/>
              <w:jc w:val="both"/>
              <w:rPr>
                <w:sz w:val="20"/>
                <w:lang w:eastAsia="ar-SA"/>
              </w:rPr>
            </w:pPr>
            <w:r w:rsidRPr="005D22E9">
              <w:rPr>
                <w:sz w:val="20"/>
                <w:lang w:eastAsia="ar-SA"/>
              </w:rPr>
              <w:t>Диспут</w:t>
            </w:r>
          </w:p>
        </w:tc>
      </w:tr>
      <w:tr w:rsidR="002660A2" w:rsidRPr="005D22E9" w:rsidTr="005D22E9">
        <w:trPr>
          <w:trHeight w:hRule="exact" w:val="1558"/>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663118" w:rsidRPr="005D22E9" w:rsidRDefault="00663118"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663118" w:rsidRPr="005D22E9" w:rsidRDefault="00663118" w:rsidP="00926AED">
            <w:pPr>
              <w:rPr>
                <w:rStyle w:val="FontStyle134"/>
                <w:b w:val="0"/>
                <w:sz w:val="20"/>
                <w:szCs w:val="28"/>
              </w:rPr>
            </w:pPr>
            <w:r w:rsidRPr="005D22E9">
              <w:rPr>
                <w:rStyle w:val="FontStyle134"/>
                <w:b w:val="0"/>
                <w:sz w:val="20"/>
                <w:szCs w:val="28"/>
              </w:rPr>
              <w:t>Радиоактивное загрязнение окружающей среды при переработке ядерного топлива на радиохимическом заводе</w:t>
            </w:r>
          </w:p>
        </w:tc>
        <w:tc>
          <w:tcPr>
            <w:tcW w:w="873" w:type="pct"/>
            <w:tcBorders>
              <w:top w:val="single" w:sz="6" w:space="0" w:color="auto"/>
              <w:left w:val="single" w:sz="6" w:space="0" w:color="auto"/>
              <w:bottom w:val="single" w:sz="6" w:space="0" w:color="auto"/>
              <w:right w:val="single" w:sz="4" w:space="0" w:color="auto"/>
            </w:tcBorders>
            <w:shd w:val="clear" w:color="auto" w:fill="FFFFFF"/>
            <w:vAlign w:val="center"/>
          </w:tcPr>
          <w:p w:rsidR="00663118" w:rsidRPr="005D22E9" w:rsidRDefault="00227696" w:rsidP="005D22E9">
            <w:pPr>
              <w:shd w:val="clear" w:color="auto" w:fill="FFFFFF"/>
              <w:jc w:val="both"/>
              <w:rPr>
                <w:sz w:val="20"/>
                <w:lang w:eastAsia="ar-SA"/>
              </w:rPr>
            </w:pPr>
            <w:r w:rsidRPr="005D22E9">
              <w:rPr>
                <w:sz w:val="20"/>
                <w:lang w:eastAsia="ar-SA"/>
              </w:rPr>
              <w:t xml:space="preserve">Лабораторные </w:t>
            </w:r>
            <w:r w:rsidR="005D22E9" w:rsidRPr="005D22E9">
              <w:rPr>
                <w:sz w:val="20"/>
                <w:lang w:eastAsia="ar-SA"/>
              </w:rPr>
              <w:t>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663118" w:rsidRPr="005D22E9" w:rsidRDefault="00663118"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663118" w:rsidRPr="005D22E9" w:rsidRDefault="00663118" w:rsidP="00623289">
            <w:pPr>
              <w:shd w:val="clear" w:color="auto" w:fill="FFFFFF"/>
              <w:ind w:firstLine="77"/>
              <w:jc w:val="both"/>
              <w:rPr>
                <w:sz w:val="20"/>
                <w:lang w:eastAsia="ar-SA"/>
              </w:rPr>
            </w:pPr>
            <w:r w:rsidRPr="005D22E9">
              <w:rPr>
                <w:sz w:val="20"/>
                <w:lang w:eastAsia="ar-SA"/>
              </w:rPr>
              <w:t>Диспут</w:t>
            </w:r>
          </w:p>
        </w:tc>
      </w:tr>
      <w:tr w:rsidR="002660A2" w:rsidRPr="005D22E9" w:rsidTr="005D22E9">
        <w:trPr>
          <w:trHeight w:hRule="exact" w:val="841"/>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663118" w:rsidRPr="005D22E9" w:rsidRDefault="00663118"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663118" w:rsidRPr="005D22E9" w:rsidRDefault="00663118" w:rsidP="005D22E9">
            <w:pPr>
              <w:rPr>
                <w:rStyle w:val="FontStyle134"/>
                <w:b w:val="0"/>
                <w:sz w:val="20"/>
                <w:szCs w:val="28"/>
              </w:rPr>
            </w:pPr>
            <w:r w:rsidRPr="005D22E9">
              <w:rPr>
                <w:rStyle w:val="FontStyle134"/>
                <w:b w:val="0"/>
                <w:sz w:val="20"/>
                <w:szCs w:val="28"/>
              </w:rPr>
              <w:t>Кислородный эффект в радиобиологии</w:t>
            </w:r>
          </w:p>
        </w:tc>
        <w:tc>
          <w:tcPr>
            <w:tcW w:w="873" w:type="pct"/>
            <w:tcBorders>
              <w:top w:val="single" w:sz="6" w:space="0" w:color="auto"/>
              <w:left w:val="single" w:sz="6" w:space="0" w:color="auto"/>
              <w:bottom w:val="single" w:sz="6" w:space="0" w:color="auto"/>
              <w:right w:val="single" w:sz="4" w:space="0" w:color="auto"/>
            </w:tcBorders>
            <w:shd w:val="clear" w:color="auto" w:fill="FFFFFF"/>
            <w:vAlign w:val="center"/>
          </w:tcPr>
          <w:p w:rsidR="00663118" w:rsidRPr="005D22E9" w:rsidRDefault="005D22E9" w:rsidP="00623289">
            <w:pPr>
              <w:shd w:val="clear" w:color="auto" w:fill="FFFFFF"/>
              <w:jc w:val="both"/>
              <w:rPr>
                <w:sz w:val="20"/>
                <w:lang w:eastAsia="ar-SA"/>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663118" w:rsidRPr="005D22E9" w:rsidRDefault="00663118" w:rsidP="00623289">
            <w:pPr>
              <w:shd w:val="clear" w:color="auto" w:fill="FFFFFF"/>
              <w:ind w:hanging="40"/>
              <w:jc w:val="both"/>
              <w:rPr>
                <w:sz w:val="20"/>
                <w:lang w:eastAsia="ar-SA"/>
              </w:rPr>
            </w:pPr>
            <w:r w:rsidRPr="005D22E9">
              <w:rPr>
                <w:sz w:val="20"/>
                <w:lang w:eastAsia="ar-SA"/>
              </w:rPr>
              <w:t>1</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663118" w:rsidRPr="005D22E9" w:rsidRDefault="00663118"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5D22E9">
        <w:trPr>
          <w:trHeight w:hRule="exact" w:val="995"/>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5D22E9">
            <w:pPr>
              <w:rPr>
                <w:rStyle w:val="FontStyle134"/>
                <w:b w:val="0"/>
                <w:sz w:val="20"/>
                <w:szCs w:val="28"/>
              </w:rPr>
            </w:pPr>
            <w:r w:rsidRPr="005D22E9">
              <w:rPr>
                <w:rStyle w:val="FontStyle134"/>
                <w:b w:val="0"/>
                <w:sz w:val="20"/>
                <w:szCs w:val="28"/>
              </w:rPr>
              <w:t xml:space="preserve">Явление </w:t>
            </w:r>
            <w:proofErr w:type="spellStart"/>
            <w:r w:rsidRPr="005D22E9">
              <w:rPr>
                <w:rStyle w:val="FontStyle134"/>
                <w:b w:val="0"/>
                <w:sz w:val="20"/>
                <w:szCs w:val="28"/>
              </w:rPr>
              <w:t>радиопротекции</w:t>
            </w:r>
            <w:proofErr w:type="spellEnd"/>
            <w:r w:rsidRPr="005D22E9">
              <w:rPr>
                <w:rStyle w:val="FontStyle134"/>
                <w:b w:val="0"/>
                <w:sz w:val="20"/>
                <w:szCs w:val="28"/>
              </w:rPr>
              <w:t xml:space="preserve"> при комбинированном действии радиации и химических агентов</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5D22E9">
        <w:trPr>
          <w:trHeight w:hRule="exact" w:val="1420"/>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663118">
            <w:pPr>
              <w:rPr>
                <w:rStyle w:val="FontStyle134"/>
                <w:b w:val="0"/>
                <w:sz w:val="20"/>
                <w:szCs w:val="28"/>
              </w:rPr>
            </w:pPr>
            <w:r w:rsidRPr="005D22E9">
              <w:rPr>
                <w:rStyle w:val="FontStyle134"/>
                <w:b w:val="0"/>
                <w:sz w:val="20"/>
                <w:szCs w:val="28"/>
              </w:rPr>
              <w:t>Пути поступления и параметры, определяющие поступление радионуклидов в органы и ткани</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A70E3D">
        <w:trPr>
          <w:trHeight w:hRule="exact" w:val="983"/>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663118">
            <w:pPr>
              <w:rPr>
                <w:rStyle w:val="FontStyle134"/>
                <w:b w:val="0"/>
                <w:sz w:val="20"/>
                <w:szCs w:val="28"/>
              </w:rPr>
            </w:pPr>
            <w:r w:rsidRPr="005D22E9">
              <w:rPr>
                <w:rStyle w:val="FontStyle134"/>
                <w:b w:val="0"/>
                <w:sz w:val="20"/>
                <w:szCs w:val="28"/>
              </w:rPr>
              <w:t>Миграция радионуклидов в атмосфере</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5D22E9">
        <w:trPr>
          <w:trHeight w:hRule="exact" w:val="1012"/>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663118">
            <w:pPr>
              <w:rPr>
                <w:rStyle w:val="FontStyle134"/>
                <w:b w:val="0"/>
                <w:sz w:val="20"/>
                <w:szCs w:val="28"/>
              </w:rPr>
            </w:pPr>
            <w:r w:rsidRPr="005D22E9">
              <w:rPr>
                <w:rStyle w:val="FontStyle134"/>
                <w:b w:val="0"/>
                <w:sz w:val="20"/>
                <w:szCs w:val="28"/>
              </w:rPr>
              <w:t xml:space="preserve">Особенности поведения радионуклидов в </w:t>
            </w:r>
            <w:proofErr w:type="spellStart"/>
            <w:r w:rsidRPr="005D22E9">
              <w:rPr>
                <w:rStyle w:val="FontStyle134"/>
                <w:b w:val="0"/>
                <w:sz w:val="20"/>
                <w:szCs w:val="28"/>
              </w:rPr>
              <w:t>почвенно</w:t>
            </w:r>
            <w:proofErr w:type="spellEnd"/>
            <w:r w:rsidRPr="005D22E9">
              <w:rPr>
                <w:rStyle w:val="FontStyle134"/>
                <w:b w:val="0"/>
                <w:sz w:val="20"/>
                <w:szCs w:val="28"/>
              </w:rPr>
              <w:t xml:space="preserve"> – растительном покрове</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3</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5D22E9">
        <w:trPr>
          <w:trHeight w:hRule="exact" w:val="1550"/>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663118">
            <w:pPr>
              <w:rPr>
                <w:rStyle w:val="FontStyle134"/>
                <w:b w:val="0"/>
                <w:sz w:val="20"/>
                <w:szCs w:val="28"/>
              </w:rPr>
            </w:pPr>
            <w:r w:rsidRPr="005D22E9">
              <w:rPr>
                <w:rStyle w:val="FontStyle134"/>
                <w:b w:val="0"/>
                <w:sz w:val="20"/>
                <w:szCs w:val="28"/>
              </w:rPr>
              <w:t>Физические характеристики излучений: проникающая способность и ионизация.</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bl>
    <w:p w:rsidR="000273AA" w:rsidRDefault="000273AA" w:rsidP="00184AC8">
      <w:pPr>
        <w:pStyle w:val="Style60"/>
        <w:widowControl/>
        <w:spacing w:line="240" w:lineRule="auto"/>
        <w:ind w:firstLine="0"/>
        <w:jc w:val="both"/>
        <w:rPr>
          <w:rStyle w:val="FontStyle141"/>
          <w:sz w:val="28"/>
          <w:szCs w:val="28"/>
        </w:rPr>
      </w:pPr>
    </w:p>
    <w:p w:rsidR="00A17ED1" w:rsidRPr="005D22E9" w:rsidRDefault="00F35F08" w:rsidP="00A17ED1">
      <w:pPr>
        <w:pStyle w:val="Style60"/>
        <w:widowControl/>
        <w:spacing w:line="240" w:lineRule="auto"/>
        <w:ind w:firstLine="0"/>
        <w:jc w:val="both"/>
        <w:rPr>
          <w:rStyle w:val="FontStyle138"/>
          <w:b/>
          <w:sz w:val="24"/>
          <w:szCs w:val="24"/>
        </w:rPr>
      </w:pPr>
      <w:r>
        <w:rPr>
          <w:rStyle w:val="FontStyle141"/>
          <w:sz w:val="24"/>
          <w:szCs w:val="24"/>
        </w:rPr>
        <w:t>13</w:t>
      </w:r>
      <w:r w:rsidR="00A17ED1" w:rsidRPr="005D22E9">
        <w:rPr>
          <w:rStyle w:val="FontStyle141"/>
          <w:sz w:val="24"/>
          <w:szCs w:val="24"/>
        </w:rPr>
        <w:t xml:space="preserve">.2. </w:t>
      </w:r>
      <w:r w:rsidR="00A17ED1" w:rsidRPr="005D22E9">
        <w:rPr>
          <w:rStyle w:val="FontStyle138"/>
          <w:b/>
          <w:sz w:val="24"/>
          <w:szCs w:val="24"/>
        </w:rPr>
        <w:t xml:space="preserve">Формы организации самостоятельной работы </w:t>
      </w:r>
      <w:proofErr w:type="gramStart"/>
      <w:r w:rsidR="00A17ED1" w:rsidRPr="005D22E9">
        <w:rPr>
          <w:rStyle w:val="FontStyle138"/>
          <w:b/>
          <w:sz w:val="24"/>
          <w:szCs w:val="24"/>
        </w:rPr>
        <w:t>обучающихся</w:t>
      </w:r>
      <w:proofErr w:type="gramEnd"/>
      <w:r w:rsidR="00A17ED1" w:rsidRPr="005D22E9">
        <w:rPr>
          <w:rStyle w:val="FontStyle138"/>
          <w:b/>
          <w:sz w:val="24"/>
          <w:szCs w:val="24"/>
        </w:rPr>
        <w:t xml:space="preserve"> (темы, выносимые для самостоятельного изучения; вопросы для самоконтроля; типовые задания для самопроверки</w:t>
      </w:r>
      <w:r w:rsidR="00230BC5" w:rsidRPr="005D22E9">
        <w:rPr>
          <w:rStyle w:val="FontStyle138"/>
          <w:b/>
          <w:sz w:val="24"/>
          <w:szCs w:val="24"/>
        </w:rPr>
        <w:t>)</w:t>
      </w:r>
    </w:p>
    <w:p w:rsidR="00926AED" w:rsidRPr="005D22E9" w:rsidRDefault="00926AED" w:rsidP="00926AED">
      <w:pPr>
        <w:widowControl/>
        <w:autoSpaceDE/>
        <w:autoSpaceDN/>
        <w:adjustRightInd/>
        <w:ind w:firstLine="709"/>
        <w:jc w:val="both"/>
      </w:pPr>
      <w:r w:rsidRPr="005D22E9">
        <w:t>Темы, выносимые для самостоятельного изучения:</w:t>
      </w:r>
    </w:p>
    <w:p w:rsidR="00926AED" w:rsidRPr="005D22E9" w:rsidRDefault="00926AED" w:rsidP="00926AED">
      <w:pPr>
        <w:widowControl/>
        <w:autoSpaceDE/>
        <w:autoSpaceDN/>
        <w:adjustRightInd/>
        <w:ind w:firstLine="709"/>
        <w:jc w:val="both"/>
        <w:rPr>
          <w:b/>
        </w:rPr>
      </w:pPr>
      <w:r w:rsidRPr="005D22E9">
        <w:rPr>
          <w:b/>
        </w:rPr>
        <w:t xml:space="preserve">Раздел 1. Введение в дисциплину. Источники ионизирующего излучения </w:t>
      </w:r>
    </w:p>
    <w:p w:rsidR="00926AED" w:rsidRPr="005D22E9" w:rsidRDefault="00926AED" w:rsidP="00926AED">
      <w:pPr>
        <w:widowControl/>
        <w:autoSpaceDE/>
        <w:autoSpaceDN/>
        <w:adjustRightInd/>
        <w:ind w:firstLine="709"/>
        <w:jc w:val="both"/>
      </w:pPr>
      <w:r w:rsidRPr="005D22E9">
        <w:t xml:space="preserve">История радиобиологии по книге </w:t>
      </w:r>
      <w:proofErr w:type="spellStart"/>
      <w:r w:rsidRPr="005D22E9">
        <w:t>Н.В.Лучника</w:t>
      </w:r>
      <w:proofErr w:type="spellEnd"/>
      <w:r w:rsidRPr="005D22E9">
        <w:t xml:space="preserve"> «Невидимый современник».</w:t>
      </w:r>
    </w:p>
    <w:p w:rsidR="00926AED" w:rsidRPr="005D22E9" w:rsidRDefault="00926AED" w:rsidP="00926AED">
      <w:pPr>
        <w:widowControl/>
        <w:autoSpaceDE/>
        <w:autoSpaceDN/>
        <w:adjustRightInd/>
        <w:ind w:firstLine="709"/>
        <w:jc w:val="both"/>
      </w:pPr>
      <w:r w:rsidRPr="005D22E9">
        <w:t xml:space="preserve">Источники ионизирующих излучений, использующиеся в медицине. </w:t>
      </w:r>
    </w:p>
    <w:p w:rsidR="00926AED" w:rsidRPr="005D22E9" w:rsidRDefault="00926AED" w:rsidP="00926AED">
      <w:pPr>
        <w:widowControl/>
        <w:autoSpaceDE/>
        <w:autoSpaceDN/>
        <w:adjustRightInd/>
        <w:ind w:firstLine="709"/>
        <w:jc w:val="both"/>
      </w:pPr>
      <w:r w:rsidRPr="005D22E9">
        <w:t>Проблема радона.</w:t>
      </w:r>
    </w:p>
    <w:p w:rsidR="00926AED" w:rsidRPr="005D22E9" w:rsidRDefault="00926AED" w:rsidP="00926AED">
      <w:pPr>
        <w:widowControl/>
        <w:autoSpaceDE/>
        <w:autoSpaceDN/>
        <w:adjustRightInd/>
        <w:ind w:firstLine="709"/>
        <w:jc w:val="both"/>
      </w:pPr>
      <w:r w:rsidRPr="005D22E9">
        <w:t>Ядерные и термоядерные взрывы. Атомная энергетика</w:t>
      </w:r>
    </w:p>
    <w:p w:rsidR="00926AED" w:rsidRPr="005D22E9" w:rsidRDefault="00926AED" w:rsidP="00926AED">
      <w:pPr>
        <w:widowControl/>
        <w:autoSpaceDE/>
        <w:autoSpaceDN/>
        <w:adjustRightInd/>
        <w:ind w:firstLine="709"/>
        <w:jc w:val="both"/>
        <w:rPr>
          <w:b/>
        </w:rPr>
      </w:pPr>
      <w:r w:rsidRPr="005D22E9">
        <w:rPr>
          <w:b/>
        </w:rPr>
        <w:t xml:space="preserve">Раздел 2. Свойства, особенности и эффекты биологического действия ионизирующего излучения </w:t>
      </w:r>
    </w:p>
    <w:p w:rsidR="00926AED" w:rsidRPr="005D22E9" w:rsidRDefault="00926AED" w:rsidP="00926AED">
      <w:pPr>
        <w:widowControl/>
        <w:autoSpaceDE/>
        <w:autoSpaceDN/>
        <w:adjustRightInd/>
        <w:ind w:firstLine="709"/>
        <w:jc w:val="both"/>
      </w:pPr>
      <w:r w:rsidRPr="005D22E9">
        <w:t>Единицы активности радионуклидов. Естественная и искусственная радиоактивность. Биологическая дозиметрия.</w:t>
      </w:r>
    </w:p>
    <w:p w:rsidR="00926AED" w:rsidRPr="005D22E9" w:rsidRDefault="00926AED" w:rsidP="00926AED">
      <w:pPr>
        <w:widowControl/>
        <w:autoSpaceDE/>
        <w:autoSpaceDN/>
        <w:adjustRightInd/>
        <w:ind w:firstLine="709"/>
        <w:jc w:val="both"/>
      </w:pPr>
      <w:r w:rsidRPr="005D22E9">
        <w:t>Течение острой и хронической лучевой болезни.</w:t>
      </w:r>
    </w:p>
    <w:p w:rsidR="00926AED" w:rsidRPr="005D22E9" w:rsidRDefault="00926AED" w:rsidP="00926AED">
      <w:pPr>
        <w:widowControl/>
        <w:autoSpaceDE/>
        <w:autoSpaceDN/>
        <w:adjustRightInd/>
        <w:ind w:firstLine="709"/>
        <w:jc w:val="both"/>
      </w:pPr>
      <w:r w:rsidRPr="005D22E9">
        <w:t xml:space="preserve">Использование кислородного эффекта при </w:t>
      </w:r>
      <w:proofErr w:type="spellStart"/>
      <w:r w:rsidRPr="005D22E9">
        <w:t>радиостерилизации</w:t>
      </w:r>
      <w:proofErr w:type="spellEnd"/>
      <w:r w:rsidRPr="005D22E9">
        <w:t>.</w:t>
      </w:r>
    </w:p>
    <w:p w:rsidR="00926AED" w:rsidRPr="005D22E9" w:rsidRDefault="00926AED" w:rsidP="00926AED">
      <w:pPr>
        <w:widowControl/>
        <w:autoSpaceDE/>
        <w:autoSpaceDN/>
        <w:adjustRightInd/>
        <w:ind w:firstLine="709"/>
        <w:jc w:val="both"/>
      </w:pPr>
      <w:proofErr w:type="spellStart"/>
      <w:r w:rsidRPr="005D22E9">
        <w:t>Родоновые</w:t>
      </w:r>
      <w:proofErr w:type="spellEnd"/>
      <w:r w:rsidRPr="005D22E9">
        <w:t xml:space="preserve"> процедуры в медицине; предпосевное облучение семян. </w:t>
      </w:r>
    </w:p>
    <w:p w:rsidR="00926AED" w:rsidRPr="005D22E9" w:rsidRDefault="00926AED" w:rsidP="00926AED">
      <w:pPr>
        <w:widowControl/>
        <w:autoSpaceDE/>
        <w:autoSpaceDN/>
        <w:adjustRightInd/>
        <w:ind w:firstLine="709"/>
        <w:jc w:val="both"/>
        <w:rPr>
          <w:b/>
        </w:rPr>
      </w:pPr>
      <w:r w:rsidRPr="005D22E9">
        <w:rPr>
          <w:b/>
        </w:rPr>
        <w:t>Раздел 3. Радиобиология растений –  4 часа</w:t>
      </w:r>
    </w:p>
    <w:p w:rsidR="00926AED" w:rsidRPr="005D22E9" w:rsidRDefault="00926AED" w:rsidP="00926AED">
      <w:pPr>
        <w:widowControl/>
        <w:autoSpaceDE/>
        <w:autoSpaceDN/>
        <w:adjustRightInd/>
        <w:ind w:firstLine="709"/>
        <w:jc w:val="both"/>
      </w:pPr>
      <w:r w:rsidRPr="005D22E9">
        <w:t>Генетическое действие радиации на рас</w:t>
      </w:r>
      <w:r w:rsidRPr="005D22E9">
        <w:softHyphen/>
        <w:t>тения.</w:t>
      </w:r>
    </w:p>
    <w:p w:rsidR="00926AED" w:rsidRPr="005D22E9" w:rsidRDefault="00926AED" w:rsidP="00926AED">
      <w:pPr>
        <w:widowControl/>
        <w:autoSpaceDE/>
        <w:autoSpaceDN/>
        <w:adjustRightInd/>
        <w:ind w:firstLine="709"/>
        <w:jc w:val="both"/>
        <w:rPr>
          <w:b/>
          <w:bCs/>
        </w:rPr>
      </w:pPr>
      <w:r w:rsidRPr="005D22E9">
        <w:rPr>
          <w:b/>
        </w:rPr>
        <w:t xml:space="preserve">Раздел 4. </w:t>
      </w:r>
      <w:r w:rsidRPr="005D22E9">
        <w:rPr>
          <w:b/>
          <w:bCs/>
        </w:rPr>
        <w:t xml:space="preserve">Комбинированное действие облучения и факторов химической и физической природы </w:t>
      </w:r>
    </w:p>
    <w:p w:rsidR="00926AED" w:rsidRPr="005D22E9" w:rsidRDefault="00926AED" w:rsidP="00926AED">
      <w:pPr>
        <w:shd w:val="clear" w:color="auto" w:fill="FFFFFF"/>
        <w:tabs>
          <w:tab w:val="left" w:pos="1042"/>
        </w:tabs>
        <w:ind w:firstLine="709"/>
        <w:jc w:val="both"/>
        <w:rPr>
          <w:spacing w:val="-19"/>
        </w:rPr>
      </w:pPr>
      <w:r w:rsidRPr="005D22E9">
        <w:rPr>
          <w:spacing w:val="-5"/>
        </w:rPr>
        <w:t>Изучение действия облучения на нервную, иммунную, эндокринную, крове</w:t>
      </w:r>
      <w:r w:rsidRPr="005D22E9">
        <w:rPr>
          <w:spacing w:val="-5"/>
        </w:rPr>
        <w:softHyphen/>
      </w:r>
      <w:r w:rsidRPr="005D22E9">
        <w:t>творную и половую систему человека.</w:t>
      </w:r>
    </w:p>
    <w:p w:rsidR="00926AED" w:rsidRPr="005D22E9" w:rsidRDefault="00926AED" w:rsidP="00926AED">
      <w:pPr>
        <w:widowControl/>
        <w:autoSpaceDE/>
        <w:autoSpaceDN/>
        <w:adjustRightInd/>
        <w:ind w:firstLine="709"/>
        <w:jc w:val="both"/>
      </w:pPr>
      <w:r w:rsidRPr="005D22E9">
        <w:lastRenderedPageBreak/>
        <w:t>Оценка действия радиопротекторов на практике.</w:t>
      </w:r>
    </w:p>
    <w:p w:rsidR="00926AED" w:rsidRPr="005D22E9" w:rsidRDefault="00926AED" w:rsidP="00926AED">
      <w:pPr>
        <w:widowControl/>
        <w:autoSpaceDE/>
        <w:autoSpaceDN/>
        <w:adjustRightInd/>
        <w:ind w:firstLine="709"/>
        <w:jc w:val="both"/>
      </w:pPr>
      <w:r w:rsidRPr="005D22E9">
        <w:t>ДНК - главная мишень и критическая структура при действии ра</w:t>
      </w:r>
      <w:r w:rsidRPr="005D22E9">
        <w:softHyphen/>
        <w:t xml:space="preserve">диации на клетки. </w:t>
      </w:r>
    </w:p>
    <w:p w:rsidR="00926AED" w:rsidRPr="005D22E9" w:rsidRDefault="00926AED" w:rsidP="00926AED">
      <w:pPr>
        <w:widowControl/>
        <w:autoSpaceDE/>
        <w:autoSpaceDN/>
        <w:adjustRightInd/>
        <w:ind w:firstLine="709"/>
        <w:jc w:val="both"/>
      </w:pPr>
      <w:r w:rsidRPr="005D22E9">
        <w:rPr>
          <w:b/>
        </w:rPr>
        <w:t xml:space="preserve">Раздел 5. Метаболизм радионуклидов в организме животных и человека </w:t>
      </w:r>
      <w:r w:rsidRPr="005D22E9">
        <w:t>Эффективный период полувыведения. Переход радионуклидов в продукцию животного происхождения. Контрмеры по снижению радиоактивного загрязнения продукции животного происхождения.</w:t>
      </w:r>
    </w:p>
    <w:p w:rsidR="00926AED" w:rsidRPr="005D22E9" w:rsidRDefault="00926AED" w:rsidP="00926AED">
      <w:pPr>
        <w:widowControl/>
        <w:autoSpaceDE/>
        <w:autoSpaceDN/>
        <w:adjustRightInd/>
        <w:ind w:firstLine="709"/>
        <w:jc w:val="both"/>
        <w:rPr>
          <w:b/>
        </w:rPr>
      </w:pPr>
      <w:r w:rsidRPr="005D22E9">
        <w:rPr>
          <w:b/>
        </w:rPr>
        <w:t xml:space="preserve">Раздел 6. Радиоактивность в ядерном топливном цикле </w:t>
      </w:r>
    </w:p>
    <w:p w:rsidR="00926AED" w:rsidRPr="005D22E9" w:rsidRDefault="00926AED" w:rsidP="00926AED">
      <w:pPr>
        <w:widowControl/>
        <w:autoSpaceDE/>
        <w:autoSpaceDN/>
        <w:adjustRightInd/>
        <w:ind w:firstLine="709"/>
        <w:jc w:val="both"/>
      </w:pPr>
      <w:r w:rsidRPr="005D22E9">
        <w:t>Перспективные методы хранения и захоронения РАО.</w:t>
      </w:r>
    </w:p>
    <w:p w:rsidR="00926AED" w:rsidRPr="005D22E9" w:rsidRDefault="00926AED" w:rsidP="00926AED">
      <w:pPr>
        <w:widowControl/>
        <w:autoSpaceDE/>
        <w:autoSpaceDN/>
        <w:adjustRightInd/>
        <w:ind w:firstLine="709"/>
        <w:jc w:val="both"/>
        <w:rPr>
          <w:b/>
        </w:rPr>
      </w:pPr>
      <w:r w:rsidRPr="005D22E9">
        <w:rPr>
          <w:b/>
        </w:rPr>
        <w:t xml:space="preserve">Раздел 7. Миграция радионуклидов в окружающей среде </w:t>
      </w:r>
    </w:p>
    <w:p w:rsidR="00926AED" w:rsidRPr="005D22E9" w:rsidRDefault="00926AED" w:rsidP="00926AED">
      <w:pPr>
        <w:widowControl/>
        <w:autoSpaceDE/>
        <w:autoSpaceDN/>
        <w:adjustRightInd/>
        <w:ind w:firstLine="709"/>
        <w:jc w:val="both"/>
      </w:pPr>
      <w:r w:rsidRPr="005D22E9">
        <w:t xml:space="preserve">Накопление </w:t>
      </w:r>
      <w:r w:rsidRPr="005D22E9">
        <w:rPr>
          <w:lang w:val="en-US"/>
        </w:rPr>
        <w:t>Cs</w:t>
      </w:r>
      <w:r w:rsidRPr="005D22E9">
        <w:t xml:space="preserve">-137, </w:t>
      </w:r>
      <w:proofErr w:type="spellStart"/>
      <w:r w:rsidRPr="005D22E9">
        <w:rPr>
          <w:lang w:val="en-US"/>
        </w:rPr>
        <w:t>Sr</w:t>
      </w:r>
      <w:proofErr w:type="spellEnd"/>
      <w:r w:rsidRPr="005D22E9">
        <w:t xml:space="preserve">-90 сельскохозяйственными растениями в </w:t>
      </w:r>
      <w:proofErr w:type="spellStart"/>
      <w:r w:rsidRPr="005D22E9">
        <w:t>агроценозах</w:t>
      </w:r>
      <w:proofErr w:type="spellEnd"/>
      <w:r w:rsidRPr="005D22E9">
        <w:t xml:space="preserve">.  Накопление радионуклидов растениями лесных экосистем. </w:t>
      </w:r>
    </w:p>
    <w:p w:rsidR="00926AED" w:rsidRPr="005D22E9" w:rsidRDefault="00926AED" w:rsidP="00926AED">
      <w:pPr>
        <w:widowControl/>
        <w:autoSpaceDE/>
        <w:autoSpaceDN/>
        <w:adjustRightInd/>
        <w:ind w:firstLine="709"/>
        <w:jc w:val="both"/>
      </w:pPr>
      <w:r w:rsidRPr="005D22E9">
        <w:t>Модели миграции радионуклидов в гидросфере.</w:t>
      </w:r>
    </w:p>
    <w:p w:rsidR="00897AB6" w:rsidRPr="005D22E9" w:rsidRDefault="00897AB6" w:rsidP="00A17ED1">
      <w:pPr>
        <w:pStyle w:val="Style60"/>
        <w:widowControl/>
        <w:spacing w:line="240" w:lineRule="auto"/>
        <w:ind w:firstLine="0"/>
        <w:jc w:val="both"/>
        <w:rPr>
          <w:rStyle w:val="FontStyle141"/>
          <w:sz w:val="24"/>
          <w:szCs w:val="24"/>
        </w:rPr>
      </w:pPr>
    </w:p>
    <w:p w:rsidR="00A17ED1" w:rsidRPr="005D22E9" w:rsidRDefault="00F35F08" w:rsidP="00A17ED1">
      <w:pPr>
        <w:pStyle w:val="Style60"/>
        <w:widowControl/>
        <w:spacing w:line="240" w:lineRule="auto"/>
        <w:ind w:firstLine="0"/>
        <w:jc w:val="both"/>
        <w:rPr>
          <w:rStyle w:val="FontStyle141"/>
          <w:sz w:val="24"/>
          <w:szCs w:val="24"/>
        </w:rPr>
      </w:pPr>
      <w:r>
        <w:rPr>
          <w:rStyle w:val="FontStyle141"/>
          <w:sz w:val="24"/>
          <w:szCs w:val="24"/>
        </w:rPr>
        <w:t>13</w:t>
      </w:r>
      <w:r w:rsidR="00A17ED1" w:rsidRPr="005D22E9">
        <w:rPr>
          <w:rStyle w:val="FontStyle141"/>
          <w:sz w:val="24"/>
          <w:szCs w:val="24"/>
        </w:rPr>
        <w:t>.3. Краткий терминологический словарь</w:t>
      </w:r>
    </w:p>
    <w:p w:rsidR="00926AED" w:rsidRPr="005D22E9" w:rsidRDefault="00926AED" w:rsidP="00926AED">
      <w:pPr>
        <w:pStyle w:val="Style2"/>
        <w:spacing w:line="240" w:lineRule="auto"/>
        <w:ind w:firstLine="720"/>
        <w:jc w:val="both"/>
      </w:pPr>
      <w:r w:rsidRPr="005D22E9">
        <w:rPr>
          <w:b/>
          <w:bCs/>
        </w:rPr>
        <w:t xml:space="preserve">Аберрации </w:t>
      </w:r>
      <w:r w:rsidRPr="005D22E9">
        <w:t>(</w:t>
      </w:r>
      <w:proofErr w:type="spellStart"/>
      <w:r w:rsidRPr="005D22E9">
        <w:t>хроматидные</w:t>
      </w:r>
      <w:proofErr w:type="spellEnd"/>
      <w:r w:rsidRPr="005D22E9">
        <w:t xml:space="preserve"> и хромосомные) – изменение расположения генетического материала, его частичная утеря или приобретение нового, а также увеличение числа его копий.</w:t>
      </w:r>
    </w:p>
    <w:p w:rsidR="00926AED" w:rsidRPr="005D22E9" w:rsidRDefault="00926AED" w:rsidP="00926AED">
      <w:pPr>
        <w:pStyle w:val="Style2"/>
        <w:spacing w:line="240" w:lineRule="auto"/>
        <w:ind w:firstLine="720"/>
        <w:jc w:val="both"/>
      </w:pPr>
      <w:r w:rsidRPr="005D22E9">
        <w:rPr>
          <w:b/>
          <w:bCs/>
        </w:rPr>
        <w:t xml:space="preserve">Активность (нуклеотида) </w:t>
      </w:r>
      <w:r w:rsidRPr="005D22E9">
        <w:t>– скорость, с которой происходит распад нуклеотида; в Международной системе единицей активности является беккерель (Бк); при активности в 1 Бк в данном количестве радионуклида происходит 1 распад в секунду; внесистемная единица активности – кюри (Ки).</w:t>
      </w:r>
    </w:p>
    <w:p w:rsidR="00926AED" w:rsidRPr="005D22E9" w:rsidRDefault="00926AED" w:rsidP="00926AED">
      <w:pPr>
        <w:pStyle w:val="Style2"/>
        <w:spacing w:line="240" w:lineRule="auto"/>
        <w:ind w:firstLine="720"/>
        <w:jc w:val="both"/>
      </w:pPr>
      <w:r w:rsidRPr="005D22E9">
        <w:rPr>
          <w:b/>
          <w:bCs/>
        </w:rPr>
        <w:t xml:space="preserve">Анафаза </w:t>
      </w:r>
      <w:r w:rsidRPr="005D22E9">
        <w:t>– фаза митоза, во время которой хроматиды «материнской» хромосомы отделяются друг от друга, превращаются в хромосомы дочерних клеток и направляются к полюсам деления – местам формирования ядер дочерних клеток.</w:t>
      </w:r>
    </w:p>
    <w:p w:rsidR="00926AED" w:rsidRPr="005D22E9" w:rsidRDefault="00926AED" w:rsidP="00926AED">
      <w:pPr>
        <w:pStyle w:val="Style2"/>
        <w:spacing w:line="240" w:lineRule="auto"/>
        <w:ind w:firstLine="720"/>
        <w:jc w:val="both"/>
      </w:pPr>
      <w:r w:rsidRPr="005D22E9">
        <w:rPr>
          <w:b/>
          <w:bCs/>
        </w:rPr>
        <w:t xml:space="preserve">Аноксия </w:t>
      </w:r>
      <w:r w:rsidRPr="005D22E9">
        <w:t>– полное отсутствие кислорода в клетке или ткани.</w:t>
      </w:r>
    </w:p>
    <w:p w:rsidR="00926AED" w:rsidRPr="005D22E9" w:rsidRDefault="00926AED" w:rsidP="00926AED">
      <w:pPr>
        <w:pStyle w:val="Style2"/>
        <w:spacing w:line="240" w:lineRule="auto"/>
        <w:ind w:firstLine="720"/>
        <w:jc w:val="both"/>
      </w:pPr>
      <w:proofErr w:type="spellStart"/>
      <w:proofErr w:type="gramStart"/>
      <w:r w:rsidRPr="005D22E9">
        <w:rPr>
          <w:b/>
          <w:bCs/>
        </w:rPr>
        <w:t>Апоптоз</w:t>
      </w:r>
      <w:proofErr w:type="spellEnd"/>
      <w:r w:rsidRPr="005D22E9">
        <w:rPr>
          <w:b/>
          <w:bCs/>
        </w:rPr>
        <w:t xml:space="preserve">, программируемая клеточная гибель </w:t>
      </w:r>
      <w:r w:rsidR="00E572B6" w:rsidRPr="005D22E9">
        <w:t>– гибель клетки в резуль</w:t>
      </w:r>
      <w:r w:rsidRPr="005D22E9">
        <w:t>тате запуска специальной программы посл</w:t>
      </w:r>
      <w:r w:rsidR="00E572B6" w:rsidRPr="005D22E9">
        <w:t>едовательной активации ряда фер</w:t>
      </w:r>
      <w:r w:rsidRPr="005D22E9">
        <w:t xml:space="preserve">ментов, последние из которых разрезают ДНК </w:t>
      </w:r>
      <w:r w:rsidR="00E572B6" w:rsidRPr="005D22E9">
        <w:t>на участки длиной в ~185 пар ос</w:t>
      </w:r>
      <w:r w:rsidRPr="005D22E9">
        <w:t xml:space="preserve">нований; одним из сигналов к запуску </w:t>
      </w:r>
      <w:proofErr w:type="spellStart"/>
      <w:r w:rsidRPr="005D22E9">
        <w:t>апоптоза</w:t>
      </w:r>
      <w:proofErr w:type="spellEnd"/>
      <w:r w:rsidRPr="005D22E9">
        <w:t xml:space="preserve"> является обнаружение</w:t>
      </w:r>
      <w:r w:rsidR="00E572B6" w:rsidRPr="005D22E9">
        <w:t xml:space="preserve"> </w:t>
      </w:r>
      <w:r w:rsidRPr="005D22E9">
        <w:t>повреждений ДНК во время прохождения к</w:t>
      </w:r>
      <w:r w:rsidR="00E572B6" w:rsidRPr="005D22E9">
        <w:t xml:space="preserve">леткой сверочных точек </w:t>
      </w:r>
      <w:proofErr w:type="spellStart"/>
      <w:r w:rsidR="00E572B6" w:rsidRPr="005D22E9">
        <w:t>генераци</w:t>
      </w:r>
      <w:r w:rsidRPr="005D22E9">
        <w:t>онного</w:t>
      </w:r>
      <w:proofErr w:type="spellEnd"/>
      <w:r w:rsidRPr="005D22E9">
        <w:t xml:space="preserve"> цикла; эти повреждения ДНК, однако, не столь велики</w:t>
      </w:r>
      <w:r w:rsidRPr="005D22E9">
        <w:rPr>
          <w:b/>
          <w:bCs/>
        </w:rPr>
        <w:t xml:space="preserve">, </w:t>
      </w:r>
      <w:r w:rsidRPr="005D22E9">
        <w:t>чтобы вызвать</w:t>
      </w:r>
      <w:r w:rsidR="00E572B6" w:rsidRPr="005D22E9">
        <w:t xml:space="preserve"> </w:t>
      </w:r>
      <w:r w:rsidRPr="005D22E9">
        <w:t>некроз.</w:t>
      </w:r>
      <w:proofErr w:type="gramEnd"/>
    </w:p>
    <w:p w:rsidR="00926AED" w:rsidRPr="005D22E9" w:rsidRDefault="00926AED" w:rsidP="00926AED">
      <w:pPr>
        <w:pStyle w:val="Style2"/>
        <w:spacing w:line="240" w:lineRule="auto"/>
        <w:ind w:firstLine="720"/>
        <w:jc w:val="both"/>
      </w:pPr>
      <w:r w:rsidRPr="005D22E9">
        <w:rPr>
          <w:b/>
          <w:bCs/>
        </w:rPr>
        <w:t xml:space="preserve">Взвешивающий коэффициент </w:t>
      </w:r>
      <w:r w:rsidRPr="005D22E9">
        <w:t>(</w:t>
      </w:r>
      <w:proofErr w:type="spellStart"/>
      <w:r w:rsidRPr="005D22E9">
        <w:t>Wt</w:t>
      </w:r>
      <w:proofErr w:type="spellEnd"/>
      <w:r w:rsidRPr="005D22E9">
        <w:t>), хар</w:t>
      </w:r>
      <w:r w:rsidR="00E572B6" w:rsidRPr="005D22E9">
        <w:t>актеризует отношение стохастиче</w:t>
      </w:r>
      <w:r w:rsidRPr="005D22E9">
        <w:t>ского риска для ткани t к общему стохастическому риску при равномерном</w:t>
      </w:r>
      <w:r w:rsidR="00E572B6" w:rsidRPr="005D22E9">
        <w:t xml:space="preserve"> </w:t>
      </w:r>
      <w:r w:rsidRPr="005D22E9">
        <w:t>облучении всего тела.</w:t>
      </w:r>
    </w:p>
    <w:p w:rsidR="00926AED" w:rsidRPr="005D22E9" w:rsidRDefault="00926AED" w:rsidP="00926AED">
      <w:pPr>
        <w:pStyle w:val="Style2"/>
        <w:spacing w:line="240" w:lineRule="auto"/>
        <w:ind w:firstLine="720"/>
        <w:jc w:val="both"/>
      </w:pPr>
      <w:r w:rsidRPr="005D22E9">
        <w:rPr>
          <w:b/>
          <w:bCs/>
        </w:rPr>
        <w:t xml:space="preserve">Генотип </w:t>
      </w:r>
      <w:r w:rsidRPr="005D22E9">
        <w:t>– совокупность всех наследственных факторов, входящих в геном.</w:t>
      </w:r>
    </w:p>
    <w:p w:rsidR="00926AED" w:rsidRPr="005D22E9" w:rsidRDefault="00926AED" w:rsidP="00926AED">
      <w:pPr>
        <w:pStyle w:val="Style2"/>
        <w:spacing w:line="240" w:lineRule="auto"/>
        <w:ind w:firstLine="720"/>
        <w:jc w:val="both"/>
      </w:pPr>
      <w:r w:rsidRPr="005D22E9">
        <w:rPr>
          <w:b/>
          <w:bCs/>
        </w:rPr>
        <w:t xml:space="preserve">Гипоксия </w:t>
      </w:r>
      <w:r w:rsidRPr="005D22E9">
        <w:t>– состояние пониженного (по сравнению с тем, что считается</w:t>
      </w:r>
      <w:r w:rsidR="00E572B6" w:rsidRPr="005D22E9">
        <w:t xml:space="preserve"> </w:t>
      </w:r>
      <w:r w:rsidRPr="005D22E9">
        <w:t>нормой) содержания кислорода в окружающей объект среде, без указания на</w:t>
      </w:r>
      <w:r w:rsidR="00E572B6" w:rsidRPr="005D22E9">
        <w:t xml:space="preserve"> </w:t>
      </w:r>
      <w:r w:rsidRPr="005D22E9">
        <w:t>степень такого понижения.</w:t>
      </w:r>
    </w:p>
    <w:p w:rsidR="00926AED" w:rsidRPr="005D22E9" w:rsidRDefault="00926AED" w:rsidP="00926AED">
      <w:pPr>
        <w:pStyle w:val="Style2"/>
        <w:spacing w:line="240" w:lineRule="auto"/>
        <w:ind w:firstLine="720"/>
        <w:jc w:val="both"/>
      </w:pPr>
      <w:r w:rsidRPr="005D22E9">
        <w:rPr>
          <w:b/>
          <w:bCs/>
        </w:rPr>
        <w:t xml:space="preserve">Гомеостаз </w:t>
      </w:r>
      <w:r w:rsidRPr="005D22E9">
        <w:t xml:space="preserve">– поддержание устойчивого равновесия в </w:t>
      </w:r>
      <w:r w:rsidRPr="005D22E9">
        <w:rPr>
          <w:b/>
          <w:bCs/>
        </w:rPr>
        <w:t>системе клеточного</w:t>
      </w:r>
      <w:r w:rsidR="00E572B6" w:rsidRPr="005D22E9">
        <w:rPr>
          <w:b/>
          <w:bCs/>
        </w:rPr>
        <w:t xml:space="preserve"> </w:t>
      </w:r>
      <w:r w:rsidRPr="005D22E9">
        <w:rPr>
          <w:b/>
          <w:bCs/>
        </w:rPr>
        <w:t xml:space="preserve">обновления </w:t>
      </w:r>
      <w:r w:rsidRPr="005D22E9">
        <w:t>или в организме.</w:t>
      </w:r>
    </w:p>
    <w:p w:rsidR="00926AED" w:rsidRPr="005D22E9" w:rsidRDefault="00926AED" w:rsidP="00926AED">
      <w:pPr>
        <w:pStyle w:val="Style2"/>
        <w:spacing w:line="240" w:lineRule="auto"/>
        <w:ind w:firstLine="720"/>
        <w:jc w:val="both"/>
      </w:pPr>
      <w:r w:rsidRPr="005D22E9">
        <w:rPr>
          <w:b/>
          <w:bCs/>
        </w:rPr>
        <w:t xml:space="preserve">Доза поглощенная </w:t>
      </w:r>
      <w:r w:rsidRPr="005D22E9">
        <w:t>– количество излучени</w:t>
      </w:r>
      <w:r w:rsidR="00E572B6" w:rsidRPr="005D22E9">
        <w:t>я, поглощенное облученным объ</w:t>
      </w:r>
      <w:r w:rsidRPr="005D22E9">
        <w:t>ектом, в расчете на единицу массы. Един</w:t>
      </w:r>
      <w:r w:rsidR="00E572B6" w:rsidRPr="005D22E9">
        <w:t>ицей поглощенной дозы в Междуна</w:t>
      </w:r>
      <w:r w:rsidRPr="005D22E9">
        <w:t xml:space="preserve">родной системе </w:t>
      </w:r>
      <w:proofErr w:type="gramStart"/>
      <w:r w:rsidRPr="005D22E9">
        <w:t>является</w:t>
      </w:r>
      <w:proofErr w:type="gramEnd"/>
      <w:r w:rsidRPr="005D22E9">
        <w:t xml:space="preserve"> грей (Гр), который соответствует поглощению</w:t>
      </w:r>
      <w:r w:rsidR="00E572B6" w:rsidRPr="005D22E9">
        <w:t xml:space="preserve"> </w:t>
      </w:r>
      <w:r w:rsidRPr="005D22E9">
        <w:t>1 Дж/кг.</w:t>
      </w:r>
    </w:p>
    <w:p w:rsidR="00926AED" w:rsidRPr="005D22E9" w:rsidRDefault="00926AED" w:rsidP="00926AED">
      <w:pPr>
        <w:pStyle w:val="Style2"/>
        <w:spacing w:line="240" w:lineRule="auto"/>
        <w:ind w:firstLine="720"/>
        <w:jc w:val="both"/>
      </w:pPr>
      <w:r w:rsidRPr="005D22E9">
        <w:rPr>
          <w:b/>
          <w:bCs/>
        </w:rPr>
        <w:t xml:space="preserve">Доза удваивающая </w:t>
      </w:r>
      <w:r w:rsidRPr="005D22E9">
        <w:t>– доза излучения, пр</w:t>
      </w:r>
      <w:r w:rsidR="00E572B6" w:rsidRPr="005D22E9">
        <w:t>и которой в потомстве облучаемо</w:t>
      </w:r>
      <w:r w:rsidRPr="005D22E9">
        <w:t xml:space="preserve">го объекта вдвое возрастает частота </w:t>
      </w:r>
      <w:proofErr w:type="spellStart"/>
      <w:r w:rsidRPr="005D22E9">
        <w:t>мутирования</w:t>
      </w:r>
      <w:proofErr w:type="spellEnd"/>
      <w:r w:rsidRPr="005D22E9">
        <w:t xml:space="preserve"> определенного локуса по</w:t>
      </w:r>
      <w:r w:rsidR="00E572B6" w:rsidRPr="005D22E9">
        <w:t xml:space="preserve"> </w:t>
      </w:r>
      <w:r w:rsidRPr="005D22E9">
        <w:t>сравнению с фоновым значением.</w:t>
      </w:r>
    </w:p>
    <w:p w:rsidR="00926AED" w:rsidRPr="005D22E9" w:rsidRDefault="00926AED" w:rsidP="00926AED">
      <w:pPr>
        <w:pStyle w:val="Style2"/>
        <w:spacing w:line="240" w:lineRule="auto"/>
        <w:ind w:firstLine="720"/>
        <w:jc w:val="both"/>
      </w:pPr>
      <w:r w:rsidRPr="005D22E9">
        <w:rPr>
          <w:b/>
          <w:bCs/>
        </w:rPr>
        <w:t xml:space="preserve">Доза эквивалентная </w:t>
      </w:r>
      <w:r w:rsidRPr="005D22E9">
        <w:t>– доза излучения, поглощенная в органе или ткани и</w:t>
      </w:r>
      <w:r w:rsidR="00E572B6" w:rsidRPr="005D22E9">
        <w:t xml:space="preserve"> </w:t>
      </w:r>
      <w:r w:rsidRPr="005D22E9">
        <w:t>умноженная на взвешивающий коэффициент</w:t>
      </w:r>
      <w:r w:rsidR="00E572B6" w:rsidRPr="005D22E9">
        <w:t xml:space="preserve"> для данного вида излучения, ха</w:t>
      </w:r>
      <w:r w:rsidRPr="005D22E9">
        <w:t xml:space="preserve">рактеризующий его эффективность в </w:t>
      </w:r>
      <w:proofErr w:type="spellStart"/>
      <w:r w:rsidRPr="005D22E9">
        <w:t>индуцировании</w:t>
      </w:r>
      <w:proofErr w:type="spellEnd"/>
      <w:r w:rsidRPr="005D22E9">
        <w:t xml:space="preserve"> биологического эффекта;</w:t>
      </w:r>
      <w:r w:rsidR="00E572B6" w:rsidRPr="005D22E9">
        <w:t xml:space="preserve"> </w:t>
      </w:r>
      <w:r w:rsidRPr="005D22E9">
        <w:t xml:space="preserve">единицей эквивалентной дозы является </w:t>
      </w:r>
      <w:proofErr w:type="spellStart"/>
      <w:r w:rsidRPr="005D22E9">
        <w:t>зиверт</w:t>
      </w:r>
      <w:proofErr w:type="spellEnd"/>
      <w:r w:rsidRPr="005D22E9">
        <w:t xml:space="preserve"> (Зв).</w:t>
      </w:r>
    </w:p>
    <w:p w:rsidR="00A17ED1" w:rsidRPr="005D22E9" w:rsidRDefault="00926AED" w:rsidP="00E572B6">
      <w:pPr>
        <w:pStyle w:val="Style2"/>
        <w:spacing w:line="240" w:lineRule="auto"/>
        <w:ind w:firstLine="720"/>
        <w:jc w:val="both"/>
      </w:pPr>
      <w:r w:rsidRPr="005D22E9">
        <w:rPr>
          <w:b/>
          <w:bCs/>
        </w:rPr>
        <w:t xml:space="preserve">Доза экспозиционная </w:t>
      </w:r>
      <w:r w:rsidRPr="005D22E9">
        <w:t>– доза излучения, измеренная в воздухе, единицей</w:t>
      </w:r>
      <w:r w:rsidR="00E572B6" w:rsidRPr="005D22E9">
        <w:t xml:space="preserve"> </w:t>
      </w:r>
      <w:r w:rsidRPr="005D22E9">
        <w:t xml:space="preserve">экспозиционной дозы является в системе СИ кулон на килограмм </w:t>
      </w:r>
      <w:proofErr w:type="gramStart"/>
      <w:r w:rsidRPr="005D22E9">
        <w:t xml:space="preserve">( </w:t>
      </w:r>
      <w:proofErr w:type="gramEnd"/>
      <w:r w:rsidRPr="005D22E9">
        <w:t>Кл/кг), в</w:t>
      </w:r>
      <w:r w:rsidR="00E572B6" w:rsidRPr="005D22E9">
        <w:t xml:space="preserve"> </w:t>
      </w:r>
      <w:r w:rsidRPr="005D22E9">
        <w:t>технической системе – рентген (Р), эпоним в честь немецкого исследователя</w:t>
      </w:r>
      <w:r w:rsidR="00E572B6" w:rsidRPr="005D22E9">
        <w:t xml:space="preserve"> </w:t>
      </w:r>
      <w:r w:rsidRPr="005D22E9">
        <w:t>Вильгельма Конрада Рентгена.</w:t>
      </w:r>
    </w:p>
    <w:p w:rsidR="00926AED" w:rsidRPr="005D22E9" w:rsidRDefault="00926AED" w:rsidP="00926AED">
      <w:pPr>
        <w:pStyle w:val="Style2"/>
        <w:spacing w:line="240" w:lineRule="auto"/>
        <w:ind w:firstLine="720"/>
        <w:jc w:val="both"/>
      </w:pPr>
      <w:r w:rsidRPr="005D22E9">
        <w:rPr>
          <w:b/>
          <w:bCs/>
        </w:rPr>
        <w:t xml:space="preserve">Доза эффективная </w:t>
      </w:r>
      <w:r w:rsidRPr="005D22E9">
        <w:t>– сумма произведений эквивалентной дозы в органах и</w:t>
      </w:r>
      <w:r w:rsidR="00E572B6" w:rsidRPr="005D22E9">
        <w:t xml:space="preserve"> </w:t>
      </w:r>
      <w:r w:rsidRPr="005D22E9">
        <w:t>тканях на соответствующие взвешивающие коэффициенты для этих тканей,</w:t>
      </w:r>
      <w:r w:rsidR="00E572B6" w:rsidRPr="005D22E9">
        <w:t xml:space="preserve"> </w:t>
      </w:r>
      <w:r w:rsidRPr="005D22E9">
        <w:t>учитывающие разную чувствительность тканей в отношении канцерогенного</w:t>
      </w:r>
      <w:r w:rsidR="00E572B6" w:rsidRPr="005D22E9">
        <w:t xml:space="preserve"> </w:t>
      </w:r>
      <w:r w:rsidRPr="005D22E9">
        <w:t xml:space="preserve">эффекта радиации; единицей эффективной дозы является </w:t>
      </w:r>
      <w:proofErr w:type="spellStart"/>
      <w:r w:rsidRPr="005D22E9">
        <w:t>зиверт</w:t>
      </w:r>
      <w:proofErr w:type="spellEnd"/>
      <w:r w:rsidRPr="005D22E9">
        <w:t xml:space="preserve"> (Зв).</w:t>
      </w:r>
    </w:p>
    <w:p w:rsidR="00926AED" w:rsidRPr="005D22E9" w:rsidRDefault="00926AED" w:rsidP="00926AED">
      <w:pPr>
        <w:pStyle w:val="Style2"/>
        <w:spacing w:line="240" w:lineRule="auto"/>
        <w:ind w:firstLine="720"/>
        <w:jc w:val="both"/>
      </w:pPr>
      <w:r w:rsidRPr="005D22E9">
        <w:rPr>
          <w:b/>
          <w:bCs/>
        </w:rPr>
        <w:t xml:space="preserve">Интерфаза </w:t>
      </w:r>
      <w:r w:rsidRPr="005D22E9">
        <w:t>– промежуток времени меж</w:t>
      </w:r>
      <w:r w:rsidR="00E572B6" w:rsidRPr="005D22E9">
        <w:t>ду двумя последовательными деле</w:t>
      </w:r>
      <w:r w:rsidRPr="005D22E9">
        <w:t>ниями клетки.</w:t>
      </w:r>
    </w:p>
    <w:p w:rsidR="00926AED" w:rsidRPr="005D22E9" w:rsidRDefault="00926AED" w:rsidP="00926AED">
      <w:pPr>
        <w:pStyle w:val="Style2"/>
        <w:spacing w:line="240" w:lineRule="auto"/>
        <w:ind w:firstLine="720"/>
        <w:jc w:val="both"/>
      </w:pPr>
      <w:proofErr w:type="gramStart"/>
      <w:r w:rsidRPr="005D22E9">
        <w:rPr>
          <w:b/>
          <w:bCs/>
        </w:rPr>
        <w:lastRenderedPageBreak/>
        <w:t xml:space="preserve">Канцерогенное действие </w:t>
      </w:r>
      <w:r w:rsidRPr="005D22E9">
        <w:t>– способность агента индуцировать образование</w:t>
      </w:r>
      <w:r w:rsidR="00E572B6" w:rsidRPr="005D22E9">
        <w:t xml:space="preserve"> </w:t>
      </w:r>
      <w:r w:rsidRPr="005D22E9">
        <w:t>злокачественных новообразований (от лат.</w:t>
      </w:r>
      <w:proofErr w:type="gramEnd"/>
      <w:r w:rsidRPr="005D22E9">
        <w:t xml:space="preserve"> </w:t>
      </w:r>
      <w:proofErr w:type="spellStart"/>
      <w:proofErr w:type="gramStart"/>
      <w:r w:rsidRPr="005D22E9">
        <w:t>Cancer</w:t>
      </w:r>
      <w:proofErr w:type="spellEnd"/>
      <w:r w:rsidRPr="005D22E9">
        <w:t xml:space="preserve"> – </w:t>
      </w:r>
      <w:r w:rsidRPr="005D22E9">
        <w:rPr>
          <w:b/>
          <w:bCs/>
        </w:rPr>
        <w:t>рак, краб</w:t>
      </w:r>
      <w:r w:rsidRPr="005D22E9">
        <w:t>).</w:t>
      </w:r>
      <w:proofErr w:type="gramEnd"/>
    </w:p>
    <w:p w:rsidR="00926AED" w:rsidRPr="005D22E9" w:rsidRDefault="00926AED" w:rsidP="00926AED">
      <w:pPr>
        <w:pStyle w:val="Style2"/>
        <w:spacing w:line="240" w:lineRule="auto"/>
        <w:ind w:firstLine="720"/>
        <w:jc w:val="both"/>
      </w:pPr>
      <w:r w:rsidRPr="005D22E9">
        <w:rPr>
          <w:b/>
          <w:bCs/>
        </w:rPr>
        <w:t xml:space="preserve">Катаракта радиационная </w:t>
      </w:r>
      <w:r w:rsidRPr="005D22E9">
        <w:t>– помутнени</w:t>
      </w:r>
      <w:r w:rsidR="00E572B6" w:rsidRPr="005D22E9">
        <w:t>е роговицы, наступившее вследст</w:t>
      </w:r>
      <w:r w:rsidRPr="005D22E9">
        <w:t>вие воздействия на нее ионизирующего излучения.</w:t>
      </w:r>
    </w:p>
    <w:p w:rsidR="00926AED" w:rsidRPr="005D22E9" w:rsidRDefault="00926AED" w:rsidP="00926AED">
      <w:pPr>
        <w:pStyle w:val="Style2"/>
        <w:spacing w:line="240" w:lineRule="auto"/>
        <w:ind w:firstLine="720"/>
        <w:jc w:val="both"/>
      </w:pPr>
      <w:r w:rsidRPr="005D22E9">
        <w:rPr>
          <w:b/>
          <w:bCs/>
        </w:rPr>
        <w:t xml:space="preserve">Кислородный эффект </w:t>
      </w:r>
      <w:r w:rsidRPr="005D22E9">
        <w:t>– увеличение степени радиационного поражения</w:t>
      </w:r>
      <w:r w:rsidR="00E572B6" w:rsidRPr="005D22E9">
        <w:t xml:space="preserve"> </w:t>
      </w:r>
      <w:r w:rsidRPr="005D22E9">
        <w:t>объекта по мере возрастания его концентрации в окружающей клетки среде от</w:t>
      </w:r>
      <w:r w:rsidR="00E572B6" w:rsidRPr="005D22E9">
        <w:t xml:space="preserve"> </w:t>
      </w:r>
      <w:r w:rsidRPr="005D22E9">
        <w:t>нулевых значений pO2 (аноксии) до 20 мм</w:t>
      </w:r>
      <w:proofErr w:type="gramStart"/>
      <w:r w:rsidRPr="005D22E9">
        <w:t>.</w:t>
      </w:r>
      <w:proofErr w:type="gramEnd"/>
      <w:r w:rsidRPr="005D22E9">
        <w:t xml:space="preserve"> </w:t>
      </w:r>
      <w:proofErr w:type="gramStart"/>
      <w:r w:rsidRPr="005D22E9">
        <w:t>р</w:t>
      </w:r>
      <w:proofErr w:type="gramEnd"/>
      <w:r w:rsidRPr="005D22E9">
        <w:t>т. ст.</w:t>
      </w:r>
    </w:p>
    <w:p w:rsidR="00926AED" w:rsidRPr="005D22E9" w:rsidRDefault="00926AED" w:rsidP="00926AED">
      <w:pPr>
        <w:pStyle w:val="Style2"/>
        <w:spacing w:line="240" w:lineRule="auto"/>
        <w:ind w:firstLine="720"/>
        <w:jc w:val="both"/>
      </w:pPr>
      <w:r w:rsidRPr="005D22E9">
        <w:rPr>
          <w:b/>
          <w:bCs/>
        </w:rPr>
        <w:t xml:space="preserve">Критические органы </w:t>
      </w:r>
      <w:r w:rsidRPr="005D22E9">
        <w:t>(системы) – жизненно важные органы или системы,</w:t>
      </w:r>
      <w:r w:rsidR="00E572B6" w:rsidRPr="005D22E9">
        <w:t xml:space="preserve"> </w:t>
      </w:r>
      <w:r w:rsidRPr="005D22E9">
        <w:t>выходящие из строя первыми в исследуемом д</w:t>
      </w:r>
      <w:r w:rsidR="00E572B6" w:rsidRPr="005D22E9">
        <w:t>иапазоне доз излучения, что обу</w:t>
      </w:r>
      <w:r w:rsidRPr="005D22E9">
        <w:t>славливает гибель организма в определенные сроки после облучения; примеры:</w:t>
      </w:r>
      <w:r w:rsidR="00E572B6" w:rsidRPr="005D22E9">
        <w:t xml:space="preserve"> </w:t>
      </w:r>
      <w:r w:rsidRPr="005D22E9">
        <w:t>система кроветворения, тонкий кишечник, ЦНС.</w:t>
      </w:r>
    </w:p>
    <w:p w:rsidR="00926AED" w:rsidRPr="005D22E9" w:rsidRDefault="00926AED" w:rsidP="00926AED">
      <w:pPr>
        <w:pStyle w:val="Style2"/>
        <w:spacing w:line="240" w:lineRule="auto"/>
        <w:ind w:firstLine="720"/>
        <w:jc w:val="both"/>
      </w:pPr>
      <w:r w:rsidRPr="005D22E9">
        <w:rPr>
          <w:b/>
          <w:bCs/>
        </w:rPr>
        <w:t xml:space="preserve">Критический орган </w:t>
      </w:r>
      <w:r w:rsidRPr="005D22E9">
        <w:t>– наиболее радиочу</w:t>
      </w:r>
      <w:r w:rsidR="00E572B6" w:rsidRPr="005D22E9">
        <w:t>вствительный из нескольких орга</w:t>
      </w:r>
      <w:r w:rsidRPr="005D22E9">
        <w:t>нов, оказавшихся в зоне воздействия ионизирующей радиации.</w:t>
      </w:r>
    </w:p>
    <w:p w:rsidR="00926AED" w:rsidRPr="005D22E9" w:rsidRDefault="00926AED" w:rsidP="00926AED">
      <w:pPr>
        <w:pStyle w:val="Style2"/>
        <w:spacing w:line="240" w:lineRule="auto"/>
        <w:ind w:firstLine="720"/>
        <w:jc w:val="both"/>
      </w:pPr>
      <w:r w:rsidRPr="005D22E9">
        <w:rPr>
          <w:b/>
          <w:bCs/>
        </w:rPr>
        <w:t xml:space="preserve">ЛД50 </w:t>
      </w:r>
      <w:r w:rsidRPr="005D22E9">
        <w:t>– летальная доза 50 – доза излучения, вызывающая гибель 50% особей.</w:t>
      </w:r>
    </w:p>
    <w:p w:rsidR="00926AED" w:rsidRPr="005D22E9" w:rsidRDefault="00926AED" w:rsidP="00926AED">
      <w:pPr>
        <w:pStyle w:val="Style2"/>
        <w:spacing w:line="240" w:lineRule="auto"/>
        <w:ind w:firstLine="720"/>
        <w:jc w:val="both"/>
      </w:pPr>
      <w:r w:rsidRPr="005D22E9">
        <w:rPr>
          <w:b/>
          <w:bCs/>
        </w:rPr>
        <w:t xml:space="preserve">ЛД50/30 </w:t>
      </w:r>
      <w:r w:rsidRPr="005D22E9">
        <w:t>– доза излучения, вызывающая гибель 50% объектов в течение</w:t>
      </w:r>
      <w:r w:rsidR="00E572B6" w:rsidRPr="005D22E9">
        <w:t xml:space="preserve"> </w:t>
      </w:r>
      <w:r w:rsidRPr="005D22E9">
        <w:t>30 дней после воздействия (соответствующих завершению гибели мышей</w:t>
      </w:r>
      <w:r w:rsidR="00E572B6" w:rsidRPr="005D22E9">
        <w:t xml:space="preserve"> </w:t>
      </w:r>
      <w:r w:rsidRPr="005D22E9">
        <w:t>от поражения кишечника и костного мозга).</w:t>
      </w:r>
    </w:p>
    <w:p w:rsidR="00926AED" w:rsidRPr="005D22E9" w:rsidRDefault="00926AED" w:rsidP="00926AED">
      <w:pPr>
        <w:pStyle w:val="Style2"/>
        <w:spacing w:line="240" w:lineRule="auto"/>
        <w:ind w:firstLine="720"/>
        <w:jc w:val="both"/>
      </w:pPr>
      <w:r w:rsidRPr="005D22E9">
        <w:rPr>
          <w:b/>
          <w:bCs/>
        </w:rPr>
        <w:t xml:space="preserve">Линейные потери (передачи) энергии (ЛПЭ) </w:t>
      </w:r>
      <w:r w:rsidRPr="005D22E9">
        <w:t xml:space="preserve">– потери энергии на </w:t>
      </w:r>
      <w:proofErr w:type="gramStart"/>
      <w:r w:rsidRPr="005D22E9">
        <w:t>мкм</w:t>
      </w:r>
      <w:proofErr w:type="gramEnd"/>
      <w:r w:rsidR="00E572B6" w:rsidRPr="005D22E9">
        <w:t xml:space="preserve"> </w:t>
      </w:r>
      <w:r w:rsidRPr="005D22E9">
        <w:t>пути, выраженные в эВ.</w:t>
      </w:r>
    </w:p>
    <w:p w:rsidR="00926AED" w:rsidRPr="005D22E9" w:rsidRDefault="00926AED" w:rsidP="00926AED">
      <w:pPr>
        <w:pStyle w:val="Style2"/>
        <w:spacing w:line="240" w:lineRule="auto"/>
        <w:ind w:firstLine="720"/>
        <w:jc w:val="both"/>
      </w:pPr>
      <w:r w:rsidRPr="005D22E9">
        <w:rPr>
          <w:b/>
          <w:bCs/>
        </w:rPr>
        <w:t xml:space="preserve">Лучевая болезнь </w:t>
      </w:r>
      <w:r w:rsidRPr="005D22E9">
        <w:t>– клинический синдром, развивающийся вследствие</w:t>
      </w:r>
      <w:r w:rsidR="00E572B6" w:rsidRPr="005D22E9">
        <w:t xml:space="preserve"> </w:t>
      </w:r>
      <w:r w:rsidRPr="005D22E9">
        <w:t>общего облучения.</w:t>
      </w:r>
    </w:p>
    <w:p w:rsidR="00926AED" w:rsidRPr="005D22E9" w:rsidRDefault="00926AED" w:rsidP="00926AED">
      <w:pPr>
        <w:pStyle w:val="Style2"/>
        <w:spacing w:line="240" w:lineRule="auto"/>
        <w:ind w:firstLine="720"/>
        <w:jc w:val="both"/>
      </w:pPr>
      <w:r w:rsidRPr="005D22E9">
        <w:rPr>
          <w:b/>
          <w:bCs/>
        </w:rPr>
        <w:t xml:space="preserve">Лучевая болезнь (острая) </w:t>
      </w:r>
      <w:r w:rsidRPr="005D22E9">
        <w:t>– наступившая</w:t>
      </w:r>
      <w:r w:rsidR="00E572B6" w:rsidRPr="005D22E9">
        <w:t xml:space="preserve"> вследствие однократного облуче</w:t>
      </w:r>
      <w:r w:rsidRPr="005D22E9">
        <w:t>ния.</w:t>
      </w:r>
    </w:p>
    <w:p w:rsidR="00926AED" w:rsidRPr="005D22E9" w:rsidRDefault="00926AED" w:rsidP="00926AED">
      <w:pPr>
        <w:pStyle w:val="Style2"/>
        <w:spacing w:line="240" w:lineRule="auto"/>
        <w:ind w:firstLine="720"/>
        <w:jc w:val="both"/>
      </w:pPr>
      <w:r w:rsidRPr="005D22E9">
        <w:rPr>
          <w:b/>
          <w:bCs/>
        </w:rPr>
        <w:t xml:space="preserve">Лучевая болезнь (хроническая) </w:t>
      </w:r>
      <w:r w:rsidRPr="005D22E9">
        <w:t>– наступившая вследствие длительного</w:t>
      </w:r>
      <w:r w:rsidR="00E572B6" w:rsidRPr="005D22E9">
        <w:t xml:space="preserve"> </w:t>
      </w:r>
      <w:r w:rsidRPr="005D22E9">
        <w:t>непрерывного или фракционированного воздействия.</w:t>
      </w:r>
    </w:p>
    <w:p w:rsidR="00926AED" w:rsidRPr="005D22E9" w:rsidRDefault="00926AED" w:rsidP="00926AED">
      <w:pPr>
        <w:pStyle w:val="Style2"/>
        <w:spacing w:line="240" w:lineRule="auto"/>
        <w:ind w:firstLine="720"/>
        <w:jc w:val="both"/>
      </w:pPr>
      <w:r w:rsidRPr="005D22E9">
        <w:rPr>
          <w:b/>
          <w:bCs/>
        </w:rPr>
        <w:t xml:space="preserve">Митотическая активность </w:t>
      </w:r>
      <w:r w:rsidRPr="005D22E9">
        <w:t>– характеристика пролиферативной активности</w:t>
      </w:r>
      <w:r w:rsidR="00E572B6" w:rsidRPr="005D22E9">
        <w:t xml:space="preserve"> </w:t>
      </w:r>
      <w:r w:rsidRPr="005D22E9">
        <w:t>ткани или органа, определяемая процентом клеток, находящихся на стадии</w:t>
      </w:r>
      <w:r w:rsidR="00E572B6" w:rsidRPr="005D22E9">
        <w:t xml:space="preserve"> </w:t>
      </w:r>
      <w:r w:rsidRPr="005D22E9">
        <w:t>митоза в единицу времени.</w:t>
      </w:r>
    </w:p>
    <w:p w:rsidR="00926AED" w:rsidRPr="005D22E9" w:rsidRDefault="00926AED" w:rsidP="00926AED">
      <w:pPr>
        <w:pStyle w:val="Style2"/>
        <w:spacing w:line="240" w:lineRule="auto"/>
        <w:ind w:firstLine="720"/>
        <w:jc w:val="both"/>
      </w:pPr>
      <w:r w:rsidRPr="005D22E9">
        <w:rPr>
          <w:b/>
          <w:bCs/>
        </w:rPr>
        <w:t xml:space="preserve">Мишени теория (принцип) </w:t>
      </w:r>
      <w:r w:rsidRPr="005D22E9">
        <w:t xml:space="preserve">– высказанное в 30-е годы ХХ в. </w:t>
      </w:r>
      <w:r w:rsidR="00E572B6" w:rsidRPr="005D22E9">
        <w:t>П</w:t>
      </w:r>
      <w:r w:rsidRPr="005D22E9">
        <w:t>редставление</w:t>
      </w:r>
      <w:r w:rsidR="00E572B6" w:rsidRPr="005D22E9">
        <w:t xml:space="preserve"> </w:t>
      </w:r>
      <w:r w:rsidRPr="005D22E9">
        <w:t>о неравнозначности поражения различных частей клетки для ее судьбы; догадка</w:t>
      </w:r>
      <w:r w:rsidR="00E572B6" w:rsidRPr="005D22E9">
        <w:t xml:space="preserve"> </w:t>
      </w:r>
      <w:r w:rsidRPr="005D22E9">
        <w:t>о существовании в клетке радиочувствительных структур, поражение которых и</w:t>
      </w:r>
      <w:r w:rsidR="00E572B6" w:rsidRPr="005D22E9">
        <w:t xml:space="preserve"> </w:t>
      </w:r>
      <w:r w:rsidRPr="005D22E9">
        <w:t>приводит к ее гибели; в настоящее время такой структурой является ДНК.</w:t>
      </w:r>
    </w:p>
    <w:p w:rsidR="00926AED" w:rsidRPr="005D22E9" w:rsidRDefault="00926AED" w:rsidP="00926AED">
      <w:pPr>
        <w:pStyle w:val="Style2"/>
        <w:spacing w:line="240" w:lineRule="auto"/>
        <w:ind w:firstLine="720"/>
        <w:jc w:val="both"/>
      </w:pPr>
      <w:r w:rsidRPr="005D22E9">
        <w:rPr>
          <w:b/>
          <w:bCs/>
        </w:rPr>
        <w:t xml:space="preserve">Некроз </w:t>
      </w:r>
      <w:r w:rsidRPr="005D22E9">
        <w:t>– форма клеточной гибели, реализуемая в случае накопления в ДНК</w:t>
      </w:r>
      <w:r w:rsidR="00E572B6" w:rsidRPr="005D22E9">
        <w:t xml:space="preserve"> </w:t>
      </w:r>
      <w:r w:rsidRPr="005D22E9">
        <w:t xml:space="preserve">несовместимого с </w:t>
      </w:r>
      <w:r w:rsidRPr="005D22E9">
        <w:rPr>
          <w:b/>
          <w:bCs/>
        </w:rPr>
        <w:t xml:space="preserve">жизнью </w:t>
      </w:r>
      <w:r w:rsidRPr="005D22E9">
        <w:t>количества повреж</w:t>
      </w:r>
      <w:r w:rsidR="00E572B6" w:rsidRPr="005D22E9">
        <w:t>дений, а также вследствие повре</w:t>
      </w:r>
      <w:r w:rsidRPr="005D22E9">
        <w:t>ждения мембран.</w:t>
      </w:r>
    </w:p>
    <w:p w:rsidR="00926AED" w:rsidRPr="005D22E9" w:rsidRDefault="00926AED" w:rsidP="00926AED">
      <w:pPr>
        <w:pStyle w:val="Style2"/>
        <w:spacing w:line="240" w:lineRule="auto"/>
        <w:ind w:firstLine="720"/>
        <w:jc w:val="both"/>
      </w:pPr>
      <w:r w:rsidRPr="005D22E9">
        <w:rPr>
          <w:b/>
          <w:bCs/>
        </w:rPr>
        <w:t xml:space="preserve">Облучение </w:t>
      </w:r>
      <w:r w:rsidRPr="005D22E9">
        <w:t>– воздействие ионизирующей радиации на биологические</w:t>
      </w:r>
      <w:r w:rsidR="00E572B6" w:rsidRPr="005D22E9">
        <w:t xml:space="preserve"> </w:t>
      </w:r>
      <w:r w:rsidRPr="005D22E9">
        <w:t>объекты.</w:t>
      </w:r>
    </w:p>
    <w:p w:rsidR="00926AED" w:rsidRPr="005D22E9" w:rsidRDefault="00926AED" w:rsidP="00926AED">
      <w:pPr>
        <w:pStyle w:val="Style2"/>
        <w:spacing w:line="240" w:lineRule="auto"/>
        <w:ind w:firstLine="720"/>
        <w:jc w:val="both"/>
      </w:pPr>
      <w:r w:rsidRPr="005D22E9">
        <w:rPr>
          <w:b/>
          <w:bCs/>
        </w:rPr>
        <w:t xml:space="preserve">Онкоген </w:t>
      </w:r>
      <w:r w:rsidRPr="005D22E9">
        <w:t>– генетическая программа, с</w:t>
      </w:r>
      <w:r w:rsidR="00E572B6" w:rsidRPr="005D22E9">
        <w:t>пособствующая возникновению опу</w:t>
      </w:r>
      <w:r w:rsidRPr="005D22E9">
        <w:t>холей, либо присутствует в геноме в репрес</w:t>
      </w:r>
      <w:r w:rsidR="00E572B6" w:rsidRPr="005D22E9">
        <w:t>сированном состоянии под контро</w:t>
      </w:r>
      <w:r w:rsidRPr="005D22E9">
        <w:t>лем регуляторных генов, либо образуется из разобщенных фрагментов ДНК,</w:t>
      </w:r>
      <w:r w:rsidR="00E572B6" w:rsidRPr="005D22E9">
        <w:t xml:space="preserve"> </w:t>
      </w:r>
      <w:r w:rsidRPr="005D22E9">
        <w:t>каждый из которых в отдельности не може</w:t>
      </w:r>
      <w:r w:rsidR="00E572B6" w:rsidRPr="005D22E9">
        <w:t>т вызвать опухолевую трансформа</w:t>
      </w:r>
      <w:r w:rsidRPr="005D22E9">
        <w:t>цию.</w:t>
      </w:r>
    </w:p>
    <w:p w:rsidR="00926AED" w:rsidRPr="005D22E9" w:rsidRDefault="00926AED" w:rsidP="00926AED">
      <w:pPr>
        <w:pStyle w:val="Style2"/>
        <w:spacing w:line="240" w:lineRule="auto"/>
        <w:ind w:firstLine="720"/>
        <w:jc w:val="both"/>
      </w:pPr>
      <w:r w:rsidRPr="005D22E9">
        <w:rPr>
          <w:b/>
          <w:bCs/>
        </w:rPr>
        <w:t xml:space="preserve">Относительная биологическая эффективность (ОБЭ) </w:t>
      </w:r>
      <w:r w:rsidR="00E572B6" w:rsidRPr="005D22E9">
        <w:t>– отношение рав</w:t>
      </w:r>
      <w:r w:rsidRPr="005D22E9">
        <w:t>но</w:t>
      </w:r>
      <w:r w:rsidR="00E572B6" w:rsidRPr="005D22E9">
        <w:t xml:space="preserve"> </w:t>
      </w:r>
      <w:r w:rsidRPr="005D22E9">
        <w:t>эффективных по биологическому действию доз рассматриваемого излучения</w:t>
      </w:r>
      <w:r w:rsidR="00E572B6" w:rsidRPr="005D22E9">
        <w:t xml:space="preserve"> </w:t>
      </w:r>
      <w:r w:rsidRPr="005D22E9">
        <w:t>и гамма или рентгеновского излучений, которые считаются стандартными.</w:t>
      </w:r>
    </w:p>
    <w:p w:rsidR="00926AED" w:rsidRPr="005D22E9" w:rsidRDefault="00926AED" w:rsidP="00926AED">
      <w:pPr>
        <w:pStyle w:val="Style2"/>
        <w:spacing w:line="240" w:lineRule="auto"/>
        <w:ind w:firstLine="720"/>
        <w:jc w:val="both"/>
      </w:pPr>
      <w:r w:rsidRPr="005D22E9">
        <w:rPr>
          <w:b/>
          <w:bCs/>
        </w:rPr>
        <w:t xml:space="preserve">Поражения потенциально летальные </w:t>
      </w:r>
      <w:r w:rsidRPr="005D22E9">
        <w:t xml:space="preserve">– способные к </w:t>
      </w:r>
      <w:r w:rsidRPr="005D22E9">
        <w:rPr>
          <w:b/>
          <w:bCs/>
        </w:rPr>
        <w:t>восстановлению</w:t>
      </w:r>
      <w:r w:rsidR="00E572B6" w:rsidRPr="005D22E9">
        <w:rPr>
          <w:b/>
          <w:bCs/>
        </w:rPr>
        <w:t xml:space="preserve"> </w:t>
      </w:r>
      <w:r w:rsidRPr="005D22E9">
        <w:t>при изменении условий в первые часы после облучения.</w:t>
      </w:r>
    </w:p>
    <w:p w:rsidR="00926AED" w:rsidRPr="005D22E9" w:rsidRDefault="00926AED" w:rsidP="00926AED">
      <w:pPr>
        <w:pStyle w:val="Style2"/>
        <w:spacing w:line="240" w:lineRule="auto"/>
        <w:ind w:firstLine="720"/>
        <w:jc w:val="both"/>
      </w:pPr>
      <w:r w:rsidRPr="005D22E9">
        <w:rPr>
          <w:b/>
          <w:bCs/>
        </w:rPr>
        <w:t xml:space="preserve">Пороговая доза </w:t>
      </w:r>
      <w:r w:rsidRPr="005D22E9">
        <w:t>– доза, ниже которой не</w:t>
      </w:r>
      <w:r w:rsidR="00E572B6" w:rsidRPr="005D22E9">
        <w:t xml:space="preserve"> отмечены проявления данного эф</w:t>
      </w:r>
      <w:r w:rsidRPr="005D22E9">
        <w:t>фекта облучения.</w:t>
      </w:r>
    </w:p>
    <w:p w:rsidR="00926AED" w:rsidRPr="005D22E9" w:rsidRDefault="00926AED" w:rsidP="00926AED">
      <w:pPr>
        <w:pStyle w:val="Style2"/>
        <w:spacing w:line="240" w:lineRule="auto"/>
        <w:ind w:firstLine="720"/>
        <w:jc w:val="both"/>
      </w:pPr>
      <w:r w:rsidRPr="005D22E9">
        <w:rPr>
          <w:b/>
          <w:bCs/>
        </w:rPr>
        <w:t xml:space="preserve">Радиационные синдромы </w:t>
      </w:r>
      <w:r w:rsidRPr="005D22E9">
        <w:t xml:space="preserve">– </w:t>
      </w:r>
      <w:proofErr w:type="spellStart"/>
      <w:r w:rsidRPr="005D22E9">
        <w:t>симптомокомплексы</w:t>
      </w:r>
      <w:proofErr w:type="spellEnd"/>
      <w:r w:rsidRPr="005D22E9">
        <w:t xml:space="preserve"> (костномозговой, кишечный, церебральный), развивающиеся вследствие поражения соответствующих</w:t>
      </w:r>
      <w:r w:rsidR="00E572B6" w:rsidRPr="005D22E9">
        <w:t xml:space="preserve"> </w:t>
      </w:r>
      <w:r w:rsidRPr="005D22E9">
        <w:rPr>
          <w:b/>
          <w:bCs/>
        </w:rPr>
        <w:t xml:space="preserve">критических органов </w:t>
      </w:r>
      <w:r w:rsidRPr="005D22E9">
        <w:t>после облучения в определенном диапазоне доз –1-10 Гр, &gt; 100 Гр, соответственно.</w:t>
      </w:r>
    </w:p>
    <w:p w:rsidR="00926AED" w:rsidRPr="005D22E9" w:rsidRDefault="00926AED" w:rsidP="00926AED">
      <w:pPr>
        <w:pStyle w:val="Style2"/>
        <w:spacing w:line="240" w:lineRule="auto"/>
        <w:ind w:firstLine="720"/>
        <w:jc w:val="both"/>
      </w:pPr>
      <w:r w:rsidRPr="005D22E9">
        <w:rPr>
          <w:b/>
          <w:bCs/>
        </w:rPr>
        <w:t xml:space="preserve">Радиационный фон – естественный </w:t>
      </w:r>
      <w:r w:rsidRPr="005D22E9">
        <w:t>– за счет радионуклидов земного и</w:t>
      </w:r>
      <w:r w:rsidR="00E572B6" w:rsidRPr="005D22E9">
        <w:t xml:space="preserve"> </w:t>
      </w:r>
      <w:r w:rsidRPr="005D22E9">
        <w:t xml:space="preserve">космического происхождения; </w:t>
      </w:r>
      <w:r w:rsidRPr="005D22E9">
        <w:rPr>
          <w:b/>
          <w:bCs/>
        </w:rPr>
        <w:t xml:space="preserve">технологически измененный </w:t>
      </w:r>
      <w:r w:rsidRPr="005D22E9">
        <w:t xml:space="preserve">и </w:t>
      </w:r>
      <w:r w:rsidRPr="005D22E9">
        <w:rPr>
          <w:b/>
          <w:bCs/>
        </w:rPr>
        <w:t xml:space="preserve">техногенный </w:t>
      </w:r>
      <w:r w:rsidRPr="005D22E9">
        <w:t>–</w:t>
      </w:r>
      <w:r w:rsidR="00E572B6" w:rsidRPr="005D22E9">
        <w:t xml:space="preserve"> </w:t>
      </w:r>
      <w:r w:rsidRPr="005D22E9">
        <w:t>за счет антропогенной деятельности человека.</w:t>
      </w:r>
    </w:p>
    <w:p w:rsidR="00926AED" w:rsidRPr="005D22E9" w:rsidRDefault="00926AED" w:rsidP="00926AED">
      <w:pPr>
        <w:pStyle w:val="Style2"/>
        <w:spacing w:line="240" w:lineRule="auto"/>
        <w:ind w:firstLine="720"/>
        <w:jc w:val="both"/>
      </w:pPr>
      <w:r w:rsidRPr="005D22E9">
        <w:rPr>
          <w:b/>
          <w:bCs/>
        </w:rPr>
        <w:t xml:space="preserve">Радиоактивность </w:t>
      </w:r>
      <w:r w:rsidRPr="005D22E9">
        <w:t>– способность всех нестабильных элементов к распаду</w:t>
      </w:r>
      <w:r w:rsidR="00E572B6" w:rsidRPr="005D22E9">
        <w:t xml:space="preserve"> </w:t>
      </w:r>
      <w:r w:rsidRPr="005D22E9">
        <w:t>с выделением энергии в форме фотонов (γ-излучение) или частиц (электроны,</w:t>
      </w:r>
      <w:r w:rsidR="00E572B6" w:rsidRPr="005D22E9">
        <w:t xml:space="preserve"> </w:t>
      </w:r>
      <w:proofErr w:type="gramStart"/>
      <w:r w:rsidRPr="005D22E9">
        <w:t>α-</w:t>
      </w:r>
      <w:proofErr w:type="gramEnd"/>
      <w:r w:rsidRPr="005D22E9">
        <w:t>частицы и др.); единицей радиоактивности сл</w:t>
      </w:r>
      <w:r w:rsidR="00E572B6" w:rsidRPr="005D22E9">
        <w:t>ужит беккерель (Бк) – одно ядер</w:t>
      </w:r>
      <w:r w:rsidRPr="005D22E9">
        <w:t>ное превращение в 1 с.</w:t>
      </w:r>
    </w:p>
    <w:p w:rsidR="00926AED" w:rsidRPr="005D22E9" w:rsidRDefault="00926AED" w:rsidP="00926AED">
      <w:pPr>
        <w:pStyle w:val="Style2"/>
        <w:spacing w:line="240" w:lineRule="auto"/>
        <w:ind w:firstLine="720"/>
        <w:jc w:val="both"/>
      </w:pPr>
      <w:r w:rsidRPr="005D22E9">
        <w:rPr>
          <w:b/>
          <w:bCs/>
        </w:rPr>
        <w:t xml:space="preserve">Радиоактивные изотопы (радионуклиды) </w:t>
      </w:r>
      <w:r w:rsidRPr="005D22E9">
        <w:t>– одна из форм существования</w:t>
      </w:r>
      <w:r w:rsidR="00E572B6" w:rsidRPr="005D22E9">
        <w:t xml:space="preserve"> </w:t>
      </w:r>
      <w:r w:rsidRPr="005D22E9">
        <w:t xml:space="preserve">элементов, </w:t>
      </w:r>
      <w:r w:rsidRPr="005D22E9">
        <w:lastRenderedPageBreak/>
        <w:t>различающихся по атомному весу и содержащих нестабильное ядро,</w:t>
      </w:r>
      <w:r w:rsidR="00E572B6" w:rsidRPr="005D22E9">
        <w:t xml:space="preserve"> </w:t>
      </w:r>
      <w:r w:rsidRPr="005D22E9">
        <w:t>испускающее ионизирующее излучение.</w:t>
      </w:r>
    </w:p>
    <w:p w:rsidR="00926AED" w:rsidRPr="005D22E9" w:rsidRDefault="00926AED" w:rsidP="00926AED">
      <w:pPr>
        <w:pStyle w:val="Style2"/>
        <w:spacing w:line="240" w:lineRule="auto"/>
        <w:ind w:firstLine="720"/>
        <w:jc w:val="both"/>
      </w:pPr>
      <w:r w:rsidRPr="005D22E9">
        <w:rPr>
          <w:b/>
          <w:bCs/>
        </w:rPr>
        <w:t xml:space="preserve">Радиобиологический парадокс </w:t>
      </w:r>
      <w:r w:rsidRPr="005D22E9">
        <w:t>– несо</w:t>
      </w:r>
      <w:r w:rsidR="00E572B6" w:rsidRPr="005D22E9">
        <w:t>ответствие между ничтожным коли</w:t>
      </w:r>
      <w:r w:rsidRPr="005D22E9">
        <w:t>чеством поглощенной энергии и крайней степенью реакции биологического</w:t>
      </w:r>
      <w:r w:rsidR="00E572B6" w:rsidRPr="005D22E9">
        <w:t xml:space="preserve"> </w:t>
      </w:r>
      <w:r w:rsidRPr="005D22E9">
        <w:t>объекта, вплоть до летального эффекта.</w:t>
      </w:r>
    </w:p>
    <w:p w:rsidR="00926AED" w:rsidRPr="005D22E9" w:rsidRDefault="00926AED" w:rsidP="00926AED">
      <w:pPr>
        <w:pStyle w:val="Style2"/>
        <w:spacing w:line="240" w:lineRule="auto"/>
        <w:ind w:firstLine="720"/>
        <w:jc w:val="both"/>
      </w:pPr>
      <w:r w:rsidRPr="005D22E9">
        <w:rPr>
          <w:b/>
          <w:bCs/>
        </w:rPr>
        <w:t xml:space="preserve">Радиорезистентность </w:t>
      </w:r>
      <w:r w:rsidRPr="005D22E9">
        <w:t>(</w:t>
      </w:r>
      <w:proofErr w:type="spellStart"/>
      <w:r w:rsidRPr="005D22E9">
        <w:rPr>
          <w:b/>
          <w:bCs/>
        </w:rPr>
        <w:t>радиоустойчивость</w:t>
      </w:r>
      <w:proofErr w:type="spellEnd"/>
      <w:r w:rsidRPr="005D22E9">
        <w:t>) – низкая чувствительность к</w:t>
      </w:r>
      <w:r w:rsidR="00E572B6" w:rsidRPr="005D22E9">
        <w:t xml:space="preserve"> </w:t>
      </w:r>
      <w:r w:rsidRPr="005D22E9">
        <w:t>поражающему действию ионизирующих излучений.</w:t>
      </w:r>
    </w:p>
    <w:p w:rsidR="00926AED" w:rsidRPr="005D22E9" w:rsidRDefault="00926AED" w:rsidP="00926AED">
      <w:pPr>
        <w:pStyle w:val="Style2"/>
        <w:spacing w:line="240" w:lineRule="auto"/>
        <w:ind w:firstLine="720"/>
        <w:jc w:val="both"/>
        <w:rPr>
          <w:bCs/>
        </w:rPr>
      </w:pPr>
      <w:r w:rsidRPr="005D22E9">
        <w:rPr>
          <w:b/>
          <w:bCs/>
        </w:rPr>
        <w:t xml:space="preserve">Смерть под лучом – </w:t>
      </w:r>
      <w:r w:rsidRPr="005D22E9">
        <w:rPr>
          <w:bCs/>
        </w:rPr>
        <w:t>гибель организма во время или в первые минуты после</w:t>
      </w:r>
      <w:r w:rsidR="00E572B6" w:rsidRPr="005D22E9">
        <w:rPr>
          <w:bCs/>
        </w:rPr>
        <w:t xml:space="preserve"> </w:t>
      </w:r>
      <w:r w:rsidRPr="005D22E9">
        <w:rPr>
          <w:bCs/>
        </w:rPr>
        <w:t>облучения в дозах более 1000 Гр, обусловленная массированным поражением</w:t>
      </w:r>
      <w:r w:rsidR="00E572B6" w:rsidRPr="005D22E9">
        <w:rPr>
          <w:bCs/>
        </w:rPr>
        <w:t xml:space="preserve"> </w:t>
      </w:r>
      <w:r w:rsidRPr="005D22E9">
        <w:rPr>
          <w:bCs/>
        </w:rPr>
        <w:t>мембран и структурных белков клеток ЦНС («молекулярная гибель»).</w:t>
      </w:r>
    </w:p>
    <w:p w:rsidR="00926AED" w:rsidRPr="005D22E9" w:rsidRDefault="00926AED" w:rsidP="00926AED">
      <w:pPr>
        <w:pStyle w:val="Style2"/>
        <w:spacing w:line="240" w:lineRule="auto"/>
        <w:ind w:firstLine="720"/>
        <w:jc w:val="both"/>
        <w:rPr>
          <w:bCs/>
        </w:rPr>
      </w:pPr>
      <w:r w:rsidRPr="005D22E9">
        <w:rPr>
          <w:b/>
          <w:bCs/>
        </w:rPr>
        <w:t xml:space="preserve">Стохастические эффекты – </w:t>
      </w:r>
      <w:r w:rsidRPr="005D22E9">
        <w:rPr>
          <w:bCs/>
        </w:rPr>
        <w:t>вероятност</w:t>
      </w:r>
      <w:r w:rsidR="00E572B6" w:rsidRPr="005D22E9">
        <w:rPr>
          <w:bCs/>
        </w:rPr>
        <w:t>ь развития злокачественных ново</w:t>
      </w:r>
      <w:r w:rsidRPr="005D22E9">
        <w:rPr>
          <w:bCs/>
        </w:rPr>
        <w:t>образований в отдаленные (годы, десятки лет) сроки после облучени</w:t>
      </w:r>
      <w:r w:rsidR="00E572B6" w:rsidRPr="005D22E9">
        <w:rPr>
          <w:bCs/>
        </w:rPr>
        <w:t>я животно</w:t>
      </w:r>
      <w:r w:rsidRPr="005D22E9">
        <w:rPr>
          <w:bCs/>
        </w:rPr>
        <w:t>го или человека и /или наследственных заболеваний в потомстве.</w:t>
      </w:r>
    </w:p>
    <w:p w:rsidR="00926AED" w:rsidRPr="005D22E9" w:rsidRDefault="00926AED" w:rsidP="00926AED">
      <w:pPr>
        <w:pStyle w:val="Style2"/>
        <w:spacing w:line="240" w:lineRule="auto"/>
        <w:ind w:firstLine="720"/>
        <w:jc w:val="both"/>
        <w:rPr>
          <w:bCs/>
        </w:rPr>
      </w:pPr>
      <w:r w:rsidRPr="005D22E9">
        <w:rPr>
          <w:b/>
          <w:bCs/>
        </w:rPr>
        <w:t xml:space="preserve">Тератогенные эффекты – </w:t>
      </w:r>
      <w:r w:rsidRPr="005D22E9">
        <w:rPr>
          <w:bCs/>
        </w:rPr>
        <w:t>пороки развити</w:t>
      </w:r>
      <w:r w:rsidR="00E572B6" w:rsidRPr="005D22E9">
        <w:rPr>
          <w:bCs/>
        </w:rPr>
        <w:t xml:space="preserve">я и уродства, </w:t>
      </w:r>
      <w:proofErr w:type="spellStart"/>
      <w:r w:rsidR="00E572B6" w:rsidRPr="005D22E9">
        <w:rPr>
          <w:bCs/>
        </w:rPr>
        <w:t>развившиеся</w:t>
      </w:r>
      <w:proofErr w:type="spellEnd"/>
      <w:r w:rsidR="00E572B6" w:rsidRPr="005D22E9">
        <w:rPr>
          <w:bCs/>
        </w:rPr>
        <w:t xml:space="preserve"> вслед</w:t>
      </w:r>
      <w:r w:rsidRPr="005D22E9">
        <w:rPr>
          <w:bCs/>
        </w:rPr>
        <w:t xml:space="preserve">ствие облучения эмбриона или плода </w:t>
      </w:r>
      <w:proofErr w:type="spellStart"/>
      <w:r w:rsidRPr="005D22E9">
        <w:rPr>
          <w:bCs/>
        </w:rPr>
        <w:t>in</w:t>
      </w:r>
      <w:proofErr w:type="spellEnd"/>
      <w:r w:rsidRPr="005D22E9">
        <w:rPr>
          <w:bCs/>
        </w:rPr>
        <w:t xml:space="preserve"> </w:t>
      </w:r>
      <w:proofErr w:type="spellStart"/>
      <w:r w:rsidRPr="005D22E9">
        <w:rPr>
          <w:bCs/>
        </w:rPr>
        <w:t>utero</w:t>
      </w:r>
      <w:proofErr w:type="spellEnd"/>
      <w:r w:rsidRPr="005D22E9">
        <w:rPr>
          <w:bCs/>
        </w:rPr>
        <w:t xml:space="preserve"> (в матке).</w:t>
      </w:r>
    </w:p>
    <w:p w:rsidR="00926AED" w:rsidRPr="005D22E9" w:rsidRDefault="00926AED" w:rsidP="00926AED">
      <w:pPr>
        <w:pStyle w:val="Style93"/>
        <w:spacing w:line="240" w:lineRule="auto"/>
        <w:ind w:firstLine="720"/>
      </w:pPr>
      <w:r w:rsidRPr="005D22E9">
        <w:rPr>
          <w:b/>
          <w:bCs/>
        </w:rPr>
        <w:t xml:space="preserve">Экранирование (от облучения) </w:t>
      </w:r>
      <w:r w:rsidRPr="005D22E9">
        <w:t>– физический способ ослабления действия</w:t>
      </w:r>
      <w:r w:rsidR="00E572B6" w:rsidRPr="005D22E9">
        <w:t xml:space="preserve"> </w:t>
      </w:r>
      <w:r w:rsidRPr="005D22E9">
        <w:t>излучений с помощью абсорбирующих эне</w:t>
      </w:r>
      <w:r w:rsidR="00E572B6" w:rsidRPr="005D22E9">
        <w:t>ргию материалов, помещаемых меж</w:t>
      </w:r>
      <w:r w:rsidRPr="005D22E9">
        <w:t>ду источником излучения и объектом воздействия.</w:t>
      </w:r>
    </w:p>
    <w:p w:rsidR="00701CFC" w:rsidRPr="005D22E9" w:rsidRDefault="00701CFC" w:rsidP="00B330A7">
      <w:pPr>
        <w:pStyle w:val="Style56"/>
        <w:widowControl/>
        <w:spacing w:line="240" w:lineRule="auto"/>
        <w:jc w:val="center"/>
        <w:rPr>
          <w:rStyle w:val="FontStyle140"/>
          <w:sz w:val="24"/>
          <w:szCs w:val="24"/>
        </w:rPr>
      </w:pPr>
    </w:p>
    <w:p w:rsidR="00F35F08" w:rsidRPr="00F35F08" w:rsidRDefault="00F35F08" w:rsidP="00F35F08">
      <w:pPr>
        <w:widowControl/>
        <w:rPr>
          <w:b/>
          <w:bCs/>
        </w:rPr>
      </w:pPr>
      <w:r w:rsidRPr="00F35F08">
        <w:rPr>
          <w:b/>
          <w:bCs/>
          <w:iCs/>
        </w:rPr>
        <w:t>14.</w:t>
      </w:r>
      <w:r w:rsidRPr="00F35F08">
        <w:rPr>
          <w:b/>
          <w:bCs/>
          <w:iCs/>
          <w:lang w:val="en-US"/>
        </w:rPr>
        <w:t> </w:t>
      </w:r>
      <w:r w:rsidRPr="00F35F08">
        <w:rPr>
          <w:b/>
          <w:bCs/>
        </w:rPr>
        <w:t xml:space="preserve">ОСОБЕННОСТИ РЕАЛИЗАЦИИ ДИСЦИПЛИНЫ ДЛЯ ИНВАЛИДОВ И ЛИЦ </w:t>
      </w:r>
    </w:p>
    <w:p w:rsidR="00F35F08" w:rsidRPr="00F35F08" w:rsidRDefault="00F35F08" w:rsidP="00F35F08">
      <w:pPr>
        <w:widowControl/>
        <w:rPr>
          <w:b/>
          <w:bCs/>
          <w:iCs/>
        </w:rPr>
      </w:pPr>
      <w:r w:rsidRPr="00F35F08">
        <w:rPr>
          <w:b/>
          <w:bCs/>
        </w:rPr>
        <w:t>С ОГРАНИЧЕННЫМИ ВОЗМОЖНОСТЯМИ ЗДОРОВЬЯ</w:t>
      </w:r>
      <w:r w:rsidRPr="00F35F08">
        <w:rPr>
          <w:b/>
          <w:bCs/>
          <w:iCs/>
        </w:rPr>
        <w:t xml:space="preserve"> </w:t>
      </w:r>
    </w:p>
    <w:p w:rsidR="00F35F08" w:rsidRPr="00F35F08" w:rsidRDefault="00F35F08" w:rsidP="00F35F08">
      <w:pPr>
        <w:ind w:firstLine="567"/>
        <w:jc w:val="both"/>
        <w:rPr>
          <w:bCs/>
          <w:iCs/>
        </w:rPr>
      </w:pPr>
    </w:p>
    <w:p w:rsidR="00F35F08" w:rsidRPr="00F35F08" w:rsidRDefault="00F35F08" w:rsidP="00F35F08">
      <w:pPr>
        <w:ind w:firstLine="720"/>
        <w:jc w:val="both"/>
      </w:pPr>
      <w:r w:rsidRPr="00F35F08">
        <w:t xml:space="preserve">В соответствии с методическими рекомендациями </w:t>
      </w:r>
      <w:proofErr w:type="spellStart"/>
      <w:r w:rsidRPr="00F35F08">
        <w:t>Минобрнауки</w:t>
      </w:r>
      <w:proofErr w:type="spellEnd"/>
      <w:r w:rsidRPr="00F35F08">
        <w:t xml:space="preserve">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rsidR="00F35F08" w:rsidRPr="00F35F08" w:rsidRDefault="00F35F08" w:rsidP="00F35F08">
      <w:pPr>
        <w:ind w:firstLine="720"/>
        <w:jc w:val="both"/>
      </w:pPr>
      <w:r w:rsidRPr="00F35F08">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F35F08" w:rsidRPr="00F35F08" w:rsidRDefault="00F35F08" w:rsidP="00F35F08">
      <w:pPr>
        <w:ind w:firstLine="720"/>
        <w:jc w:val="both"/>
      </w:pPr>
      <w:r w:rsidRPr="00F35F08">
        <w:rPr>
          <w:b/>
          <w:bCs/>
        </w:rPr>
        <w:t>Для лиц с нарушением слуха</w:t>
      </w:r>
      <w:r w:rsidRPr="00F35F08">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w:t>
      </w:r>
      <w:proofErr w:type="spellStart"/>
      <w:r w:rsidRPr="00F35F08">
        <w:t>сурдопереводчиков</w:t>
      </w:r>
      <w:proofErr w:type="spellEnd"/>
      <w:r w:rsidRPr="00F35F08">
        <w:t xml:space="preserve"> и </w:t>
      </w:r>
      <w:proofErr w:type="spellStart"/>
      <w:r w:rsidRPr="00F35F08">
        <w:t>тифлосурдопереводчиков</w:t>
      </w:r>
      <w:proofErr w:type="spellEnd"/>
      <w:r w:rsidRPr="00F35F08">
        <w:t>. </w:t>
      </w:r>
    </w:p>
    <w:p w:rsidR="00F35F08" w:rsidRPr="00F35F08" w:rsidRDefault="00F35F08" w:rsidP="00F35F08">
      <w:pPr>
        <w:ind w:firstLine="720"/>
        <w:jc w:val="both"/>
      </w:pPr>
      <w:r w:rsidRPr="00F35F08">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rsidR="00F35F08" w:rsidRPr="00F35F08" w:rsidRDefault="00F35F08" w:rsidP="00F35F08">
      <w:pPr>
        <w:jc w:val="both"/>
      </w:pPr>
      <w:proofErr w:type="gramStart"/>
      <w:r w:rsidRPr="00F35F08">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F35F08" w:rsidRPr="00F35F08" w:rsidRDefault="00F35F08" w:rsidP="00F35F08">
      <w:pPr>
        <w:jc w:val="both"/>
      </w:pPr>
      <w:r w:rsidRPr="00F35F08">
        <w:t xml:space="preserve">С учетом состояния здоровья просмотр кинофильма с последующим анализом может быть проведен дома (например, при необходимости </w:t>
      </w:r>
      <w:proofErr w:type="gramStart"/>
      <w:r w:rsidRPr="00F35F08">
        <w:t>дополни-тельной</w:t>
      </w:r>
      <w:proofErr w:type="gramEnd"/>
      <w:r w:rsidRPr="00F35F08">
        <w:t xml:space="preserve"> звукоусиливающей аппаратуры (наушники)). В таком случае студент предоставляет письменный анализ, соответствующий предъявляемым требованиям.</w:t>
      </w:r>
    </w:p>
    <w:p w:rsidR="00F35F08" w:rsidRPr="00F35F08" w:rsidRDefault="00F35F08" w:rsidP="00F35F08">
      <w:pPr>
        <w:ind w:firstLine="720"/>
        <w:jc w:val="both"/>
      </w:pPr>
      <w:r w:rsidRPr="00F35F08">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F35F08" w:rsidRPr="00F35F08" w:rsidRDefault="00F35F08" w:rsidP="00F35F08">
      <w:pPr>
        <w:ind w:firstLine="720"/>
        <w:jc w:val="both"/>
      </w:pPr>
      <w:r w:rsidRPr="00F35F08">
        <w:t xml:space="preserve">Для </w:t>
      </w:r>
      <w:r w:rsidRPr="00F35F08">
        <w:rPr>
          <w:b/>
          <w:bCs/>
        </w:rPr>
        <w:t>лиц с нарушением зрения</w:t>
      </w:r>
      <w:r w:rsidRPr="00F35F08">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w:t>
      </w:r>
      <w:proofErr w:type="gramStart"/>
      <w:r w:rsidRPr="00F35F08">
        <w:t>обучающимся</w:t>
      </w:r>
      <w:proofErr w:type="gramEnd"/>
      <w:r w:rsidRPr="00F35F08">
        <w:t xml:space="preserve"> необходимую техническую помощь.</w:t>
      </w:r>
    </w:p>
    <w:p w:rsidR="00F35F08" w:rsidRPr="00F35F08" w:rsidRDefault="00F35F08" w:rsidP="00F35F08">
      <w:pPr>
        <w:jc w:val="both"/>
      </w:pPr>
      <w:r w:rsidRPr="00F35F08">
        <w:t xml:space="preserve">Оценка знаний студентов на семинарских занятиях осуществляется в </w:t>
      </w:r>
      <w:proofErr w:type="gramStart"/>
      <w:r w:rsidRPr="00F35F08">
        <w:t>уст-ной</w:t>
      </w:r>
      <w:proofErr w:type="gramEnd"/>
      <w:r w:rsidRPr="00F35F08">
        <w:t xml:space="preserve"> форме (как ответы на вопросы, так и практические задания). При необходимости анализа фильма может быть </w:t>
      </w:r>
      <w:proofErr w:type="gramStart"/>
      <w:r w:rsidRPr="00F35F08">
        <w:t>заменен</w:t>
      </w:r>
      <w:proofErr w:type="gramEnd"/>
      <w:r w:rsidRPr="00F35F08">
        <w:t xml:space="preserve"> описанием ситуации межэтнического взаимодействия (на основе опыта </w:t>
      </w:r>
      <w:r w:rsidRPr="00F35F08">
        <w:lastRenderedPageBreak/>
        <w:t xml:space="preserve">респондента, художественной литера-туры и т.д.), позволяющим оценить степень </w:t>
      </w:r>
      <w:proofErr w:type="spellStart"/>
      <w:r w:rsidRPr="00F35F08">
        <w:t>сформированности</w:t>
      </w:r>
      <w:proofErr w:type="spellEnd"/>
      <w:r w:rsidRPr="00F35F08">
        <w:t xml:space="preserve"> навыков владения методами анализа и выявления специфики функционирования и развития психики, позволяющими учитывать влияние этнических факторов. При </w:t>
      </w:r>
      <w:proofErr w:type="spellStart"/>
      <w:proofErr w:type="gramStart"/>
      <w:r w:rsidRPr="00F35F08">
        <w:t>прове-дении</w:t>
      </w:r>
      <w:proofErr w:type="spellEnd"/>
      <w:proofErr w:type="gramEnd"/>
      <w:r w:rsidRPr="00F35F08">
        <w:t xml:space="preserve"> промежуточной аттестации для лиц с нарушением зрения тестирование может быть заменено на устное собеседование по вопросам.</w:t>
      </w:r>
    </w:p>
    <w:p w:rsidR="00F35F08" w:rsidRPr="00F35F08" w:rsidRDefault="00F35F08" w:rsidP="00F35F08">
      <w:pPr>
        <w:ind w:firstLine="720"/>
        <w:jc w:val="both"/>
      </w:pPr>
      <w:r w:rsidRPr="00F35F08">
        <w:rPr>
          <w:b/>
          <w:bCs/>
        </w:rPr>
        <w:t>Лица с нарушениями опорно-двигательного аппарата</w:t>
      </w:r>
      <w:r w:rsidRPr="00F35F08">
        <w:t xml:space="preserve"> не нуждаются в особых формах предоставления учебных материалов. Однако</w:t>
      </w:r>
      <w:proofErr w:type="gramStart"/>
      <w:r w:rsidRPr="00F35F08">
        <w:t>,</w:t>
      </w:r>
      <w:proofErr w:type="gramEnd"/>
      <w:r w:rsidRPr="00F35F08">
        <w:t xml:space="preserve">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rsidR="00F35F08" w:rsidRPr="00F35F08" w:rsidRDefault="00F35F08" w:rsidP="00F35F08">
      <w:pPr>
        <w:ind w:firstLine="720"/>
        <w:jc w:val="both"/>
      </w:pPr>
      <w:r w:rsidRPr="00F35F08">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rsidR="00F35F08" w:rsidRPr="00F35F08" w:rsidRDefault="00F35F08" w:rsidP="00F35F08">
      <w:pPr>
        <w:jc w:val="both"/>
      </w:pPr>
      <w:proofErr w:type="gramStart"/>
      <w:r w:rsidRPr="00F35F08">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F35F08" w:rsidRPr="00F35F08" w:rsidRDefault="00F35F08" w:rsidP="00F35F08">
      <w:pPr>
        <w:ind w:firstLine="720"/>
        <w:jc w:val="both"/>
      </w:pPr>
      <w:r w:rsidRPr="00F35F08">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w:t>
      </w:r>
      <w:proofErr w:type="spellStart"/>
      <w:r w:rsidRPr="00F35F08">
        <w:t>Skype</w:t>
      </w:r>
      <w:proofErr w:type="spellEnd"/>
      <w:r w:rsidRPr="00F35F08">
        <w:t>).</w:t>
      </w:r>
    </w:p>
    <w:p w:rsidR="00F35F08" w:rsidRPr="00F35F08" w:rsidRDefault="00F35F08" w:rsidP="00F35F08">
      <w:pPr>
        <w:ind w:firstLine="720"/>
        <w:jc w:val="both"/>
      </w:pPr>
      <w:r w:rsidRPr="00F35F08">
        <w:t xml:space="preserve">Для этого по договоренности с преподавателем студент в определенное время выходит на связь для проведения процедуры зачета. В таком случае </w:t>
      </w:r>
      <w:proofErr w:type="gramStart"/>
      <w:r w:rsidRPr="00F35F08">
        <w:t>за-чет</w:t>
      </w:r>
      <w:proofErr w:type="gramEnd"/>
      <w:r w:rsidRPr="00F35F08">
        <w:t xml:space="preserve">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F35F08" w:rsidRPr="00F35F08" w:rsidRDefault="00F35F08" w:rsidP="00F35F08">
      <w:pPr>
        <w:jc w:val="both"/>
      </w:pPr>
    </w:p>
    <w:p w:rsidR="00F35F08" w:rsidRPr="00F35F08" w:rsidRDefault="00F35F08" w:rsidP="00F35F08">
      <w:pPr>
        <w:jc w:val="both"/>
      </w:pPr>
      <w:r w:rsidRPr="00F35F08">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w:t>
      </w:r>
      <w:proofErr w:type="gramStart"/>
      <w:r w:rsidRPr="00F35F08">
        <w:t>обучающимися</w:t>
      </w:r>
      <w:proofErr w:type="gramEnd"/>
      <w:r w:rsidRPr="00F35F08">
        <w:t xml:space="preserve"> с ОВЗ могут входить в состав РПД на правах отдельного документа.</w:t>
      </w:r>
    </w:p>
    <w:p w:rsidR="00F35F08" w:rsidRPr="00F35F08" w:rsidRDefault="00F35F08" w:rsidP="00F35F08">
      <w:pPr>
        <w:widowControl/>
        <w:autoSpaceDE/>
        <w:autoSpaceDN/>
        <w:adjustRightInd/>
        <w:jc w:val="both"/>
        <w:rPr>
          <w:rFonts w:eastAsia="Calibri"/>
          <w:lang w:eastAsia="en-US"/>
        </w:rPr>
      </w:pPr>
    </w:p>
    <w:p w:rsidR="00F35F08" w:rsidRPr="00F35F08" w:rsidRDefault="00F35F08" w:rsidP="00F35F08">
      <w:pPr>
        <w:widowControl/>
        <w:autoSpaceDE/>
        <w:autoSpaceDN/>
        <w:adjustRightInd/>
        <w:jc w:val="both"/>
        <w:rPr>
          <w:rFonts w:eastAsia="Calibri"/>
          <w:lang w:eastAsia="en-US"/>
        </w:rPr>
      </w:pPr>
    </w:p>
    <w:p w:rsidR="00F35F08" w:rsidRPr="00F35F08" w:rsidRDefault="00F35F08" w:rsidP="00F35F08">
      <w:pPr>
        <w:widowControl/>
        <w:ind w:left="1056" w:hanging="1056"/>
        <w:rPr>
          <w:iCs/>
        </w:rPr>
      </w:pPr>
    </w:p>
    <w:p w:rsidR="00F35F08" w:rsidRPr="00F35F08" w:rsidRDefault="00F35F08" w:rsidP="00F35F08">
      <w:pPr>
        <w:rPr>
          <w:b/>
        </w:rPr>
      </w:pPr>
      <w:r w:rsidRPr="00F35F08">
        <w:rPr>
          <w:b/>
        </w:rPr>
        <w:t>Программу составил (а) (и):</w:t>
      </w:r>
    </w:p>
    <w:p w:rsidR="00F35F08" w:rsidRPr="00F35F08" w:rsidRDefault="00F35F08" w:rsidP="00F35F08"/>
    <w:p w:rsidR="00F35F08" w:rsidRPr="00F35F08" w:rsidRDefault="00F35F08" w:rsidP="00F35F08"/>
    <w:p w:rsidR="00F35F08" w:rsidRPr="00F35F08" w:rsidRDefault="00F35F08" w:rsidP="00F35F08">
      <w:r w:rsidRPr="00F35F08">
        <w:t>И.О. Фамилия, должность, ученая степень, ученое звание</w:t>
      </w:r>
    </w:p>
    <w:p w:rsidR="00F35F08" w:rsidRPr="00F35F08" w:rsidRDefault="00F35F08" w:rsidP="00F35F08"/>
    <w:p w:rsidR="00F35F08" w:rsidRPr="00F35F08" w:rsidRDefault="00F35F08" w:rsidP="00F35F08">
      <w:r w:rsidRPr="00F35F08">
        <w:t>….</w:t>
      </w:r>
    </w:p>
    <w:p w:rsidR="00F35F08" w:rsidRPr="00F35F08" w:rsidRDefault="00F35F08" w:rsidP="00F35F08"/>
    <w:p w:rsidR="00F35F08" w:rsidRPr="00F35F08" w:rsidRDefault="00F35F08" w:rsidP="00F35F08"/>
    <w:p w:rsidR="00F35F08" w:rsidRPr="00F35F08" w:rsidRDefault="00F35F08" w:rsidP="00F35F08">
      <w:pPr>
        <w:rPr>
          <w:b/>
        </w:rPr>
      </w:pPr>
      <w:r w:rsidRPr="00F35F08">
        <w:rPr>
          <w:b/>
        </w:rPr>
        <w:t>Рецензент (ы):</w:t>
      </w:r>
    </w:p>
    <w:p w:rsidR="00F35F08" w:rsidRPr="00F35F08" w:rsidRDefault="00F35F08" w:rsidP="00F35F08"/>
    <w:p w:rsidR="00F35F08" w:rsidRPr="00F35F08" w:rsidRDefault="00F35F08" w:rsidP="00F35F08"/>
    <w:p w:rsidR="00F35F08" w:rsidRPr="00F35F08" w:rsidRDefault="00F35F08" w:rsidP="00F35F08">
      <w:r w:rsidRPr="00F35F08">
        <w:t>И.О. Фамилия, должность, ученая степень, ученое звание</w:t>
      </w:r>
    </w:p>
    <w:p w:rsidR="00F35F08" w:rsidRPr="00F35F08" w:rsidRDefault="00F35F08" w:rsidP="00F35F08"/>
    <w:p w:rsidR="00F35F08" w:rsidRPr="00F35F08" w:rsidRDefault="00F35F08" w:rsidP="00F35F08"/>
    <w:p w:rsidR="00F35F08" w:rsidRPr="00F35F08" w:rsidRDefault="00F35F08" w:rsidP="00F35F08">
      <w:pPr>
        <w:jc w:val="center"/>
        <w:rPr>
          <w:b/>
          <w:bCs/>
        </w:rPr>
      </w:pPr>
      <w:r w:rsidRPr="00F35F08">
        <w:rPr>
          <w:iCs/>
        </w:rPr>
        <w:br w:type="page"/>
      </w:r>
      <w:r w:rsidRPr="00F35F08">
        <w:rPr>
          <w:b/>
          <w:bCs/>
        </w:rPr>
        <w:lastRenderedPageBreak/>
        <w:t>ЛИСТ СОГЛАСОВАНИЯ РАБОЧЕЙ ПРОГРАММЫ ДИСЦИПЛИНЫ</w:t>
      </w:r>
    </w:p>
    <w:p w:rsidR="00F35F08" w:rsidRPr="00F35F08" w:rsidRDefault="00F35F08" w:rsidP="00F35F0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8"/>
      </w:tblGrid>
      <w:tr w:rsidR="00F35F08" w:rsidRPr="00F35F08" w:rsidTr="00713AD7">
        <w:tc>
          <w:tcPr>
            <w:tcW w:w="5068" w:type="dxa"/>
            <w:shd w:val="clear" w:color="auto" w:fill="auto"/>
          </w:tcPr>
          <w:p w:rsidR="00F35F08" w:rsidRPr="00F35F08" w:rsidRDefault="00F35F08" w:rsidP="00F35F08">
            <w:r w:rsidRPr="00F35F08">
              <w:t>Программа рассмотрена на заседании отделения биотехнологий</w:t>
            </w:r>
          </w:p>
          <w:p w:rsidR="00F35F08" w:rsidRPr="00F35F08" w:rsidRDefault="00F35F08" w:rsidP="00F35F08">
            <w:pPr>
              <w:ind w:right="-284"/>
            </w:pPr>
            <w:r w:rsidRPr="00F35F08">
              <w:t>(протокол № ____ от «___»_________20__  г.)</w:t>
            </w:r>
          </w:p>
          <w:p w:rsidR="00F35F08" w:rsidRPr="00F35F08" w:rsidRDefault="00F35F08" w:rsidP="00F35F08">
            <w:pPr>
              <w:rPr>
                <w:b/>
                <w:bCs/>
              </w:rPr>
            </w:pPr>
          </w:p>
        </w:tc>
        <w:tc>
          <w:tcPr>
            <w:tcW w:w="5068" w:type="dxa"/>
            <w:shd w:val="clear" w:color="auto" w:fill="auto"/>
          </w:tcPr>
          <w:p w:rsidR="00F35F08" w:rsidRPr="00F35F08" w:rsidRDefault="00F35F08" w:rsidP="00F35F08">
            <w:r w:rsidRPr="00F35F08">
              <w:rPr>
                <w:bCs/>
              </w:rPr>
              <w:t>Руководитель образовательной программы «Экспериментальная радиология» по направлению подготовки 06.04.01. Биология</w:t>
            </w:r>
          </w:p>
          <w:p w:rsidR="00F35F08" w:rsidRPr="00F35F08" w:rsidRDefault="00F35F08" w:rsidP="00F35F08">
            <w:r w:rsidRPr="00F35F08">
              <w:t xml:space="preserve"> «__»_____20__  г.</w:t>
            </w:r>
            <w:r w:rsidRPr="00F35F08">
              <w:tab/>
              <w:t xml:space="preserve">_____ </w:t>
            </w:r>
            <w:r w:rsidRPr="00F35F08">
              <w:tab/>
            </w:r>
            <w:proofErr w:type="spellStart"/>
            <w:r w:rsidRPr="00F35F08">
              <w:t>Л.Н.Комарова</w:t>
            </w:r>
            <w:proofErr w:type="spellEnd"/>
          </w:p>
          <w:p w:rsidR="00F35F08" w:rsidRPr="00F35F08" w:rsidRDefault="00F35F08" w:rsidP="00F35F08"/>
          <w:p w:rsidR="00F35F08" w:rsidRPr="00F35F08" w:rsidRDefault="00F35F08" w:rsidP="00F35F08">
            <w:r w:rsidRPr="00F35F08">
              <w:rPr>
                <w:bCs/>
              </w:rPr>
              <w:t>Начальник отделения</w:t>
            </w:r>
            <w:r w:rsidRPr="00F35F08">
              <w:t xml:space="preserve"> биотехнологий</w:t>
            </w:r>
          </w:p>
          <w:p w:rsidR="00F35F08" w:rsidRPr="00F35F08" w:rsidRDefault="00F35F08" w:rsidP="00F35F08">
            <w:r w:rsidRPr="00F35F08">
              <w:t>«__»_____20__  г.</w:t>
            </w:r>
            <w:r w:rsidRPr="00F35F08">
              <w:tab/>
              <w:t xml:space="preserve">_____ </w:t>
            </w:r>
            <w:r w:rsidRPr="00F35F08">
              <w:tab/>
            </w:r>
            <w:proofErr w:type="spellStart"/>
            <w:r w:rsidRPr="00F35F08">
              <w:t>А.А.Котляров</w:t>
            </w:r>
            <w:proofErr w:type="spellEnd"/>
          </w:p>
          <w:p w:rsidR="00F35F08" w:rsidRPr="00F35F08" w:rsidRDefault="00F35F08" w:rsidP="00F35F08"/>
          <w:p w:rsidR="00F35F08" w:rsidRPr="00F35F08" w:rsidRDefault="00F35F08" w:rsidP="00F35F08">
            <w:r w:rsidRPr="00F35F08">
              <w:t xml:space="preserve">Научный руководитель магистерской программы </w:t>
            </w:r>
            <w:r w:rsidRPr="00F35F08">
              <w:rPr>
                <w:bCs/>
              </w:rPr>
              <w:t>«Экспериментальная радиология» по направлению подготовки 06.04.01. Биология</w:t>
            </w:r>
          </w:p>
          <w:p w:rsidR="00F35F08" w:rsidRPr="00F35F08" w:rsidRDefault="00F35F08" w:rsidP="00F35F08">
            <w:r w:rsidRPr="00F35F08">
              <w:t>«__»_____20__  г.</w:t>
            </w:r>
            <w:r w:rsidRPr="00F35F08">
              <w:tab/>
              <w:t xml:space="preserve">_____ </w:t>
            </w:r>
            <w:r w:rsidRPr="00F35F08">
              <w:tab/>
            </w:r>
            <w:proofErr w:type="spellStart"/>
            <w:r w:rsidRPr="00F35F08">
              <w:t>Л.Н.Комарова</w:t>
            </w:r>
            <w:proofErr w:type="spellEnd"/>
          </w:p>
          <w:p w:rsidR="00F35F08" w:rsidRPr="00F35F08" w:rsidRDefault="00F35F08" w:rsidP="00F35F08">
            <w:pPr>
              <w:rPr>
                <w:b/>
                <w:bCs/>
              </w:rPr>
            </w:pPr>
          </w:p>
        </w:tc>
      </w:tr>
    </w:tbl>
    <w:p w:rsidR="00F35F08" w:rsidRPr="00F35F08" w:rsidRDefault="00F35F08" w:rsidP="00F35F08">
      <w:pPr>
        <w:rPr>
          <w:b/>
          <w:bCs/>
        </w:rPr>
      </w:pPr>
    </w:p>
    <w:p w:rsidR="005D5B1C" w:rsidRPr="005D22E9" w:rsidRDefault="005D5B1C" w:rsidP="00184AC8">
      <w:pPr>
        <w:pStyle w:val="Style56"/>
        <w:widowControl/>
        <w:spacing w:line="240" w:lineRule="auto"/>
        <w:rPr>
          <w:rStyle w:val="FontStyle138"/>
          <w:i w:val="0"/>
          <w:sz w:val="24"/>
          <w:szCs w:val="24"/>
        </w:rPr>
      </w:pPr>
    </w:p>
    <w:sectPr w:rsidR="005D5B1C" w:rsidRPr="005D22E9" w:rsidSect="00567193">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B7" w:rsidRDefault="00A355B7">
      <w:r>
        <w:separator/>
      </w:r>
    </w:p>
  </w:endnote>
  <w:endnote w:type="continuationSeparator" w:id="0">
    <w:p w:rsidR="00A355B7" w:rsidRDefault="00A3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472EC3">
      <w:rPr>
        <w:rStyle w:val="FontStyle143"/>
        <w:noProof/>
      </w:rPr>
      <w:t>12</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472EC3">
      <w:rPr>
        <w:rStyle w:val="FontStyle143"/>
        <w:noProof/>
      </w:rPr>
      <w:t>13</w:t>
    </w:r>
    <w:r>
      <w:rPr>
        <w:rStyle w:val="FontStyle14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B7" w:rsidRDefault="00A355B7">
      <w:r>
        <w:separator/>
      </w:r>
    </w:p>
  </w:footnote>
  <w:footnote w:type="continuationSeparator" w:id="0">
    <w:p w:rsidR="00A355B7" w:rsidRDefault="00A35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4DA"/>
    <w:multiLevelType w:val="multilevel"/>
    <w:tmpl w:val="ED708A9E"/>
    <w:lvl w:ilvl="0">
      <w:start w:val="6"/>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AD2557A"/>
    <w:multiLevelType w:val="hybridMultilevel"/>
    <w:tmpl w:val="69823808"/>
    <w:lvl w:ilvl="0" w:tplc="AA02B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DA18B5"/>
    <w:multiLevelType w:val="hybridMultilevel"/>
    <w:tmpl w:val="1840A8F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C1F0A8B"/>
    <w:multiLevelType w:val="hybridMultilevel"/>
    <w:tmpl w:val="4C943F4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24447EF"/>
    <w:multiLevelType w:val="hybridMultilevel"/>
    <w:tmpl w:val="D1D8ED20"/>
    <w:lvl w:ilvl="0" w:tplc="F4F27192">
      <w:start w:val="1"/>
      <w:numFmt w:val="bullet"/>
      <w:lvlText w:val="-"/>
      <w:lvlJc w:val="left"/>
      <w:pPr>
        <w:ind w:left="360" w:hanging="360"/>
      </w:pPr>
      <w:rPr>
        <w:rFonts w:ascii="Times New Roman" w:hAnsi="Times New Roman" w:cs="Times New Roman" w:hint="default"/>
      </w:rPr>
    </w:lvl>
    <w:lvl w:ilvl="1" w:tplc="F4F27192">
      <w:start w:val="1"/>
      <w:numFmt w:val="bullet"/>
      <w:lvlText w:val="-"/>
      <w:lvlJc w:val="left"/>
      <w:pPr>
        <w:ind w:left="786" w:hanging="360"/>
      </w:pPr>
      <w:rPr>
        <w:rFonts w:ascii="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A4377B1"/>
    <w:multiLevelType w:val="hybridMultilevel"/>
    <w:tmpl w:val="3F74C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B4B41"/>
    <w:multiLevelType w:val="hybridMultilevel"/>
    <w:tmpl w:val="7C4C0B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40029F8"/>
    <w:multiLevelType w:val="hybridMultilevel"/>
    <w:tmpl w:val="95A667E4"/>
    <w:lvl w:ilvl="0" w:tplc="04190017">
      <w:start w:val="1"/>
      <w:numFmt w:val="lowerLetter"/>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8861B91"/>
    <w:multiLevelType w:val="hybridMultilevel"/>
    <w:tmpl w:val="5C50DF2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9BE6B72"/>
    <w:multiLevelType w:val="hybridMultilevel"/>
    <w:tmpl w:val="234A315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B213402"/>
    <w:multiLevelType w:val="hybridMultilevel"/>
    <w:tmpl w:val="CDBC1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6C0112"/>
    <w:multiLevelType w:val="hybridMultilevel"/>
    <w:tmpl w:val="224627DC"/>
    <w:lvl w:ilvl="0" w:tplc="3EA6C2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532E5"/>
    <w:multiLevelType w:val="hybridMultilevel"/>
    <w:tmpl w:val="768440CA"/>
    <w:lvl w:ilvl="0" w:tplc="04190017">
      <w:start w:val="1"/>
      <w:numFmt w:val="lowerLetter"/>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9313349"/>
    <w:multiLevelType w:val="hybridMultilevel"/>
    <w:tmpl w:val="13A64AAA"/>
    <w:lvl w:ilvl="0" w:tplc="3FBEAEC0">
      <w:start w:val="1"/>
      <w:numFmt w:val="decimal"/>
      <w:lvlText w:val="%1."/>
      <w:lvlJc w:val="right"/>
      <w:pPr>
        <w:tabs>
          <w:tab w:val="num" w:pos="851"/>
        </w:tabs>
        <w:ind w:left="851" w:hanging="114"/>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487D6A"/>
    <w:multiLevelType w:val="hybridMultilevel"/>
    <w:tmpl w:val="283613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02D2F"/>
    <w:multiLevelType w:val="hybridMultilevel"/>
    <w:tmpl w:val="3F74C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C83F33"/>
    <w:multiLevelType w:val="hybridMultilevel"/>
    <w:tmpl w:val="A000C238"/>
    <w:lvl w:ilvl="0" w:tplc="F4F27192">
      <w:start w:val="1"/>
      <w:numFmt w:val="bullet"/>
      <w:lvlText w:val="-"/>
      <w:lvlJc w:val="left"/>
      <w:pPr>
        <w:ind w:left="1080" w:hanging="72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0A29B4"/>
    <w:multiLevelType w:val="hybridMultilevel"/>
    <w:tmpl w:val="5016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3F092E"/>
    <w:multiLevelType w:val="hybridMultilevel"/>
    <w:tmpl w:val="A85C7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3E03B7"/>
    <w:multiLevelType w:val="hybridMultilevel"/>
    <w:tmpl w:val="56822B5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2010482"/>
    <w:multiLevelType w:val="hybridMultilevel"/>
    <w:tmpl w:val="25EE94C8"/>
    <w:lvl w:ilvl="0" w:tplc="86E6CD0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29E08EE"/>
    <w:multiLevelType w:val="multilevel"/>
    <w:tmpl w:val="A0DE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634366"/>
    <w:multiLevelType w:val="hybridMultilevel"/>
    <w:tmpl w:val="C6CE4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F671C2"/>
    <w:multiLevelType w:val="hybridMultilevel"/>
    <w:tmpl w:val="138C53D4"/>
    <w:lvl w:ilvl="0" w:tplc="F4F27192">
      <w:start w:val="1"/>
      <w:numFmt w:val="bullet"/>
      <w:lvlText w:val="-"/>
      <w:lvlJc w:val="left"/>
      <w:pPr>
        <w:ind w:left="360" w:hanging="360"/>
      </w:pPr>
      <w:rPr>
        <w:rFonts w:ascii="Times New Roman" w:hAnsi="Times New Roman" w:cs="Times New Roman" w:hint="default"/>
      </w:rPr>
    </w:lvl>
    <w:lvl w:ilvl="1" w:tplc="04190001">
      <w:start w:val="1"/>
      <w:numFmt w:val="bullet"/>
      <w:lvlText w:val=""/>
      <w:lvlJc w:val="left"/>
      <w:pPr>
        <w:ind w:left="786"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16"/>
  </w:num>
  <w:num w:numId="3">
    <w:abstractNumId w:val="4"/>
  </w:num>
  <w:num w:numId="4">
    <w:abstractNumId w:val="22"/>
  </w:num>
  <w:num w:numId="5">
    <w:abstractNumId w:val="1"/>
  </w:num>
  <w:num w:numId="6">
    <w:abstractNumId w:val="12"/>
  </w:num>
  <w:num w:numId="7">
    <w:abstractNumId w:val="3"/>
  </w:num>
  <w:num w:numId="8">
    <w:abstractNumId w:val="14"/>
  </w:num>
  <w:num w:numId="9">
    <w:abstractNumId w:val="2"/>
  </w:num>
  <w:num w:numId="10">
    <w:abstractNumId w:val="7"/>
  </w:num>
  <w:num w:numId="11">
    <w:abstractNumId w:val="6"/>
  </w:num>
  <w:num w:numId="12">
    <w:abstractNumId w:val="8"/>
  </w:num>
  <w:num w:numId="13">
    <w:abstractNumId w:val="19"/>
  </w:num>
  <w:num w:numId="14">
    <w:abstractNumId w:val="9"/>
  </w:num>
  <w:num w:numId="15">
    <w:abstractNumId w:val="13"/>
  </w:num>
  <w:num w:numId="16">
    <w:abstractNumId w:val="15"/>
  </w:num>
  <w:num w:numId="17">
    <w:abstractNumId w:val="5"/>
  </w:num>
  <w:num w:numId="1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0"/>
  </w:num>
  <w:num w:numId="22">
    <w:abstractNumId w:val="21"/>
  </w:num>
  <w:num w:numId="23">
    <w:abstractNumId w:val="20"/>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10"/>
    <w:rsid w:val="00007CAB"/>
    <w:rsid w:val="00011F55"/>
    <w:rsid w:val="00021139"/>
    <w:rsid w:val="0002575D"/>
    <w:rsid w:val="00025BE6"/>
    <w:rsid w:val="000273AA"/>
    <w:rsid w:val="00027FC5"/>
    <w:rsid w:val="00031F22"/>
    <w:rsid w:val="0003704C"/>
    <w:rsid w:val="00051D75"/>
    <w:rsid w:val="00074EFC"/>
    <w:rsid w:val="000807AE"/>
    <w:rsid w:val="000863C7"/>
    <w:rsid w:val="00090505"/>
    <w:rsid w:val="000A3B0F"/>
    <w:rsid w:val="000B54BC"/>
    <w:rsid w:val="000D5D65"/>
    <w:rsid w:val="000E6DB9"/>
    <w:rsid w:val="000F298B"/>
    <w:rsid w:val="000F4ABD"/>
    <w:rsid w:val="00134AAB"/>
    <w:rsid w:val="0014364A"/>
    <w:rsid w:val="001525D2"/>
    <w:rsid w:val="001547A4"/>
    <w:rsid w:val="00165612"/>
    <w:rsid w:val="0017005D"/>
    <w:rsid w:val="00175117"/>
    <w:rsid w:val="001820BD"/>
    <w:rsid w:val="001825AE"/>
    <w:rsid w:val="00184AC8"/>
    <w:rsid w:val="00190805"/>
    <w:rsid w:val="001B1CC2"/>
    <w:rsid w:val="001B52CF"/>
    <w:rsid w:val="001C02D4"/>
    <w:rsid w:val="001C2A88"/>
    <w:rsid w:val="001C7667"/>
    <w:rsid w:val="001D3841"/>
    <w:rsid w:val="001E29BF"/>
    <w:rsid w:val="001F16A7"/>
    <w:rsid w:val="00206C04"/>
    <w:rsid w:val="00216AF6"/>
    <w:rsid w:val="00223BA0"/>
    <w:rsid w:val="00227696"/>
    <w:rsid w:val="00230BC5"/>
    <w:rsid w:val="00242B97"/>
    <w:rsid w:val="002450D4"/>
    <w:rsid w:val="002464E9"/>
    <w:rsid w:val="00253810"/>
    <w:rsid w:val="002550A5"/>
    <w:rsid w:val="002618CE"/>
    <w:rsid w:val="002660A2"/>
    <w:rsid w:val="002B1607"/>
    <w:rsid w:val="002B2BEF"/>
    <w:rsid w:val="002B2E5B"/>
    <w:rsid w:val="002B548B"/>
    <w:rsid w:val="002B7A56"/>
    <w:rsid w:val="00300C2E"/>
    <w:rsid w:val="003162CF"/>
    <w:rsid w:val="003207A2"/>
    <w:rsid w:val="0037423F"/>
    <w:rsid w:val="00381FAE"/>
    <w:rsid w:val="00396455"/>
    <w:rsid w:val="003A123D"/>
    <w:rsid w:val="003B4969"/>
    <w:rsid w:val="003C4216"/>
    <w:rsid w:val="003E296B"/>
    <w:rsid w:val="003F22BC"/>
    <w:rsid w:val="0040044E"/>
    <w:rsid w:val="0040241C"/>
    <w:rsid w:val="0040581E"/>
    <w:rsid w:val="004224C3"/>
    <w:rsid w:val="00440032"/>
    <w:rsid w:val="00454280"/>
    <w:rsid w:val="0045541D"/>
    <w:rsid w:val="004564F3"/>
    <w:rsid w:val="0046315F"/>
    <w:rsid w:val="00463541"/>
    <w:rsid w:val="00470185"/>
    <w:rsid w:val="00470EE0"/>
    <w:rsid w:val="00472EC3"/>
    <w:rsid w:val="00481388"/>
    <w:rsid w:val="00490319"/>
    <w:rsid w:val="004A75B4"/>
    <w:rsid w:val="004A7CB5"/>
    <w:rsid w:val="004B2A69"/>
    <w:rsid w:val="004C7C2C"/>
    <w:rsid w:val="004E03AC"/>
    <w:rsid w:val="004E195E"/>
    <w:rsid w:val="004E3748"/>
    <w:rsid w:val="004E41ED"/>
    <w:rsid w:val="004E6918"/>
    <w:rsid w:val="00501E28"/>
    <w:rsid w:val="005076B7"/>
    <w:rsid w:val="00515FEF"/>
    <w:rsid w:val="0051685E"/>
    <w:rsid w:val="0055147F"/>
    <w:rsid w:val="005525B1"/>
    <w:rsid w:val="005637CA"/>
    <w:rsid w:val="00567193"/>
    <w:rsid w:val="00575EC3"/>
    <w:rsid w:val="005846B0"/>
    <w:rsid w:val="00585AA4"/>
    <w:rsid w:val="005B2F3D"/>
    <w:rsid w:val="005C09B3"/>
    <w:rsid w:val="005C0A32"/>
    <w:rsid w:val="005D22E9"/>
    <w:rsid w:val="005D5442"/>
    <w:rsid w:val="005D5B1C"/>
    <w:rsid w:val="00602DCE"/>
    <w:rsid w:val="0060429C"/>
    <w:rsid w:val="00615EA8"/>
    <w:rsid w:val="00623289"/>
    <w:rsid w:val="00643DDE"/>
    <w:rsid w:val="00663118"/>
    <w:rsid w:val="00663CA6"/>
    <w:rsid w:val="006731AE"/>
    <w:rsid w:val="00676BEF"/>
    <w:rsid w:val="0068372B"/>
    <w:rsid w:val="00686F87"/>
    <w:rsid w:val="006A3469"/>
    <w:rsid w:val="006C5F1B"/>
    <w:rsid w:val="006D543A"/>
    <w:rsid w:val="006D54F8"/>
    <w:rsid w:val="00701107"/>
    <w:rsid w:val="00701CFC"/>
    <w:rsid w:val="007244A6"/>
    <w:rsid w:val="00724AD1"/>
    <w:rsid w:val="00736A3A"/>
    <w:rsid w:val="007468F2"/>
    <w:rsid w:val="00771847"/>
    <w:rsid w:val="007840DD"/>
    <w:rsid w:val="007B5DB9"/>
    <w:rsid w:val="007C35BB"/>
    <w:rsid w:val="007C3BDB"/>
    <w:rsid w:val="007E1C98"/>
    <w:rsid w:val="008017C1"/>
    <w:rsid w:val="00820771"/>
    <w:rsid w:val="008567E2"/>
    <w:rsid w:val="008633F7"/>
    <w:rsid w:val="0088280A"/>
    <w:rsid w:val="00892511"/>
    <w:rsid w:val="00897AB6"/>
    <w:rsid w:val="008A28D6"/>
    <w:rsid w:val="008A5055"/>
    <w:rsid w:val="008D2C54"/>
    <w:rsid w:val="008E2035"/>
    <w:rsid w:val="008E370B"/>
    <w:rsid w:val="008E38FA"/>
    <w:rsid w:val="00917840"/>
    <w:rsid w:val="00926AED"/>
    <w:rsid w:val="00941AAC"/>
    <w:rsid w:val="009632C0"/>
    <w:rsid w:val="00974678"/>
    <w:rsid w:val="00977D02"/>
    <w:rsid w:val="009A3696"/>
    <w:rsid w:val="009B24CD"/>
    <w:rsid w:val="009B4425"/>
    <w:rsid w:val="009B4831"/>
    <w:rsid w:val="009B610F"/>
    <w:rsid w:val="009D0FD3"/>
    <w:rsid w:val="009D637C"/>
    <w:rsid w:val="009E542F"/>
    <w:rsid w:val="009F45F6"/>
    <w:rsid w:val="009F6509"/>
    <w:rsid w:val="00A01228"/>
    <w:rsid w:val="00A169E9"/>
    <w:rsid w:val="00A17ED1"/>
    <w:rsid w:val="00A263C2"/>
    <w:rsid w:val="00A314F8"/>
    <w:rsid w:val="00A333E8"/>
    <w:rsid w:val="00A34AC1"/>
    <w:rsid w:val="00A355B7"/>
    <w:rsid w:val="00A36F18"/>
    <w:rsid w:val="00A542EE"/>
    <w:rsid w:val="00A5513A"/>
    <w:rsid w:val="00A6186F"/>
    <w:rsid w:val="00AA1180"/>
    <w:rsid w:val="00AC355D"/>
    <w:rsid w:val="00AC791A"/>
    <w:rsid w:val="00AD2B8A"/>
    <w:rsid w:val="00AF2F88"/>
    <w:rsid w:val="00B135A1"/>
    <w:rsid w:val="00B14FA2"/>
    <w:rsid w:val="00B20964"/>
    <w:rsid w:val="00B330A7"/>
    <w:rsid w:val="00B424C1"/>
    <w:rsid w:val="00BE141B"/>
    <w:rsid w:val="00BE544B"/>
    <w:rsid w:val="00C13AC6"/>
    <w:rsid w:val="00C151E7"/>
    <w:rsid w:val="00C155B7"/>
    <w:rsid w:val="00C16EA0"/>
    <w:rsid w:val="00C326BE"/>
    <w:rsid w:val="00C3439C"/>
    <w:rsid w:val="00C55CFC"/>
    <w:rsid w:val="00C70D79"/>
    <w:rsid w:val="00CC4947"/>
    <w:rsid w:val="00CD5590"/>
    <w:rsid w:val="00CE5703"/>
    <w:rsid w:val="00D12488"/>
    <w:rsid w:val="00D126DF"/>
    <w:rsid w:val="00D56A47"/>
    <w:rsid w:val="00D6446D"/>
    <w:rsid w:val="00D65463"/>
    <w:rsid w:val="00D82F9D"/>
    <w:rsid w:val="00D9335C"/>
    <w:rsid w:val="00DD74DC"/>
    <w:rsid w:val="00DF3F9F"/>
    <w:rsid w:val="00DF669E"/>
    <w:rsid w:val="00DF7BBD"/>
    <w:rsid w:val="00E134A9"/>
    <w:rsid w:val="00E32A93"/>
    <w:rsid w:val="00E572B6"/>
    <w:rsid w:val="00E62EFD"/>
    <w:rsid w:val="00E650B0"/>
    <w:rsid w:val="00E669B2"/>
    <w:rsid w:val="00E80E2B"/>
    <w:rsid w:val="00E84351"/>
    <w:rsid w:val="00EB0206"/>
    <w:rsid w:val="00ED4224"/>
    <w:rsid w:val="00ED7500"/>
    <w:rsid w:val="00F01004"/>
    <w:rsid w:val="00F01811"/>
    <w:rsid w:val="00F35F08"/>
    <w:rsid w:val="00F47F9F"/>
    <w:rsid w:val="00F841CD"/>
    <w:rsid w:val="00F96DB7"/>
    <w:rsid w:val="00FC559D"/>
    <w:rsid w:val="00FD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paragraph" w:styleId="1">
    <w:name w:val="heading 1"/>
    <w:basedOn w:val="a"/>
    <w:next w:val="a"/>
    <w:link w:val="10"/>
    <w:qFormat/>
    <w:rsid w:val="004E195E"/>
    <w:pPr>
      <w:keepNext/>
      <w:widowControl/>
      <w:numPr>
        <w:numId w:val="18"/>
      </w:numPr>
      <w:autoSpaceDE/>
      <w:autoSpaceDN/>
      <w:adjustRightInd/>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E195E"/>
    <w:pPr>
      <w:keepNext/>
      <w:widowControl/>
      <w:numPr>
        <w:ilvl w:val="1"/>
        <w:numId w:val="18"/>
      </w:numPr>
      <w:autoSpaceDE/>
      <w:autoSpaceDN/>
      <w:adjustRightInd/>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E195E"/>
    <w:pPr>
      <w:keepNext/>
      <w:widowControl/>
      <w:numPr>
        <w:ilvl w:val="2"/>
        <w:numId w:val="18"/>
      </w:numPr>
      <w:autoSpaceDE/>
      <w:autoSpaceDN/>
      <w:adjustRightInd/>
      <w:spacing w:before="240" w:after="60"/>
      <w:outlineLvl w:val="2"/>
    </w:pPr>
    <w:rPr>
      <w:rFonts w:ascii="Arial" w:hAnsi="Arial"/>
      <w:b/>
      <w:bCs/>
      <w:sz w:val="26"/>
      <w:szCs w:val="26"/>
      <w:lang w:val="x-none" w:eastAsia="x-none"/>
    </w:rPr>
  </w:style>
  <w:style w:type="paragraph" w:styleId="4">
    <w:name w:val="heading 4"/>
    <w:basedOn w:val="a"/>
    <w:next w:val="a"/>
    <w:link w:val="40"/>
    <w:qFormat/>
    <w:rsid w:val="004E195E"/>
    <w:pPr>
      <w:keepNext/>
      <w:widowControl/>
      <w:numPr>
        <w:ilvl w:val="3"/>
        <w:numId w:val="18"/>
      </w:numPr>
      <w:autoSpaceDE/>
      <w:autoSpaceDN/>
      <w:adjustRightInd/>
      <w:spacing w:before="240" w:after="60"/>
      <w:outlineLvl w:val="3"/>
    </w:pPr>
    <w:rPr>
      <w:b/>
      <w:bCs/>
      <w:sz w:val="28"/>
      <w:szCs w:val="28"/>
      <w:lang w:val="x-none" w:eastAsia="x-none"/>
    </w:rPr>
  </w:style>
  <w:style w:type="paragraph" w:styleId="5">
    <w:name w:val="heading 5"/>
    <w:basedOn w:val="a"/>
    <w:next w:val="a"/>
    <w:link w:val="50"/>
    <w:qFormat/>
    <w:rsid w:val="004E195E"/>
    <w:pPr>
      <w:widowControl/>
      <w:numPr>
        <w:ilvl w:val="4"/>
        <w:numId w:val="18"/>
      </w:numPr>
      <w:autoSpaceDE/>
      <w:autoSpaceDN/>
      <w:adjustRightInd/>
      <w:spacing w:before="240" w:after="60"/>
      <w:outlineLvl w:val="4"/>
    </w:pPr>
    <w:rPr>
      <w:b/>
      <w:bCs/>
      <w:i/>
      <w:iCs/>
      <w:sz w:val="26"/>
      <w:szCs w:val="26"/>
      <w:lang w:val="x-none" w:eastAsia="x-none"/>
    </w:rPr>
  </w:style>
  <w:style w:type="paragraph" w:styleId="6">
    <w:name w:val="heading 6"/>
    <w:basedOn w:val="a"/>
    <w:next w:val="a"/>
    <w:link w:val="60"/>
    <w:qFormat/>
    <w:rsid w:val="004E195E"/>
    <w:pPr>
      <w:widowControl/>
      <w:numPr>
        <w:ilvl w:val="5"/>
        <w:numId w:val="18"/>
      </w:numPr>
      <w:autoSpaceDE/>
      <w:autoSpaceDN/>
      <w:adjustRightInd/>
      <w:spacing w:before="240" w:after="60"/>
      <w:outlineLvl w:val="5"/>
    </w:pPr>
    <w:rPr>
      <w:b/>
      <w:bCs/>
      <w:sz w:val="22"/>
      <w:szCs w:val="22"/>
      <w:lang w:val="x-none" w:eastAsia="x-none"/>
    </w:rPr>
  </w:style>
  <w:style w:type="paragraph" w:styleId="7">
    <w:name w:val="heading 7"/>
    <w:basedOn w:val="a"/>
    <w:next w:val="a"/>
    <w:link w:val="70"/>
    <w:qFormat/>
    <w:rsid w:val="004E195E"/>
    <w:pPr>
      <w:widowControl/>
      <w:numPr>
        <w:ilvl w:val="6"/>
        <w:numId w:val="18"/>
      </w:numPr>
      <w:autoSpaceDE/>
      <w:autoSpaceDN/>
      <w:adjustRightInd/>
      <w:spacing w:before="240" w:after="60"/>
      <w:outlineLvl w:val="6"/>
    </w:pPr>
    <w:rPr>
      <w:lang w:val="x-none" w:eastAsia="x-none"/>
    </w:rPr>
  </w:style>
  <w:style w:type="paragraph" w:styleId="8">
    <w:name w:val="heading 8"/>
    <w:basedOn w:val="a"/>
    <w:next w:val="a"/>
    <w:link w:val="80"/>
    <w:qFormat/>
    <w:rsid w:val="004E195E"/>
    <w:pPr>
      <w:widowControl/>
      <w:numPr>
        <w:ilvl w:val="7"/>
        <w:numId w:val="18"/>
      </w:numPr>
      <w:autoSpaceDE/>
      <w:autoSpaceDN/>
      <w:adjustRightInd/>
      <w:spacing w:before="240" w:after="60"/>
      <w:outlineLvl w:val="7"/>
    </w:pPr>
    <w:rPr>
      <w:i/>
      <w:iCs/>
      <w:lang w:val="x-none" w:eastAsia="x-none"/>
    </w:rPr>
  </w:style>
  <w:style w:type="paragraph" w:styleId="9">
    <w:name w:val="heading 9"/>
    <w:basedOn w:val="a"/>
    <w:next w:val="a"/>
    <w:link w:val="90"/>
    <w:qFormat/>
    <w:rsid w:val="004E195E"/>
    <w:pPr>
      <w:widowControl/>
      <w:numPr>
        <w:ilvl w:val="8"/>
        <w:numId w:val="18"/>
      </w:numPr>
      <w:autoSpaceDE/>
      <w:autoSpaceDN/>
      <w:adjustRightInd/>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basedOn w:val="a0"/>
    <w:uiPriority w:val="99"/>
    <w:rsid w:val="008E2035"/>
    <w:rPr>
      <w:rFonts w:ascii="Arial" w:hAnsi="Arial" w:cs="Arial"/>
      <w:b/>
      <w:bCs/>
      <w:spacing w:val="50"/>
      <w:w w:val="120"/>
      <w:sz w:val="28"/>
      <w:szCs w:val="28"/>
    </w:rPr>
  </w:style>
  <w:style w:type="character" w:customStyle="1" w:styleId="FontStyle109">
    <w:name w:val="Font Style109"/>
    <w:basedOn w:val="a0"/>
    <w:uiPriority w:val="99"/>
    <w:rsid w:val="008E2035"/>
    <w:rPr>
      <w:rFonts w:ascii="Arial" w:hAnsi="Arial" w:cs="Arial"/>
      <w:sz w:val="26"/>
      <w:szCs w:val="26"/>
    </w:rPr>
  </w:style>
  <w:style w:type="character" w:customStyle="1" w:styleId="FontStyle110">
    <w:name w:val="Font Style110"/>
    <w:basedOn w:val="a0"/>
    <w:uiPriority w:val="99"/>
    <w:rsid w:val="008E2035"/>
    <w:rPr>
      <w:rFonts w:ascii="Verdana" w:hAnsi="Verdana" w:cs="Verdana"/>
      <w:b/>
      <w:bCs/>
      <w:sz w:val="20"/>
      <w:szCs w:val="20"/>
    </w:rPr>
  </w:style>
  <w:style w:type="character" w:customStyle="1" w:styleId="FontStyle111">
    <w:name w:val="Font Style111"/>
    <w:basedOn w:val="a0"/>
    <w:uiPriority w:val="99"/>
    <w:rsid w:val="008E2035"/>
    <w:rPr>
      <w:rFonts w:ascii="Times New Roman" w:hAnsi="Times New Roman" w:cs="Times New Roman"/>
      <w:sz w:val="22"/>
      <w:szCs w:val="22"/>
    </w:rPr>
  </w:style>
  <w:style w:type="character" w:customStyle="1" w:styleId="FontStyle112">
    <w:name w:val="Font Style112"/>
    <w:basedOn w:val="a0"/>
    <w:uiPriority w:val="99"/>
    <w:rsid w:val="008E2035"/>
    <w:rPr>
      <w:rFonts w:ascii="Arial" w:hAnsi="Arial" w:cs="Arial"/>
      <w:b/>
      <w:bCs/>
      <w:sz w:val="16"/>
      <w:szCs w:val="16"/>
    </w:rPr>
  </w:style>
  <w:style w:type="character" w:customStyle="1" w:styleId="FontStyle113">
    <w:name w:val="Font Style113"/>
    <w:basedOn w:val="a0"/>
    <w:uiPriority w:val="99"/>
    <w:rsid w:val="008E2035"/>
    <w:rPr>
      <w:rFonts w:ascii="Times New Roman" w:hAnsi="Times New Roman" w:cs="Times New Roman"/>
      <w:sz w:val="26"/>
      <w:szCs w:val="26"/>
    </w:rPr>
  </w:style>
  <w:style w:type="character" w:customStyle="1" w:styleId="FontStyle114">
    <w:name w:val="Font Style114"/>
    <w:basedOn w:val="a0"/>
    <w:uiPriority w:val="99"/>
    <w:rsid w:val="008E2035"/>
    <w:rPr>
      <w:rFonts w:ascii="Times New Roman" w:hAnsi="Times New Roman" w:cs="Times New Roman"/>
      <w:b/>
      <w:bCs/>
      <w:sz w:val="32"/>
      <w:szCs w:val="32"/>
    </w:rPr>
  </w:style>
  <w:style w:type="character" w:customStyle="1" w:styleId="FontStyle115">
    <w:name w:val="Font Style115"/>
    <w:basedOn w:val="a0"/>
    <w:uiPriority w:val="99"/>
    <w:rsid w:val="008E2035"/>
    <w:rPr>
      <w:rFonts w:ascii="Times New Roman" w:hAnsi="Times New Roman" w:cs="Times New Roman"/>
      <w:sz w:val="22"/>
      <w:szCs w:val="22"/>
    </w:rPr>
  </w:style>
  <w:style w:type="character" w:customStyle="1" w:styleId="FontStyle116">
    <w:name w:val="Font Style116"/>
    <w:basedOn w:val="a0"/>
    <w:uiPriority w:val="99"/>
    <w:rsid w:val="008E2035"/>
    <w:rPr>
      <w:rFonts w:ascii="Times New Roman" w:hAnsi="Times New Roman" w:cs="Times New Roman"/>
      <w:sz w:val="22"/>
      <w:szCs w:val="22"/>
    </w:rPr>
  </w:style>
  <w:style w:type="character" w:customStyle="1" w:styleId="FontStyle117">
    <w:name w:val="Font Style117"/>
    <w:basedOn w:val="a0"/>
    <w:uiPriority w:val="99"/>
    <w:rsid w:val="008E2035"/>
    <w:rPr>
      <w:rFonts w:ascii="Tahoma" w:hAnsi="Tahoma" w:cs="Tahoma"/>
      <w:sz w:val="22"/>
      <w:szCs w:val="22"/>
    </w:rPr>
  </w:style>
  <w:style w:type="character" w:customStyle="1" w:styleId="FontStyle118">
    <w:name w:val="Font Style118"/>
    <w:basedOn w:val="a0"/>
    <w:uiPriority w:val="99"/>
    <w:rsid w:val="008E2035"/>
    <w:rPr>
      <w:rFonts w:ascii="Times New Roman" w:hAnsi="Times New Roman" w:cs="Times New Roman"/>
      <w:b/>
      <w:bCs/>
      <w:i/>
      <w:iCs/>
      <w:sz w:val="22"/>
      <w:szCs w:val="22"/>
    </w:rPr>
  </w:style>
  <w:style w:type="character" w:customStyle="1" w:styleId="FontStyle119">
    <w:name w:val="Font Style119"/>
    <w:basedOn w:val="a0"/>
    <w:uiPriority w:val="99"/>
    <w:rsid w:val="008E2035"/>
    <w:rPr>
      <w:rFonts w:ascii="Times New Roman" w:hAnsi="Times New Roman" w:cs="Times New Roman"/>
      <w:spacing w:val="-10"/>
      <w:sz w:val="28"/>
      <w:szCs w:val="28"/>
    </w:rPr>
  </w:style>
  <w:style w:type="character" w:customStyle="1" w:styleId="FontStyle120">
    <w:name w:val="Font Style120"/>
    <w:basedOn w:val="a0"/>
    <w:uiPriority w:val="99"/>
    <w:rsid w:val="008E2035"/>
    <w:rPr>
      <w:rFonts w:ascii="Times New Roman" w:hAnsi="Times New Roman" w:cs="Times New Roman"/>
      <w:sz w:val="18"/>
      <w:szCs w:val="18"/>
    </w:rPr>
  </w:style>
  <w:style w:type="character" w:customStyle="1" w:styleId="FontStyle121">
    <w:name w:val="Font Style121"/>
    <w:basedOn w:val="a0"/>
    <w:uiPriority w:val="99"/>
    <w:rsid w:val="008E2035"/>
    <w:rPr>
      <w:rFonts w:ascii="Century Gothic" w:hAnsi="Century Gothic" w:cs="Century Gothic"/>
      <w:sz w:val="8"/>
      <w:szCs w:val="8"/>
    </w:rPr>
  </w:style>
  <w:style w:type="character" w:customStyle="1" w:styleId="FontStyle122">
    <w:name w:val="Font Style122"/>
    <w:basedOn w:val="a0"/>
    <w:uiPriority w:val="99"/>
    <w:rsid w:val="008E2035"/>
    <w:rPr>
      <w:rFonts w:ascii="Times New Roman" w:hAnsi="Times New Roman" w:cs="Times New Roman"/>
      <w:i/>
      <w:iCs/>
      <w:sz w:val="18"/>
      <w:szCs w:val="18"/>
    </w:rPr>
  </w:style>
  <w:style w:type="character" w:customStyle="1" w:styleId="FontStyle123">
    <w:name w:val="Font Style123"/>
    <w:basedOn w:val="a0"/>
    <w:uiPriority w:val="99"/>
    <w:rsid w:val="008E2035"/>
    <w:rPr>
      <w:rFonts w:ascii="Times New Roman" w:hAnsi="Times New Roman" w:cs="Times New Roman"/>
      <w:b/>
      <w:bCs/>
      <w:sz w:val="18"/>
      <w:szCs w:val="18"/>
    </w:rPr>
  </w:style>
  <w:style w:type="character" w:customStyle="1" w:styleId="FontStyle124">
    <w:name w:val="Font Style124"/>
    <w:basedOn w:val="a0"/>
    <w:uiPriority w:val="99"/>
    <w:rsid w:val="008E2035"/>
    <w:rPr>
      <w:rFonts w:ascii="Tahoma" w:hAnsi="Tahoma" w:cs="Tahoma"/>
      <w:b/>
      <w:bCs/>
      <w:i/>
      <w:iCs/>
      <w:spacing w:val="20"/>
      <w:sz w:val="12"/>
      <w:szCs w:val="12"/>
    </w:rPr>
  </w:style>
  <w:style w:type="character" w:customStyle="1" w:styleId="FontStyle125">
    <w:name w:val="Font Style125"/>
    <w:basedOn w:val="a0"/>
    <w:uiPriority w:val="99"/>
    <w:rsid w:val="008E2035"/>
    <w:rPr>
      <w:rFonts w:ascii="Times New Roman" w:hAnsi="Times New Roman" w:cs="Times New Roman"/>
      <w:b/>
      <w:bCs/>
      <w:sz w:val="16"/>
      <w:szCs w:val="16"/>
    </w:rPr>
  </w:style>
  <w:style w:type="character" w:customStyle="1" w:styleId="FontStyle126">
    <w:name w:val="Font Style126"/>
    <w:basedOn w:val="a0"/>
    <w:uiPriority w:val="99"/>
    <w:rsid w:val="008E2035"/>
    <w:rPr>
      <w:rFonts w:ascii="Times New Roman" w:hAnsi="Times New Roman" w:cs="Times New Roman"/>
      <w:i/>
      <w:iCs/>
      <w:sz w:val="16"/>
      <w:szCs w:val="16"/>
    </w:rPr>
  </w:style>
  <w:style w:type="character" w:customStyle="1" w:styleId="FontStyle127">
    <w:name w:val="Font Style127"/>
    <w:basedOn w:val="a0"/>
    <w:uiPriority w:val="99"/>
    <w:rsid w:val="008E2035"/>
    <w:rPr>
      <w:rFonts w:ascii="Cambria" w:hAnsi="Cambria" w:cs="Cambria"/>
      <w:i/>
      <w:iCs/>
      <w:sz w:val="24"/>
      <w:szCs w:val="24"/>
    </w:rPr>
  </w:style>
  <w:style w:type="character" w:customStyle="1" w:styleId="FontStyle128">
    <w:name w:val="Font Style128"/>
    <w:basedOn w:val="a0"/>
    <w:uiPriority w:val="99"/>
    <w:rsid w:val="008E2035"/>
    <w:rPr>
      <w:rFonts w:ascii="Times New Roman" w:hAnsi="Times New Roman" w:cs="Times New Roman"/>
      <w:sz w:val="14"/>
      <w:szCs w:val="14"/>
    </w:rPr>
  </w:style>
  <w:style w:type="character" w:customStyle="1" w:styleId="FontStyle129">
    <w:name w:val="Font Style129"/>
    <w:basedOn w:val="a0"/>
    <w:uiPriority w:val="99"/>
    <w:rsid w:val="008E2035"/>
    <w:rPr>
      <w:rFonts w:ascii="Times New Roman" w:hAnsi="Times New Roman" w:cs="Times New Roman"/>
      <w:sz w:val="18"/>
      <w:szCs w:val="18"/>
    </w:rPr>
  </w:style>
  <w:style w:type="character" w:customStyle="1" w:styleId="FontStyle130">
    <w:name w:val="Font Style130"/>
    <w:basedOn w:val="a0"/>
    <w:uiPriority w:val="99"/>
    <w:rsid w:val="008E2035"/>
    <w:rPr>
      <w:rFonts w:ascii="Times New Roman" w:hAnsi="Times New Roman" w:cs="Times New Roman"/>
      <w:i/>
      <w:iCs/>
      <w:sz w:val="26"/>
      <w:szCs w:val="26"/>
    </w:rPr>
  </w:style>
  <w:style w:type="character" w:customStyle="1" w:styleId="FontStyle131">
    <w:name w:val="Font Style131"/>
    <w:basedOn w:val="a0"/>
    <w:uiPriority w:val="99"/>
    <w:rsid w:val="008E2035"/>
    <w:rPr>
      <w:rFonts w:ascii="Times New Roman" w:hAnsi="Times New Roman" w:cs="Times New Roman"/>
      <w:i/>
      <w:iCs/>
      <w:sz w:val="14"/>
      <w:szCs w:val="14"/>
    </w:rPr>
  </w:style>
  <w:style w:type="character" w:customStyle="1" w:styleId="FontStyle132">
    <w:name w:val="Font Style132"/>
    <w:basedOn w:val="a0"/>
    <w:uiPriority w:val="99"/>
    <w:rsid w:val="008E2035"/>
    <w:rPr>
      <w:rFonts w:ascii="Times New Roman" w:hAnsi="Times New Roman" w:cs="Times New Roman"/>
      <w:b/>
      <w:bCs/>
      <w:sz w:val="26"/>
      <w:szCs w:val="26"/>
    </w:rPr>
  </w:style>
  <w:style w:type="character" w:customStyle="1" w:styleId="FontStyle133">
    <w:name w:val="Font Style133"/>
    <w:basedOn w:val="a0"/>
    <w:uiPriority w:val="99"/>
    <w:rsid w:val="008E2035"/>
    <w:rPr>
      <w:rFonts w:ascii="Times New Roman" w:hAnsi="Times New Roman" w:cs="Times New Roman"/>
      <w:b/>
      <w:bCs/>
      <w:i/>
      <w:iCs/>
      <w:sz w:val="18"/>
      <w:szCs w:val="18"/>
    </w:rPr>
  </w:style>
  <w:style w:type="character" w:customStyle="1" w:styleId="FontStyle134">
    <w:name w:val="Font Style134"/>
    <w:basedOn w:val="a0"/>
    <w:uiPriority w:val="99"/>
    <w:rsid w:val="008E2035"/>
    <w:rPr>
      <w:rFonts w:ascii="Times New Roman" w:hAnsi="Times New Roman" w:cs="Times New Roman"/>
      <w:b/>
      <w:bCs/>
      <w:sz w:val="22"/>
      <w:szCs w:val="22"/>
    </w:rPr>
  </w:style>
  <w:style w:type="character" w:customStyle="1" w:styleId="FontStyle135">
    <w:name w:val="Font Style135"/>
    <w:basedOn w:val="a0"/>
    <w:uiPriority w:val="99"/>
    <w:rsid w:val="008E2035"/>
    <w:rPr>
      <w:rFonts w:ascii="Times New Roman" w:hAnsi="Times New Roman" w:cs="Times New Roman"/>
      <w:sz w:val="28"/>
      <w:szCs w:val="28"/>
    </w:rPr>
  </w:style>
  <w:style w:type="character" w:customStyle="1" w:styleId="FontStyle136">
    <w:name w:val="Font Style136"/>
    <w:basedOn w:val="a0"/>
    <w:uiPriority w:val="99"/>
    <w:rsid w:val="008E2035"/>
    <w:rPr>
      <w:rFonts w:ascii="Times New Roman" w:hAnsi="Times New Roman" w:cs="Times New Roman"/>
      <w:b/>
      <w:bCs/>
      <w:i/>
      <w:iCs/>
      <w:sz w:val="22"/>
      <w:szCs w:val="22"/>
    </w:rPr>
  </w:style>
  <w:style w:type="character" w:customStyle="1" w:styleId="FontStyle137">
    <w:name w:val="Font Style137"/>
    <w:basedOn w:val="a0"/>
    <w:uiPriority w:val="99"/>
    <w:rsid w:val="008E2035"/>
    <w:rPr>
      <w:rFonts w:ascii="Times New Roman" w:hAnsi="Times New Roman" w:cs="Times New Roman"/>
      <w:sz w:val="22"/>
      <w:szCs w:val="22"/>
    </w:rPr>
  </w:style>
  <w:style w:type="character" w:customStyle="1" w:styleId="FontStyle138">
    <w:name w:val="Font Style138"/>
    <w:basedOn w:val="a0"/>
    <w:uiPriority w:val="99"/>
    <w:rsid w:val="008E2035"/>
    <w:rPr>
      <w:rFonts w:ascii="Times New Roman" w:hAnsi="Times New Roman" w:cs="Times New Roman"/>
      <w:i/>
      <w:iCs/>
      <w:sz w:val="22"/>
      <w:szCs w:val="22"/>
    </w:rPr>
  </w:style>
  <w:style w:type="character" w:customStyle="1" w:styleId="FontStyle139">
    <w:name w:val="Font Style139"/>
    <w:basedOn w:val="a0"/>
    <w:uiPriority w:val="99"/>
    <w:rsid w:val="008E2035"/>
    <w:rPr>
      <w:rFonts w:ascii="Times New Roman" w:hAnsi="Times New Roman" w:cs="Times New Roman"/>
      <w:i/>
      <w:iCs/>
      <w:sz w:val="28"/>
      <w:szCs w:val="28"/>
    </w:rPr>
  </w:style>
  <w:style w:type="character" w:customStyle="1" w:styleId="FontStyle140">
    <w:name w:val="Font Style140"/>
    <w:basedOn w:val="a0"/>
    <w:uiPriority w:val="99"/>
    <w:rsid w:val="008E2035"/>
    <w:rPr>
      <w:rFonts w:ascii="Times New Roman" w:hAnsi="Times New Roman" w:cs="Times New Roman"/>
      <w:b/>
      <w:bCs/>
      <w:sz w:val="28"/>
      <w:szCs w:val="28"/>
    </w:rPr>
  </w:style>
  <w:style w:type="character" w:customStyle="1" w:styleId="FontStyle141">
    <w:name w:val="Font Style141"/>
    <w:basedOn w:val="a0"/>
    <w:uiPriority w:val="99"/>
    <w:rsid w:val="008E2035"/>
    <w:rPr>
      <w:rFonts w:ascii="Times New Roman" w:hAnsi="Times New Roman" w:cs="Times New Roman"/>
      <w:b/>
      <w:bCs/>
      <w:i/>
      <w:iCs/>
      <w:sz w:val="26"/>
      <w:szCs w:val="26"/>
    </w:rPr>
  </w:style>
  <w:style w:type="character" w:customStyle="1" w:styleId="FontStyle142">
    <w:name w:val="Font Style142"/>
    <w:basedOn w:val="a0"/>
    <w:uiPriority w:val="99"/>
    <w:rsid w:val="008E2035"/>
    <w:rPr>
      <w:rFonts w:ascii="Times New Roman" w:hAnsi="Times New Roman" w:cs="Times New Roman"/>
      <w:sz w:val="26"/>
      <w:szCs w:val="26"/>
    </w:rPr>
  </w:style>
  <w:style w:type="character" w:customStyle="1" w:styleId="FontStyle143">
    <w:name w:val="Font Style143"/>
    <w:basedOn w:val="a0"/>
    <w:uiPriority w:val="99"/>
    <w:rsid w:val="008E2035"/>
    <w:rPr>
      <w:rFonts w:ascii="Times New Roman" w:hAnsi="Times New Roman" w:cs="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330A7"/>
    <w:pPr>
      <w:ind w:left="720"/>
      <w:contextualSpacing/>
    </w:pPr>
  </w:style>
  <w:style w:type="paragraph" w:styleId="a6">
    <w:name w:val="footer"/>
    <w:basedOn w:val="a"/>
    <w:link w:val="a7"/>
    <w:uiPriority w:val="99"/>
    <w:rsid w:val="0037423F"/>
    <w:pPr>
      <w:widowControl/>
      <w:tabs>
        <w:tab w:val="center" w:pos="4677"/>
        <w:tab w:val="right" w:pos="9355"/>
      </w:tabs>
      <w:autoSpaceDE/>
      <w:autoSpaceDN/>
      <w:adjustRightInd/>
    </w:pPr>
  </w:style>
  <w:style w:type="character" w:customStyle="1" w:styleId="a7">
    <w:name w:val="Нижний колонтитул Знак"/>
    <w:basedOn w:val="a0"/>
    <w:link w:val="a6"/>
    <w:uiPriority w:val="99"/>
    <w:rsid w:val="0037423F"/>
    <w:rPr>
      <w:rFonts w:hAnsi="Times New Roman"/>
      <w:sz w:val="24"/>
      <w:szCs w:val="24"/>
    </w:rPr>
  </w:style>
  <w:style w:type="paragraph" w:styleId="a8">
    <w:name w:val="header"/>
    <w:basedOn w:val="a"/>
    <w:link w:val="a9"/>
    <w:uiPriority w:val="99"/>
    <w:unhideWhenUsed/>
    <w:rsid w:val="004E6918"/>
    <w:pPr>
      <w:tabs>
        <w:tab w:val="center" w:pos="4677"/>
        <w:tab w:val="right" w:pos="9355"/>
      </w:tabs>
    </w:pPr>
  </w:style>
  <w:style w:type="character" w:customStyle="1" w:styleId="a9">
    <w:name w:val="Верхний колонтитул Знак"/>
    <w:basedOn w:val="a0"/>
    <w:link w:val="a8"/>
    <w:uiPriority w:val="99"/>
    <w:rsid w:val="004E6918"/>
    <w:rPr>
      <w:rFonts w:hAnsi="Times New Roman"/>
      <w:sz w:val="24"/>
      <w:szCs w:val="24"/>
    </w:rPr>
  </w:style>
  <w:style w:type="paragraph" w:customStyle="1" w:styleId="Default">
    <w:name w:val="Default"/>
    <w:rsid w:val="004C7C2C"/>
    <w:pPr>
      <w:autoSpaceDE w:val="0"/>
      <w:autoSpaceDN w:val="0"/>
      <w:adjustRightInd w:val="0"/>
    </w:pPr>
    <w:rPr>
      <w:rFonts w:hAnsi="Times New Roman"/>
      <w:color w:val="000000"/>
      <w:sz w:val="24"/>
      <w:szCs w:val="24"/>
    </w:rPr>
  </w:style>
  <w:style w:type="character" w:styleId="aa">
    <w:name w:val="Intense Emphasis"/>
    <w:qFormat/>
    <w:rsid w:val="00EB0206"/>
    <w:rPr>
      <w:b/>
    </w:rPr>
  </w:style>
  <w:style w:type="paragraph" w:styleId="ab">
    <w:name w:val="Normal (Web)"/>
    <w:basedOn w:val="a"/>
    <w:uiPriority w:val="99"/>
    <w:unhideWhenUsed/>
    <w:rsid w:val="00C55CFC"/>
    <w:pPr>
      <w:widowControl/>
      <w:autoSpaceDE/>
      <w:autoSpaceDN/>
      <w:adjustRightInd/>
      <w:spacing w:before="100" w:beforeAutospacing="1" w:after="100" w:afterAutospacing="1"/>
    </w:pPr>
  </w:style>
  <w:style w:type="character" w:customStyle="1" w:styleId="apple-converted-space">
    <w:name w:val="apple-converted-space"/>
    <w:rsid w:val="00C55CFC"/>
  </w:style>
  <w:style w:type="character" w:styleId="ac">
    <w:name w:val="Strong"/>
    <w:uiPriority w:val="22"/>
    <w:qFormat/>
    <w:rsid w:val="00C55CFC"/>
    <w:rPr>
      <w:b/>
      <w:bCs/>
    </w:rPr>
  </w:style>
  <w:style w:type="character" w:customStyle="1" w:styleId="10">
    <w:name w:val="Заголовок 1 Знак"/>
    <w:basedOn w:val="a0"/>
    <w:link w:val="1"/>
    <w:rsid w:val="004E195E"/>
    <w:rPr>
      <w:rFonts w:ascii="Arial" w:hAnsi="Arial"/>
      <w:b/>
      <w:bCs/>
      <w:kern w:val="32"/>
      <w:sz w:val="32"/>
      <w:szCs w:val="32"/>
      <w:lang w:val="x-none" w:eastAsia="x-none"/>
    </w:rPr>
  </w:style>
  <w:style w:type="character" w:customStyle="1" w:styleId="20">
    <w:name w:val="Заголовок 2 Знак"/>
    <w:basedOn w:val="a0"/>
    <w:link w:val="2"/>
    <w:rsid w:val="004E195E"/>
    <w:rPr>
      <w:rFonts w:ascii="Arial" w:hAnsi="Arial"/>
      <w:b/>
      <w:bCs/>
      <w:i/>
      <w:iCs/>
      <w:sz w:val="28"/>
      <w:szCs w:val="28"/>
      <w:lang w:val="x-none" w:eastAsia="x-none"/>
    </w:rPr>
  </w:style>
  <w:style w:type="character" w:customStyle="1" w:styleId="30">
    <w:name w:val="Заголовок 3 Знак"/>
    <w:basedOn w:val="a0"/>
    <w:link w:val="3"/>
    <w:rsid w:val="004E195E"/>
    <w:rPr>
      <w:rFonts w:ascii="Arial" w:hAnsi="Arial"/>
      <w:b/>
      <w:bCs/>
      <w:sz w:val="26"/>
      <w:szCs w:val="26"/>
      <w:lang w:val="x-none" w:eastAsia="x-none"/>
    </w:rPr>
  </w:style>
  <w:style w:type="character" w:customStyle="1" w:styleId="40">
    <w:name w:val="Заголовок 4 Знак"/>
    <w:basedOn w:val="a0"/>
    <w:link w:val="4"/>
    <w:rsid w:val="004E195E"/>
    <w:rPr>
      <w:rFonts w:hAnsi="Times New Roman"/>
      <w:b/>
      <w:bCs/>
      <w:sz w:val="28"/>
      <w:szCs w:val="28"/>
      <w:lang w:val="x-none" w:eastAsia="x-none"/>
    </w:rPr>
  </w:style>
  <w:style w:type="character" w:customStyle="1" w:styleId="50">
    <w:name w:val="Заголовок 5 Знак"/>
    <w:basedOn w:val="a0"/>
    <w:link w:val="5"/>
    <w:rsid w:val="004E195E"/>
    <w:rPr>
      <w:rFonts w:hAnsi="Times New Roman"/>
      <w:b/>
      <w:bCs/>
      <w:i/>
      <w:iCs/>
      <w:sz w:val="26"/>
      <w:szCs w:val="26"/>
      <w:lang w:val="x-none" w:eastAsia="x-none"/>
    </w:rPr>
  </w:style>
  <w:style w:type="character" w:customStyle="1" w:styleId="60">
    <w:name w:val="Заголовок 6 Знак"/>
    <w:basedOn w:val="a0"/>
    <w:link w:val="6"/>
    <w:rsid w:val="004E195E"/>
    <w:rPr>
      <w:rFonts w:hAnsi="Times New Roman"/>
      <w:b/>
      <w:bCs/>
      <w:sz w:val="22"/>
      <w:szCs w:val="22"/>
      <w:lang w:val="x-none" w:eastAsia="x-none"/>
    </w:rPr>
  </w:style>
  <w:style w:type="character" w:customStyle="1" w:styleId="70">
    <w:name w:val="Заголовок 7 Знак"/>
    <w:basedOn w:val="a0"/>
    <w:link w:val="7"/>
    <w:rsid w:val="004E195E"/>
    <w:rPr>
      <w:rFonts w:hAnsi="Times New Roman"/>
      <w:sz w:val="24"/>
      <w:szCs w:val="24"/>
      <w:lang w:val="x-none" w:eastAsia="x-none"/>
    </w:rPr>
  </w:style>
  <w:style w:type="character" w:customStyle="1" w:styleId="80">
    <w:name w:val="Заголовок 8 Знак"/>
    <w:basedOn w:val="a0"/>
    <w:link w:val="8"/>
    <w:rsid w:val="004E195E"/>
    <w:rPr>
      <w:rFonts w:hAnsi="Times New Roman"/>
      <w:i/>
      <w:iCs/>
      <w:sz w:val="24"/>
      <w:szCs w:val="24"/>
      <w:lang w:val="x-none" w:eastAsia="x-none"/>
    </w:rPr>
  </w:style>
  <w:style w:type="character" w:customStyle="1" w:styleId="90">
    <w:name w:val="Заголовок 9 Знак"/>
    <w:basedOn w:val="a0"/>
    <w:link w:val="9"/>
    <w:rsid w:val="004E195E"/>
    <w:rPr>
      <w:rFonts w:ascii="Arial" w:hAnsi="Arial"/>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paragraph" w:styleId="1">
    <w:name w:val="heading 1"/>
    <w:basedOn w:val="a"/>
    <w:next w:val="a"/>
    <w:link w:val="10"/>
    <w:qFormat/>
    <w:rsid w:val="004E195E"/>
    <w:pPr>
      <w:keepNext/>
      <w:widowControl/>
      <w:numPr>
        <w:numId w:val="18"/>
      </w:numPr>
      <w:autoSpaceDE/>
      <w:autoSpaceDN/>
      <w:adjustRightInd/>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E195E"/>
    <w:pPr>
      <w:keepNext/>
      <w:widowControl/>
      <w:numPr>
        <w:ilvl w:val="1"/>
        <w:numId w:val="18"/>
      </w:numPr>
      <w:autoSpaceDE/>
      <w:autoSpaceDN/>
      <w:adjustRightInd/>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E195E"/>
    <w:pPr>
      <w:keepNext/>
      <w:widowControl/>
      <w:numPr>
        <w:ilvl w:val="2"/>
        <w:numId w:val="18"/>
      </w:numPr>
      <w:autoSpaceDE/>
      <w:autoSpaceDN/>
      <w:adjustRightInd/>
      <w:spacing w:before="240" w:after="60"/>
      <w:outlineLvl w:val="2"/>
    </w:pPr>
    <w:rPr>
      <w:rFonts w:ascii="Arial" w:hAnsi="Arial"/>
      <w:b/>
      <w:bCs/>
      <w:sz w:val="26"/>
      <w:szCs w:val="26"/>
      <w:lang w:val="x-none" w:eastAsia="x-none"/>
    </w:rPr>
  </w:style>
  <w:style w:type="paragraph" w:styleId="4">
    <w:name w:val="heading 4"/>
    <w:basedOn w:val="a"/>
    <w:next w:val="a"/>
    <w:link w:val="40"/>
    <w:qFormat/>
    <w:rsid w:val="004E195E"/>
    <w:pPr>
      <w:keepNext/>
      <w:widowControl/>
      <w:numPr>
        <w:ilvl w:val="3"/>
        <w:numId w:val="18"/>
      </w:numPr>
      <w:autoSpaceDE/>
      <w:autoSpaceDN/>
      <w:adjustRightInd/>
      <w:spacing w:before="240" w:after="60"/>
      <w:outlineLvl w:val="3"/>
    </w:pPr>
    <w:rPr>
      <w:b/>
      <w:bCs/>
      <w:sz w:val="28"/>
      <w:szCs w:val="28"/>
      <w:lang w:val="x-none" w:eastAsia="x-none"/>
    </w:rPr>
  </w:style>
  <w:style w:type="paragraph" w:styleId="5">
    <w:name w:val="heading 5"/>
    <w:basedOn w:val="a"/>
    <w:next w:val="a"/>
    <w:link w:val="50"/>
    <w:qFormat/>
    <w:rsid w:val="004E195E"/>
    <w:pPr>
      <w:widowControl/>
      <w:numPr>
        <w:ilvl w:val="4"/>
        <w:numId w:val="18"/>
      </w:numPr>
      <w:autoSpaceDE/>
      <w:autoSpaceDN/>
      <w:adjustRightInd/>
      <w:spacing w:before="240" w:after="60"/>
      <w:outlineLvl w:val="4"/>
    </w:pPr>
    <w:rPr>
      <w:b/>
      <w:bCs/>
      <w:i/>
      <w:iCs/>
      <w:sz w:val="26"/>
      <w:szCs w:val="26"/>
      <w:lang w:val="x-none" w:eastAsia="x-none"/>
    </w:rPr>
  </w:style>
  <w:style w:type="paragraph" w:styleId="6">
    <w:name w:val="heading 6"/>
    <w:basedOn w:val="a"/>
    <w:next w:val="a"/>
    <w:link w:val="60"/>
    <w:qFormat/>
    <w:rsid w:val="004E195E"/>
    <w:pPr>
      <w:widowControl/>
      <w:numPr>
        <w:ilvl w:val="5"/>
        <w:numId w:val="18"/>
      </w:numPr>
      <w:autoSpaceDE/>
      <w:autoSpaceDN/>
      <w:adjustRightInd/>
      <w:spacing w:before="240" w:after="60"/>
      <w:outlineLvl w:val="5"/>
    </w:pPr>
    <w:rPr>
      <w:b/>
      <w:bCs/>
      <w:sz w:val="22"/>
      <w:szCs w:val="22"/>
      <w:lang w:val="x-none" w:eastAsia="x-none"/>
    </w:rPr>
  </w:style>
  <w:style w:type="paragraph" w:styleId="7">
    <w:name w:val="heading 7"/>
    <w:basedOn w:val="a"/>
    <w:next w:val="a"/>
    <w:link w:val="70"/>
    <w:qFormat/>
    <w:rsid w:val="004E195E"/>
    <w:pPr>
      <w:widowControl/>
      <w:numPr>
        <w:ilvl w:val="6"/>
        <w:numId w:val="18"/>
      </w:numPr>
      <w:autoSpaceDE/>
      <w:autoSpaceDN/>
      <w:adjustRightInd/>
      <w:spacing w:before="240" w:after="60"/>
      <w:outlineLvl w:val="6"/>
    </w:pPr>
    <w:rPr>
      <w:lang w:val="x-none" w:eastAsia="x-none"/>
    </w:rPr>
  </w:style>
  <w:style w:type="paragraph" w:styleId="8">
    <w:name w:val="heading 8"/>
    <w:basedOn w:val="a"/>
    <w:next w:val="a"/>
    <w:link w:val="80"/>
    <w:qFormat/>
    <w:rsid w:val="004E195E"/>
    <w:pPr>
      <w:widowControl/>
      <w:numPr>
        <w:ilvl w:val="7"/>
        <w:numId w:val="18"/>
      </w:numPr>
      <w:autoSpaceDE/>
      <w:autoSpaceDN/>
      <w:adjustRightInd/>
      <w:spacing w:before="240" w:after="60"/>
      <w:outlineLvl w:val="7"/>
    </w:pPr>
    <w:rPr>
      <w:i/>
      <w:iCs/>
      <w:lang w:val="x-none" w:eastAsia="x-none"/>
    </w:rPr>
  </w:style>
  <w:style w:type="paragraph" w:styleId="9">
    <w:name w:val="heading 9"/>
    <w:basedOn w:val="a"/>
    <w:next w:val="a"/>
    <w:link w:val="90"/>
    <w:qFormat/>
    <w:rsid w:val="004E195E"/>
    <w:pPr>
      <w:widowControl/>
      <w:numPr>
        <w:ilvl w:val="8"/>
        <w:numId w:val="18"/>
      </w:numPr>
      <w:autoSpaceDE/>
      <w:autoSpaceDN/>
      <w:adjustRightInd/>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basedOn w:val="a0"/>
    <w:uiPriority w:val="99"/>
    <w:rsid w:val="008E2035"/>
    <w:rPr>
      <w:rFonts w:ascii="Arial" w:hAnsi="Arial" w:cs="Arial"/>
      <w:b/>
      <w:bCs/>
      <w:spacing w:val="50"/>
      <w:w w:val="120"/>
      <w:sz w:val="28"/>
      <w:szCs w:val="28"/>
    </w:rPr>
  </w:style>
  <w:style w:type="character" w:customStyle="1" w:styleId="FontStyle109">
    <w:name w:val="Font Style109"/>
    <w:basedOn w:val="a0"/>
    <w:uiPriority w:val="99"/>
    <w:rsid w:val="008E2035"/>
    <w:rPr>
      <w:rFonts w:ascii="Arial" w:hAnsi="Arial" w:cs="Arial"/>
      <w:sz w:val="26"/>
      <w:szCs w:val="26"/>
    </w:rPr>
  </w:style>
  <w:style w:type="character" w:customStyle="1" w:styleId="FontStyle110">
    <w:name w:val="Font Style110"/>
    <w:basedOn w:val="a0"/>
    <w:uiPriority w:val="99"/>
    <w:rsid w:val="008E2035"/>
    <w:rPr>
      <w:rFonts w:ascii="Verdana" w:hAnsi="Verdana" w:cs="Verdana"/>
      <w:b/>
      <w:bCs/>
      <w:sz w:val="20"/>
      <w:szCs w:val="20"/>
    </w:rPr>
  </w:style>
  <w:style w:type="character" w:customStyle="1" w:styleId="FontStyle111">
    <w:name w:val="Font Style111"/>
    <w:basedOn w:val="a0"/>
    <w:uiPriority w:val="99"/>
    <w:rsid w:val="008E2035"/>
    <w:rPr>
      <w:rFonts w:ascii="Times New Roman" w:hAnsi="Times New Roman" w:cs="Times New Roman"/>
      <w:sz w:val="22"/>
      <w:szCs w:val="22"/>
    </w:rPr>
  </w:style>
  <w:style w:type="character" w:customStyle="1" w:styleId="FontStyle112">
    <w:name w:val="Font Style112"/>
    <w:basedOn w:val="a0"/>
    <w:uiPriority w:val="99"/>
    <w:rsid w:val="008E2035"/>
    <w:rPr>
      <w:rFonts w:ascii="Arial" w:hAnsi="Arial" w:cs="Arial"/>
      <w:b/>
      <w:bCs/>
      <w:sz w:val="16"/>
      <w:szCs w:val="16"/>
    </w:rPr>
  </w:style>
  <w:style w:type="character" w:customStyle="1" w:styleId="FontStyle113">
    <w:name w:val="Font Style113"/>
    <w:basedOn w:val="a0"/>
    <w:uiPriority w:val="99"/>
    <w:rsid w:val="008E2035"/>
    <w:rPr>
      <w:rFonts w:ascii="Times New Roman" w:hAnsi="Times New Roman" w:cs="Times New Roman"/>
      <w:sz w:val="26"/>
      <w:szCs w:val="26"/>
    </w:rPr>
  </w:style>
  <w:style w:type="character" w:customStyle="1" w:styleId="FontStyle114">
    <w:name w:val="Font Style114"/>
    <w:basedOn w:val="a0"/>
    <w:uiPriority w:val="99"/>
    <w:rsid w:val="008E2035"/>
    <w:rPr>
      <w:rFonts w:ascii="Times New Roman" w:hAnsi="Times New Roman" w:cs="Times New Roman"/>
      <w:b/>
      <w:bCs/>
      <w:sz w:val="32"/>
      <w:szCs w:val="32"/>
    </w:rPr>
  </w:style>
  <w:style w:type="character" w:customStyle="1" w:styleId="FontStyle115">
    <w:name w:val="Font Style115"/>
    <w:basedOn w:val="a0"/>
    <w:uiPriority w:val="99"/>
    <w:rsid w:val="008E2035"/>
    <w:rPr>
      <w:rFonts w:ascii="Times New Roman" w:hAnsi="Times New Roman" w:cs="Times New Roman"/>
      <w:sz w:val="22"/>
      <w:szCs w:val="22"/>
    </w:rPr>
  </w:style>
  <w:style w:type="character" w:customStyle="1" w:styleId="FontStyle116">
    <w:name w:val="Font Style116"/>
    <w:basedOn w:val="a0"/>
    <w:uiPriority w:val="99"/>
    <w:rsid w:val="008E2035"/>
    <w:rPr>
      <w:rFonts w:ascii="Times New Roman" w:hAnsi="Times New Roman" w:cs="Times New Roman"/>
      <w:sz w:val="22"/>
      <w:szCs w:val="22"/>
    </w:rPr>
  </w:style>
  <w:style w:type="character" w:customStyle="1" w:styleId="FontStyle117">
    <w:name w:val="Font Style117"/>
    <w:basedOn w:val="a0"/>
    <w:uiPriority w:val="99"/>
    <w:rsid w:val="008E2035"/>
    <w:rPr>
      <w:rFonts w:ascii="Tahoma" w:hAnsi="Tahoma" w:cs="Tahoma"/>
      <w:sz w:val="22"/>
      <w:szCs w:val="22"/>
    </w:rPr>
  </w:style>
  <w:style w:type="character" w:customStyle="1" w:styleId="FontStyle118">
    <w:name w:val="Font Style118"/>
    <w:basedOn w:val="a0"/>
    <w:uiPriority w:val="99"/>
    <w:rsid w:val="008E2035"/>
    <w:rPr>
      <w:rFonts w:ascii="Times New Roman" w:hAnsi="Times New Roman" w:cs="Times New Roman"/>
      <w:b/>
      <w:bCs/>
      <w:i/>
      <w:iCs/>
      <w:sz w:val="22"/>
      <w:szCs w:val="22"/>
    </w:rPr>
  </w:style>
  <w:style w:type="character" w:customStyle="1" w:styleId="FontStyle119">
    <w:name w:val="Font Style119"/>
    <w:basedOn w:val="a0"/>
    <w:uiPriority w:val="99"/>
    <w:rsid w:val="008E2035"/>
    <w:rPr>
      <w:rFonts w:ascii="Times New Roman" w:hAnsi="Times New Roman" w:cs="Times New Roman"/>
      <w:spacing w:val="-10"/>
      <w:sz w:val="28"/>
      <w:szCs w:val="28"/>
    </w:rPr>
  </w:style>
  <w:style w:type="character" w:customStyle="1" w:styleId="FontStyle120">
    <w:name w:val="Font Style120"/>
    <w:basedOn w:val="a0"/>
    <w:uiPriority w:val="99"/>
    <w:rsid w:val="008E2035"/>
    <w:rPr>
      <w:rFonts w:ascii="Times New Roman" w:hAnsi="Times New Roman" w:cs="Times New Roman"/>
      <w:sz w:val="18"/>
      <w:szCs w:val="18"/>
    </w:rPr>
  </w:style>
  <w:style w:type="character" w:customStyle="1" w:styleId="FontStyle121">
    <w:name w:val="Font Style121"/>
    <w:basedOn w:val="a0"/>
    <w:uiPriority w:val="99"/>
    <w:rsid w:val="008E2035"/>
    <w:rPr>
      <w:rFonts w:ascii="Century Gothic" w:hAnsi="Century Gothic" w:cs="Century Gothic"/>
      <w:sz w:val="8"/>
      <w:szCs w:val="8"/>
    </w:rPr>
  </w:style>
  <w:style w:type="character" w:customStyle="1" w:styleId="FontStyle122">
    <w:name w:val="Font Style122"/>
    <w:basedOn w:val="a0"/>
    <w:uiPriority w:val="99"/>
    <w:rsid w:val="008E2035"/>
    <w:rPr>
      <w:rFonts w:ascii="Times New Roman" w:hAnsi="Times New Roman" w:cs="Times New Roman"/>
      <w:i/>
      <w:iCs/>
      <w:sz w:val="18"/>
      <w:szCs w:val="18"/>
    </w:rPr>
  </w:style>
  <w:style w:type="character" w:customStyle="1" w:styleId="FontStyle123">
    <w:name w:val="Font Style123"/>
    <w:basedOn w:val="a0"/>
    <w:uiPriority w:val="99"/>
    <w:rsid w:val="008E2035"/>
    <w:rPr>
      <w:rFonts w:ascii="Times New Roman" w:hAnsi="Times New Roman" w:cs="Times New Roman"/>
      <w:b/>
      <w:bCs/>
      <w:sz w:val="18"/>
      <w:szCs w:val="18"/>
    </w:rPr>
  </w:style>
  <w:style w:type="character" w:customStyle="1" w:styleId="FontStyle124">
    <w:name w:val="Font Style124"/>
    <w:basedOn w:val="a0"/>
    <w:uiPriority w:val="99"/>
    <w:rsid w:val="008E2035"/>
    <w:rPr>
      <w:rFonts w:ascii="Tahoma" w:hAnsi="Tahoma" w:cs="Tahoma"/>
      <w:b/>
      <w:bCs/>
      <w:i/>
      <w:iCs/>
      <w:spacing w:val="20"/>
      <w:sz w:val="12"/>
      <w:szCs w:val="12"/>
    </w:rPr>
  </w:style>
  <w:style w:type="character" w:customStyle="1" w:styleId="FontStyle125">
    <w:name w:val="Font Style125"/>
    <w:basedOn w:val="a0"/>
    <w:uiPriority w:val="99"/>
    <w:rsid w:val="008E2035"/>
    <w:rPr>
      <w:rFonts w:ascii="Times New Roman" w:hAnsi="Times New Roman" w:cs="Times New Roman"/>
      <w:b/>
      <w:bCs/>
      <w:sz w:val="16"/>
      <w:szCs w:val="16"/>
    </w:rPr>
  </w:style>
  <w:style w:type="character" w:customStyle="1" w:styleId="FontStyle126">
    <w:name w:val="Font Style126"/>
    <w:basedOn w:val="a0"/>
    <w:uiPriority w:val="99"/>
    <w:rsid w:val="008E2035"/>
    <w:rPr>
      <w:rFonts w:ascii="Times New Roman" w:hAnsi="Times New Roman" w:cs="Times New Roman"/>
      <w:i/>
      <w:iCs/>
      <w:sz w:val="16"/>
      <w:szCs w:val="16"/>
    </w:rPr>
  </w:style>
  <w:style w:type="character" w:customStyle="1" w:styleId="FontStyle127">
    <w:name w:val="Font Style127"/>
    <w:basedOn w:val="a0"/>
    <w:uiPriority w:val="99"/>
    <w:rsid w:val="008E2035"/>
    <w:rPr>
      <w:rFonts w:ascii="Cambria" w:hAnsi="Cambria" w:cs="Cambria"/>
      <w:i/>
      <w:iCs/>
      <w:sz w:val="24"/>
      <w:szCs w:val="24"/>
    </w:rPr>
  </w:style>
  <w:style w:type="character" w:customStyle="1" w:styleId="FontStyle128">
    <w:name w:val="Font Style128"/>
    <w:basedOn w:val="a0"/>
    <w:uiPriority w:val="99"/>
    <w:rsid w:val="008E2035"/>
    <w:rPr>
      <w:rFonts w:ascii="Times New Roman" w:hAnsi="Times New Roman" w:cs="Times New Roman"/>
      <w:sz w:val="14"/>
      <w:szCs w:val="14"/>
    </w:rPr>
  </w:style>
  <w:style w:type="character" w:customStyle="1" w:styleId="FontStyle129">
    <w:name w:val="Font Style129"/>
    <w:basedOn w:val="a0"/>
    <w:uiPriority w:val="99"/>
    <w:rsid w:val="008E2035"/>
    <w:rPr>
      <w:rFonts w:ascii="Times New Roman" w:hAnsi="Times New Roman" w:cs="Times New Roman"/>
      <w:sz w:val="18"/>
      <w:szCs w:val="18"/>
    </w:rPr>
  </w:style>
  <w:style w:type="character" w:customStyle="1" w:styleId="FontStyle130">
    <w:name w:val="Font Style130"/>
    <w:basedOn w:val="a0"/>
    <w:uiPriority w:val="99"/>
    <w:rsid w:val="008E2035"/>
    <w:rPr>
      <w:rFonts w:ascii="Times New Roman" w:hAnsi="Times New Roman" w:cs="Times New Roman"/>
      <w:i/>
      <w:iCs/>
      <w:sz w:val="26"/>
      <w:szCs w:val="26"/>
    </w:rPr>
  </w:style>
  <w:style w:type="character" w:customStyle="1" w:styleId="FontStyle131">
    <w:name w:val="Font Style131"/>
    <w:basedOn w:val="a0"/>
    <w:uiPriority w:val="99"/>
    <w:rsid w:val="008E2035"/>
    <w:rPr>
      <w:rFonts w:ascii="Times New Roman" w:hAnsi="Times New Roman" w:cs="Times New Roman"/>
      <w:i/>
      <w:iCs/>
      <w:sz w:val="14"/>
      <w:szCs w:val="14"/>
    </w:rPr>
  </w:style>
  <w:style w:type="character" w:customStyle="1" w:styleId="FontStyle132">
    <w:name w:val="Font Style132"/>
    <w:basedOn w:val="a0"/>
    <w:uiPriority w:val="99"/>
    <w:rsid w:val="008E2035"/>
    <w:rPr>
      <w:rFonts w:ascii="Times New Roman" w:hAnsi="Times New Roman" w:cs="Times New Roman"/>
      <w:b/>
      <w:bCs/>
      <w:sz w:val="26"/>
      <w:szCs w:val="26"/>
    </w:rPr>
  </w:style>
  <w:style w:type="character" w:customStyle="1" w:styleId="FontStyle133">
    <w:name w:val="Font Style133"/>
    <w:basedOn w:val="a0"/>
    <w:uiPriority w:val="99"/>
    <w:rsid w:val="008E2035"/>
    <w:rPr>
      <w:rFonts w:ascii="Times New Roman" w:hAnsi="Times New Roman" w:cs="Times New Roman"/>
      <w:b/>
      <w:bCs/>
      <w:i/>
      <w:iCs/>
      <w:sz w:val="18"/>
      <w:szCs w:val="18"/>
    </w:rPr>
  </w:style>
  <w:style w:type="character" w:customStyle="1" w:styleId="FontStyle134">
    <w:name w:val="Font Style134"/>
    <w:basedOn w:val="a0"/>
    <w:uiPriority w:val="99"/>
    <w:rsid w:val="008E2035"/>
    <w:rPr>
      <w:rFonts w:ascii="Times New Roman" w:hAnsi="Times New Roman" w:cs="Times New Roman"/>
      <w:b/>
      <w:bCs/>
      <w:sz w:val="22"/>
      <w:szCs w:val="22"/>
    </w:rPr>
  </w:style>
  <w:style w:type="character" w:customStyle="1" w:styleId="FontStyle135">
    <w:name w:val="Font Style135"/>
    <w:basedOn w:val="a0"/>
    <w:uiPriority w:val="99"/>
    <w:rsid w:val="008E2035"/>
    <w:rPr>
      <w:rFonts w:ascii="Times New Roman" w:hAnsi="Times New Roman" w:cs="Times New Roman"/>
      <w:sz w:val="28"/>
      <w:szCs w:val="28"/>
    </w:rPr>
  </w:style>
  <w:style w:type="character" w:customStyle="1" w:styleId="FontStyle136">
    <w:name w:val="Font Style136"/>
    <w:basedOn w:val="a0"/>
    <w:uiPriority w:val="99"/>
    <w:rsid w:val="008E2035"/>
    <w:rPr>
      <w:rFonts w:ascii="Times New Roman" w:hAnsi="Times New Roman" w:cs="Times New Roman"/>
      <w:b/>
      <w:bCs/>
      <w:i/>
      <w:iCs/>
      <w:sz w:val="22"/>
      <w:szCs w:val="22"/>
    </w:rPr>
  </w:style>
  <w:style w:type="character" w:customStyle="1" w:styleId="FontStyle137">
    <w:name w:val="Font Style137"/>
    <w:basedOn w:val="a0"/>
    <w:uiPriority w:val="99"/>
    <w:rsid w:val="008E2035"/>
    <w:rPr>
      <w:rFonts w:ascii="Times New Roman" w:hAnsi="Times New Roman" w:cs="Times New Roman"/>
      <w:sz w:val="22"/>
      <w:szCs w:val="22"/>
    </w:rPr>
  </w:style>
  <w:style w:type="character" w:customStyle="1" w:styleId="FontStyle138">
    <w:name w:val="Font Style138"/>
    <w:basedOn w:val="a0"/>
    <w:uiPriority w:val="99"/>
    <w:rsid w:val="008E2035"/>
    <w:rPr>
      <w:rFonts w:ascii="Times New Roman" w:hAnsi="Times New Roman" w:cs="Times New Roman"/>
      <w:i/>
      <w:iCs/>
      <w:sz w:val="22"/>
      <w:szCs w:val="22"/>
    </w:rPr>
  </w:style>
  <w:style w:type="character" w:customStyle="1" w:styleId="FontStyle139">
    <w:name w:val="Font Style139"/>
    <w:basedOn w:val="a0"/>
    <w:uiPriority w:val="99"/>
    <w:rsid w:val="008E2035"/>
    <w:rPr>
      <w:rFonts w:ascii="Times New Roman" w:hAnsi="Times New Roman" w:cs="Times New Roman"/>
      <w:i/>
      <w:iCs/>
      <w:sz w:val="28"/>
      <w:szCs w:val="28"/>
    </w:rPr>
  </w:style>
  <w:style w:type="character" w:customStyle="1" w:styleId="FontStyle140">
    <w:name w:val="Font Style140"/>
    <w:basedOn w:val="a0"/>
    <w:uiPriority w:val="99"/>
    <w:rsid w:val="008E2035"/>
    <w:rPr>
      <w:rFonts w:ascii="Times New Roman" w:hAnsi="Times New Roman" w:cs="Times New Roman"/>
      <w:b/>
      <w:bCs/>
      <w:sz w:val="28"/>
      <w:szCs w:val="28"/>
    </w:rPr>
  </w:style>
  <w:style w:type="character" w:customStyle="1" w:styleId="FontStyle141">
    <w:name w:val="Font Style141"/>
    <w:basedOn w:val="a0"/>
    <w:uiPriority w:val="99"/>
    <w:rsid w:val="008E2035"/>
    <w:rPr>
      <w:rFonts w:ascii="Times New Roman" w:hAnsi="Times New Roman" w:cs="Times New Roman"/>
      <w:b/>
      <w:bCs/>
      <w:i/>
      <w:iCs/>
      <w:sz w:val="26"/>
      <w:szCs w:val="26"/>
    </w:rPr>
  </w:style>
  <w:style w:type="character" w:customStyle="1" w:styleId="FontStyle142">
    <w:name w:val="Font Style142"/>
    <w:basedOn w:val="a0"/>
    <w:uiPriority w:val="99"/>
    <w:rsid w:val="008E2035"/>
    <w:rPr>
      <w:rFonts w:ascii="Times New Roman" w:hAnsi="Times New Roman" w:cs="Times New Roman"/>
      <w:sz w:val="26"/>
      <w:szCs w:val="26"/>
    </w:rPr>
  </w:style>
  <w:style w:type="character" w:customStyle="1" w:styleId="FontStyle143">
    <w:name w:val="Font Style143"/>
    <w:basedOn w:val="a0"/>
    <w:uiPriority w:val="99"/>
    <w:rsid w:val="008E2035"/>
    <w:rPr>
      <w:rFonts w:ascii="Times New Roman" w:hAnsi="Times New Roman" w:cs="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330A7"/>
    <w:pPr>
      <w:ind w:left="720"/>
      <w:contextualSpacing/>
    </w:pPr>
  </w:style>
  <w:style w:type="paragraph" w:styleId="a6">
    <w:name w:val="footer"/>
    <w:basedOn w:val="a"/>
    <w:link w:val="a7"/>
    <w:uiPriority w:val="99"/>
    <w:rsid w:val="0037423F"/>
    <w:pPr>
      <w:widowControl/>
      <w:tabs>
        <w:tab w:val="center" w:pos="4677"/>
        <w:tab w:val="right" w:pos="9355"/>
      </w:tabs>
      <w:autoSpaceDE/>
      <w:autoSpaceDN/>
      <w:adjustRightInd/>
    </w:pPr>
  </w:style>
  <w:style w:type="character" w:customStyle="1" w:styleId="a7">
    <w:name w:val="Нижний колонтитул Знак"/>
    <w:basedOn w:val="a0"/>
    <w:link w:val="a6"/>
    <w:uiPriority w:val="99"/>
    <w:rsid w:val="0037423F"/>
    <w:rPr>
      <w:rFonts w:hAnsi="Times New Roman"/>
      <w:sz w:val="24"/>
      <w:szCs w:val="24"/>
    </w:rPr>
  </w:style>
  <w:style w:type="paragraph" w:styleId="a8">
    <w:name w:val="header"/>
    <w:basedOn w:val="a"/>
    <w:link w:val="a9"/>
    <w:uiPriority w:val="99"/>
    <w:unhideWhenUsed/>
    <w:rsid w:val="004E6918"/>
    <w:pPr>
      <w:tabs>
        <w:tab w:val="center" w:pos="4677"/>
        <w:tab w:val="right" w:pos="9355"/>
      </w:tabs>
    </w:pPr>
  </w:style>
  <w:style w:type="character" w:customStyle="1" w:styleId="a9">
    <w:name w:val="Верхний колонтитул Знак"/>
    <w:basedOn w:val="a0"/>
    <w:link w:val="a8"/>
    <w:uiPriority w:val="99"/>
    <w:rsid w:val="004E6918"/>
    <w:rPr>
      <w:rFonts w:hAnsi="Times New Roman"/>
      <w:sz w:val="24"/>
      <w:szCs w:val="24"/>
    </w:rPr>
  </w:style>
  <w:style w:type="paragraph" w:customStyle="1" w:styleId="Default">
    <w:name w:val="Default"/>
    <w:rsid w:val="004C7C2C"/>
    <w:pPr>
      <w:autoSpaceDE w:val="0"/>
      <w:autoSpaceDN w:val="0"/>
      <w:adjustRightInd w:val="0"/>
    </w:pPr>
    <w:rPr>
      <w:rFonts w:hAnsi="Times New Roman"/>
      <w:color w:val="000000"/>
      <w:sz w:val="24"/>
      <w:szCs w:val="24"/>
    </w:rPr>
  </w:style>
  <w:style w:type="character" w:styleId="aa">
    <w:name w:val="Intense Emphasis"/>
    <w:qFormat/>
    <w:rsid w:val="00EB0206"/>
    <w:rPr>
      <w:b/>
    </w:rPr>
  </w:style>
  <w:style w:type="paragraph" w:styleId="ab">
    <w:name w:val="Normal (Web)"/>
    <w:basedOn w:val="a"/>
    <w:uiPriority w:val="99"/>
    <w:unhideWhenUsed/>
    <w:rsid w:val="00C55CFC"/>
    <w:pPr>
      <w:widowControl/>
      <w:autoSpaceDE/>
      <w:autoSpaceDN/>
      <w:adjustRightInd/>
      <w:spacing w:before="100" w:beforeAutospacing="1" w:after="100" w:afterAutospacing="1"/>
    </w:pPr>
  </w:style>
  <w:style w:type="character" w:customStyle="1" w:styleId="apple-converted-space">
    <w:name w:val="apple-converted-space"/>
    <w:rsid w:val="00C55CFC"/>
  </w:style>
  <w:style w:type="character" w:styleId="ac">
    <w:name w:val="Strong"/>
    <w:uiPriority w:val="22"/>
    <w:qFormat/>
    <w:rsid w:val="00C55CFC"/>
    <w:rPr>
      <w:b/>
      <w:bCs/>
    </w:rPr>
  </w:style>
  <w:style w:type="character" w:customStyle="1" w:styleId="10">
    <w:name w:val="Заголовок 1 Знак"/>
    <w:basedOn w:val="a0"/>
    <w:link w:val="1"/>
    <w:rsid w:val="004E195E"/>
    <w:rPr>
      <w:rFonts w:ascii="Arial" w:hAnsi="Arial"/>
      <w:b/>
      <w:bCs/>
      <w:kern w:val="32"/>
      <w:sz w:val="32"/>
      <w:szCs w:val="32"/>
      <w:lang w:val="x-none" w:eastAsia="x-none"/>
    </w:rPr>
  </w:style>
  <w:style w:type="character" w:customStyle="1" w:styleId="20">
    <w:name w:val="Заголовок 2 Знак"/>
    <w:basedOn w:val="a0"/>
    <w:link w:val="2"/>
    <w:rsid w:val="004E195E"/>
    <w:rPr>
      <w:rFonts w:ascii="Arial" w:hAnsi="Arial"/>
      <w:b/>
      <w:bCs/>
      <w:i/>
      <w:iCs/>
      <w:sz w:val="28"/>
      <w:szCs w:val="28"/>
      <w:lang w:val="x-none" w:eastAsia="x-none"/>
    </w:rPr>
  </w:style>
  <w:style w:type="character" w:customStyle="1" w:styleId="30">
    <w:name w:val="Заголовок 3 Знак"/>
    <w:basedOn w:val="a0"/>
    <w:link w:val="3"/>
    <w:rsid w:val="004E195E"/>
    <w:rPr>
      <w:rFonts w:ascii="Arial" w:hAnsi="Arial"/>
      <w:b/>
      <w:bCs/>
      <w:sz w:val="26"/>
      <w:szCs w:val="26"/>
      <w:lang w:val="x-none" w:eastAsia="x-none"/>
    </w:rPr>
  </w:style>
  <w:style w:type="character" w:customStyle="1" w:styleId="40">
    <w:name w:val="Заголовок 4 Знак"/>
    <w:basedOn w:val="a0"/>
    <w:link w:val="4"/>
    <w:rsid w:val="004E195E"/>
    <w:rPr>
      <w:rFonts w:hAnsi="Times New Roman"/>
      <w:b/>
      <w:bCs/>
      <w:sz w:val="28"/>
      <w:szCs w:val="28"/>
      <w:lang w:val="x-none" w:eastAsia="x-none"/>
    </w:rPr>
  </w:style>
  <w:style w:type="character" w:customStyle="1" w:styleId="50">
    <w:name w:val="Заголовок 5 Знак"/>
    <w:basedOn w:val="a0"/>
    <w:link w:val="5"/>
    <w:rsid w:val="004E195E"/>
    <w:rPr>
      <w:rFonts w:hAnsi="Times New Roman"/>
      <w:b/>
      <w:bCs/>
      <w:i/>
      <w:iCs/>
      <w:sz w:val="26"/>
      <w:szCs w:val="26"/>
      <w:lang w:val="x-none" w:eastAsia="x-none"/>
    </w:rPr>
  </w:style>
  <w:style w:type="character" w:customStyle="1" w:styleId="60">
    <w:name w:val="Заголовок 6 Знак"/>
    <w:basedOn w:val="a0"/>
    <w:link w:val="6"/>
    <w:rsid w:val="004E195E"/>
    <w:rPr>
      <w:rFonts w:hAnsi="Times New Roman"/>
      <w:b/>
      <w:bCs/>
      <w:sz w:val="22"/>
      <w:szCs w:val="22"/>
      <w:lang w:val="x-none" w:eastAsia="x-none"/>
    </w:rPr>
  </w:style>
  <w:style w:type="character" w:customStyle="1" w:styleId="70">
    <w:name w:val="Заголовок 7 Знак"/>
    <w:basedOn w:val="a0"/>
    <w:link w:val="7"/>
    <w:rsid w:val="004E195E"/>
    <w:rPr>
      <w:rFonts w:hAnsi="Times New Roman"/>
      <w:sz w:val="24"/>
      <w:szCs w:val="24"/>
      <w:lang w:val="x-none" w:eastAsia="x-none"/>
    </w:rPr>
  </w:style>
  <w:style w:type="character" w:customStyle="1" w:styleId="80">
    <w:name w:val="Заголовок 8 Знак"/>
    <w:basedOn w:val="a0"/>
    <w:link w:val="8"/>
    <w:rsid w:val="004E195E"/>
    <w:rPr>
      <w:rFonts w:hAnsi="Times New Roman"/>
      <w:i/>
      <w:iCs/>
      <w:sz w:val="24"/>
      <w:szCs w:val="24"/>
      <w:lang w:val="x-none" w:eastAsia="x-none"/>
    </w:rPr>
  </w:style>
  <w:style w:type="character" w:customStyle="1" w:styleId="90">
    <w:name w:val="Заголовок 9 Знак"/>
    <w:basedOn w:val="a0"/>
    <w:link w:val="9"/>
    <w:rsid w:val="004E195E"/>
    <w:rPr>
      <w:rFonts w:ascii="Arial"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ato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lanbook.com/view/book/2221/page147/"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5D26E-D46E-4728-8CD2-B2378C23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7221</Words>
  <Characters>53240</Characters>
  <Application>Microsoft Office Word</Application>
  <DocSecurity>0</DocSecurity>
  <Lines>443</Lines>
  <Paragraphs>120</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ИАТЭ НИЯУ МИФИ</Company>
  <LinksUpToDate>false</LinksUpToDate>
  <CharactersWithSpaces>60341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Борис Павлович</dc:creator>
  <cp:lastModifiedBy>Берсенева Александра Андреевна</cp:lastModifiedBy>
  <cp:revision>10</cp:revision>
  <dcterms:created xsi:type="dcterms:W3CDTF">2015-09-03T15:47:00Z</dcterms:created>
  <dcterms:modified xsi:type="dcterms:W3CDTF">2021-11-12T12:47:00Z</dcterms:modified>
</cp:coreProperties>
</file>