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01" w:rsidRDefault="00684E2B" w:rsidP="00684E2B">
      <w:pPr>
        <w:jc w:val="center"/>
        <w:rPr>
          <w:b/>
        </w:rPr>
      </w:pPr>
      <w:r w:rsidRPr="007656AB">
        <w:rPr>
          <w:b/>
        </w:rPr>
        <w:t xml:space="preserve">МИНИСТЕРСТВО </w:t>
      </w:r>
      <w:r w:rsidR="00876E01">
        <w:rPr>
          <w:b/>
        </w:rPr>
        <w:t>НАУКИ И ВЫСШЕГО ОБРАЗОВАНИЯ</w:t>
      </w:r>
    </w:p>
    <w:p w:rsidR="00684E2B" w:rsidRPr="007656AB" w:rsidRDefault="00684E2B" w:rsidP="00684E2B">
      <w:pPr>
        <w:jc w:val="center"/>
        <w:rPr>
          <w:b/>
        </w:rPr>
      </w:pPr>
      <w:r w:rsidRPr="007656AB">
        <w:rPr>
          <w:b/>
        </w:rPr>
        <w:t xml:space="preserve"> РОССИЙСКОЙ ФЕДЕРАЦИИ</w:t>
      </w:r>
    </w:p>
    <w:p w:rsidR="00684E2B" w:rsidRDefault="00684E2B" w:rsidP="00684E2B">
      <w:pPr>
        <w:jc w:val="center"/>
        <w:rPr>
          <w:sz w:val="20"/>
        </w:rPr>
      </w:pPr>
      <w:r w:rsidRPr="00C151E7">
        <w:rPr>
          <w:sz w:val="20"/>
        </w:rPr>
        <w:t xml:space="preserve">ФЕДЕРАЛЬНОЕ ГОСУДАРСТВЕННОЕ </w:t>
      </w:r>
      <w:r>
        <w:rPr>
          <w:sz w:val="20"/>
        </w:rPr>
        <w:t>АВТОНОМНОЕ ОБРАЗОВАТЕЛЬНОЕ</w:t>
      </w:r>
      <w:r w:rsidRPr="00C151E7">
        <w:rPr>
          <w:sz w:val="20"/>
        </w:rPr>
        <w:t xml:space="preserve"> УЧРЕЖДЕНИЕ </w:t>
      </w:r>
    </w:p>
    <w:p w:rsidR="00684E2B" w:rsidRPr="00C151E7" w:rsidRDefault="00684E2B" w:rsidP="00684E2B">
      <w:pPr>
        <w:jc w:val="center"/>
        <w:rPr>
          <w:sz w:val="20"/>
        </w:rPr>
      </w:pPr>
      <w:r w:rsidRPr="00C151E7">
        <w:rPr>
          <w:sz w:val="20"/>
        </w:rPr>
        <w:t>ВЫСШЕГО ОБРАЗОВАНИЯ</w:t>
      </w:r>
    </w:p>
    <w:p w:rsidR="00684E2B" w:rsidRDefault="00684E2B" w:rsidP="00684E2B">
      <w:pPr>
        <w:jc w:val="center"/>
      </w:pPr>
      <w:r>
        <w:t>«Национальный исследовательский ядерный университет «МИФИ»</w:t>
      </w:r>
    </w:p>
    <w:p w:rsidR="00684E2B" w:rsidRDefault="00684E2B" w:rsidP="00684E2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Обнинский</w:t>
      </w:r>
      <w:proofErr w:type="spellEnd"/>
      <w:r>
        <w:rPr>
          <w:b/>
          <w:sz w:val="28"/>
          <w:szCs w:val="28"/>
        </w:rPr>
        <w:t xml:space="preserve"> институт атомной энергетики –</w:t>
      </w:r>
    </w:p>
    <w:p w:rsidR="00684E2B" w:rsidRDefault="00684E2B" w:rsidP="00684E2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684E2B" w:rsidRDefault="00684E2B" w:rsidP="00684E2B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:rsidR="00684E2B" w:rsidRDefault="00684E2B" w:rsidP="00684E2B">
      <w:pPr>
        <w:ind w:right="-5"/>
        <w:jc w:val="center"/>
        <w:rPr>
          <w:b/>
          <w:sz w:val="28"/>
          <w:szCs w:val="20"/>
        </w:rPr>
      </w:pPr>
      <w:r>
        <w:rPr>
          <w:b/>
          <w:sz w:val="28"/>
        </w:rPr>
        <w:t>(ИАТЭ НИЯУ МИФИ)</w:t>
      </w:r>
    </w:p>
    <w:p w:rsidR="00684E2B" w:rsidRDefault="00684E2B" w:rsidP="00684E2B">
      <w:pPr>
        <w:jc w:val="right"/>
        <w:rPr>
          <w:b/>
          <w:sz w:val="16"/>
          <w:szCs w:val="16"/>
        </w:rPr>
      </w:pPr>
    </w:p>
    <w:p w:rsidR="00684E2B" w:rsidRDefault="00684E2B" w:rsidP="00684E2B">
      <w:pPr>
        <w:jc w:val="right"/>
        <w:rPr>
          <w:b/>
          <w:sz w:val="16"/>
          <w:szCs w:val="16"/>
        </w:rPr>
      </w:pPr>
    </w:p>
    <w:p w:rsidR="00684E2B" w:rsidRDefault="00684E2B" w:rsidP="00684E2B">
      <w:pPr>
        <w:jc w:val="right"/>
        <w:rPr>
          <w:b/>
          <w:sz w:val="16"/>
          <w:szCs w:val="16"/>
        </w:rPr>
      </w:pPr>
    </w:p>
    <w:p w:rsidR="00876E01" w:rsidRDefault="00876E01" w:rsidP="00684E2B">
      <w:pPr>
        <w:jc w:val="right"/>
        <w:rPr>
          <w:b/>
          <w:sz w:val="16"/>
          <w:szCs w:val="16"/>
        </w:rPr>
      </w:pPr>
    </w:p>
    <w:p w:rsidR="00876E01" w:rsidRDefault="00876E01" w:rsidP="00684E2B">
      <w:pPr>
        <w:jc w:val="right"/>
        <w:rPr>
          <w:b/>
          <w:sz w:val="16"/>
          <w:szCs w:val="16"/>
        </w:rPr>
      </w:pPr>
    </w:p>
    <w:p w:rsidR="00876E01" w:rsidRDefault="00876E01" w:rsidP="00684E2B">
      <w:pPr>
        <w:jc w:val="right"/>
        <w:rPr>
          <w:b/>
          <w:sz w:val="16"/>
          <w:szCs w:val="16"/>
        </w:rPr>
      </w:pPr>
    </w:p>
    <w:p w:rsidR="00876E01" w:rsidRDefault="00876E01" w:rsidP="00684E2B">
      <w:pPr>
        <w:jc w:val="right"/>
        <w:rPr>
          <w:b/>
          <w:sz w:val="16"/>
          <w:szCs w:val="16"/>
        </w:rPr>
      </w:pPr>
    </w:p>
    <w:p w:rsidR="00876E01" w:rsidRDefault="00876E01" w:rsidP="00684E2B">
      <w:pPr>
        <w:jc w:val="right"/>
        <w:rPr>
          <w:b/>
          <w:sz w:val="16"/>
          <w:szCs w:val="16"/>
        </w:rPr>
      </w:pPr>
    </w:p>
    <w:p w:rsidR="00876E01" w:rsidRDefault="00876E01" w:rsidP="00684E2B">
      <w:pPr>
        <w:jc w:val="right"/>
        <w:rPr>
          <w:b/>
          <w:sz w:val="16"/>
          <w:szCs w:val="16"/>
        </w:rPr>
      </w:pPr>
    </w:p>
    <w:p w:rsidR="00876E01" w:rsidRPr="00AB17FC" w:rsidRDefault="00876E01" w:rsidP="00684E2B">
      <w:pPr>
        <w:jc w:val="right"/>
        <w:rPr>
          <w:b/>
          <w:sz w:val="16"/>
          <w:szCs w:val="16"/>
        </w:rPr>
      </w:pPr>
    </w:p>
    <w:p w:rsidR="00684E2B" w:rsidRPr="00986D9A" w:rsidRDefault="00684E2B" w:rsidP="00684E2B">
      <w:pPr>
        <w:jc w:val="center"/>
        <w:rPr>
          <w:b/>
          <w:sz w:val="28"/>
          <w:szCs w:val="28"/>
        </w:rPr>
      </w:pPr>
    </w:p>
    <w:p w:rsidR="00684E2B" w:rsidRPr="00986D9A" w:rsidRDefault="00684E2B" w:rsidP="00684E2B">
      <w:pPr>
        <w:jc w:val="center"/>
        <w:rPr>
          <w:b/>
          <w:sz w:val="28"/>
          <w:szCs w:val="28"/>
        </w:rPr>
      </w:pPr>
    </w:p>
    <w:p w:rsidR="00684E2B" w:rsidRPr="002E55AD" w:rsidRDefault="00684E2B" w:rsidP="00684E2B">
      <w:pPr>
        <w:jc w:val="center"/>
        <w:rPr>
          <w:b/>
          <w:sz w:val="36"/>
          <w:szCs w:val="32"/>
        </w:rPr>
      </w:pPr>
      <w:r w:rsidRPr="002E55AD">
        <w:rPr>
          <w:b/>
          <w:sz w:val="36"/>
          <w:szCs w:val="32"/>
        </w:rPr>
        <w:t xml:space="preserve">ПРОГРАММА </w:t>
      </w:r>
    </w:p>
    <w:p w:rsidR="00684E2B" w:rsidRPr="002E55AD" w:rsidRDefault="00684E2B" w:rsidP="00684E2B">
      <w:pPr>
        <w:jc w:val="center"/>
        <w:rPr>
          <w:b/>
          <w:sz w:val="32"/>
          <w:szCs w:val="32"/>
        </w:rPr>
      </w:pPr>
    </w:p>
    <w:p w:rsidR="00684E2B" w:rsidRDefault="00684E2B" w:rsidP="00684E2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84E2B" w:rsidTr="00DC1C8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E2B" w:rsidRDefault="00684E2B" w:rsidP="00684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Вступительных экзаменов по специальности для поступающих в аспирантуру</w:t>
            </w:r>
          </w:p>
        </w:tc>
      </w:tr>
      <w:tr w:rsidR="00684E2B" w:rsidTr="00DC1C8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4E2B" w:rsidRDefault="00684E2B" w:rsidP="00DC1C8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Шифр, название дисциплины</w:t>
            </w:r>
          </w:p>
        </w:tc>
      </w:tr>
      <w:tr w:rsidR="00684E2B" w:rsidTr="00DC1C81">
        <w:tc>
          <w:tcPr>
            <w:tcW w:w="9571" w:type="dxa"/>
          </w:tcPr>
          <w:p w:rsidR="00684E2B" w:rsidRDefault="00684E2B" w:rsidP="00DC1C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4E2B" w:rsidTr="00DC1C81">
        <w:tc>
          <w:tcPr>
            <w:tcW w:w="9571" w:type="dxa"/>
            <w:hideMark/>
          </w:tcPr>
          <w:p w:rsidR="00684E2B" w:rsidRDefault="00F50AED" w:rsidP="00684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группе научных специальностей</w:t>
            </w:r>
          </w:p>
        </w:tc>
      </w:tr>
      <w:tr w:rsidR="00684E2B" w:rsidTr="00DC1C81">
        <w:trPr>
          <w:trHeight w:val="419"/>
        </w:trPr>
        <w:tc>
          <w:tcPr>
            <w:tcW w:w="9571" w:type="dxa"/>
          </w:tcPr>
          <w:p w:rsidR="00684E2B" w:rsidRDefault="00684E2B" w:rsidP="00DC1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84E2B" w:rsidTr="00DC1C8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E2B" w:rsidRPr="003C602E" w:rsidRDefault="00F50AED" w:rsidP="00DC1C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684E2B" w:rsidRPr="003C602E">
              <w:rPr>
                <w:b/>
                <w:sz w:val="28"/>
                <w:szCs w:val="28"/>
              </w:rPr>
              <w:t>1. Математика и механика</w:t>
            </w:r>
          </w:p>
        </w:tc>
      </w:tr>
      <w:tr w:rsidR="00684E2B" w:rsidTr="00DC1C8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4E2B" w:rsidRDefault="00684E2B" w:rsidP="00DC1C8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Шифр, название специальности/направления подготовки</w:t>
            </w:r>
          </w:p>
        </w:tc>
      </w:tr>
      <w:tr w:rsidR="00684E2B" w:rsidTr="00DC1C81">
        <w:tc>
          <w:tcPr>
            <w:tcW w:w="9571" w:type="dxa"/>
          </w:tcPr>
          <w:p w:rsidR="00684E2B" w:rsidRDefault="00684E2B" w:rsidP="00DC1C8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684E2B" w:rsidTr="00DC1C81">
        <w:tc>
          <w:tcPr>
            <w:tcW w:w="9571" w:type="dxa"/>
          </w:tcPr>
          <w:p w:rsidR="00684E2B" w:rsidRPr="0030781F" w:rsidRDefault="00684E2B" w:rsidP="00DC1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84E2B" w:rsidTr="00684E2B">
        <w:tc>
          <w:tcPr>
            <w:tcW w:w="9571" w:type="dxa"/>
          </w:tcPr>
          <w:p w:rsidR="00684E2B" w:rsidRPr="003C602E" w:rsidRDefault="00684E2B" w:rsidP="00DC1C81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84E2B" w:rsidTr="00DC1C81">
        <w:tc>
          <w:tcPr>
            <w:tcW w:w="9571" w:type="dxa"/>
          </w:tcPr>
          <w:p w:rsidR="00684E2B" w:rsidRDefault="00684E2B" w:rsidP="00DC1C8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684E2B" w:rsidRDefault="00684E2B" w:rsidP="00DC1C8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684E2B" w:rsidRDefault="00684E2B" w:rsidP="00DC1C8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684E2B" w:rsidTr="00DC1C81">
        <w:tc>
          <w:tcPr>
            <w:tcW w:w="9571" w:type="dxa"/>
            <w:hideMark/>
          </w:tcPr>
          <w:p w:rsidR="00684E2B" w:rsidRDefault="00684E2B" w:rsidP="00DC1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  <w:r w:rsidRPr="0030781F">
              <w:rPr>
                <w:b/>
                <w:sz w:val="28"/>
                <w:szCs w:val="28"/>
              </w:rPr>
              <w:t>: очная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84E2B" w:rsidRDefault="00684E2B" w:rsidP="00684E2B">
      <w:pPr>
        <w:jc w:val="center"/>
        <w:rPr>
          <w:sz w:val="28"/>
          <w:szCs w:val="28"/>
        </w:rPr>
      </w:pPr>
    </w:p>
    <w:p w:rsidR="00684E2B" w:rsidRDefault="00684E2B" w:rsidP="00684E2B">
      <w:pPr>
        <w:jc w:val="center"/>
        <w:rPr>
          <w:sz w:val="28"/>
          <w:szCs w:val="28"/>
        </w:rPr>
      </w:pPr>
    </w:p>
    <w:p w:rsidR="00684E2B" w:rsidRDefault="00684E2B" w:rsidP="00684E2B">
      <w:pPr>
        <w:jc w:val="center"/>
        <w:rPr>
          <w:sz w:val="28"/>
          <w:szCs w:val="28"/>
        </w:rPr>
      </w:pPr>
    </w:p>
    <w:p w:rsidR="00684E2B" w:rsidRDefault="00684E2B" w:rsidP="00684E2B">
      <w:pPr>
        <w:jc w:val="center"/>
        <w:rPr>
          <w:sz w:val="28"/>
          <w:szCs w:val="28"/>
        </w:rPr>
      </w:pPr>
    </w:p>
    <w:p w:rsidR="00684E2B" w:rsidRDefault="00684E2B" w:rsidP="00684E2B">
      <w:pPr>
        <w:rPr>
          <w:sz w:val="28"/>
          <w:szCs w:val="28"/>
        </w:rPr>
      </w:pPr>
    </w:p>
    <w:p w:rsidR="00684E2B" w:rsidRDefault="00F50AED" w:rsidP="00684E2B">
      <w:pPr>
        <w:spacing w:line="276" w:lineRule="auto"/>
        <w:ind w:left="426"/>
        <w:jc w:val="center"/>
        <w:rPr>
          <w:rStyle w:val="FontStyle140"/>
          <w:bCs w:val="0"/>
        </w:rPr>
      </w:pPr>
      <w:r>
        <w:rPr>
          <w:b/>
          <w:sz w:val="28"/>
          <w:szCs w:val="28"/>
        </w:rPr>
        <w:t>г. Обнинск 2022</w:t>
      </w:r>
      <w:r w:rsidR="00684E2B">
        <w:rPr>
          <w:b/>
          <w:sz w:val="28"/>
          <w:szCs w:val="28"/>
        </w:rPr>
        <w:t xml:space="preserve"> г.</w:t>
      </w:r>
    </w:p>
    <w:p w:rsidR="00DE7446" w:rsidRDefault="00684E2B" w:rsidP="00684E2B">
      <w:pPr>
        <w:jc w:val="center"/>
        <w:outlineLvl w:val="0"/>
        <w:rPr>
          <w:rStyle w:val="FontStyle140"/>
        </w:rPr>
      </w:pPr>
      <w:r>
        <w:rPr>
          <w:rStyle w:val="FontStyle140"/>
        </w:rPr>
        <w:br w:type="page"/>
      </w:r>
    </w:p>
    <w:p w:rsidR="00DE7446" w:rsidRDefault="00DE7446" w:rsidP="00684E2B">
      <w:pPr>
        <w:jc w:val="center"/>
        <w:outlineLvl w:val="0"/>
        <w:rPr>
          <w:rStyle w:val="FontStyle140"/>
        </w:rPr>
      </w:pPr>
    </w:p>
    <w:p w:rsidR="00DE7446" w:rsidRDefault="00DE7446" w:rsidP="00DE7446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</w:rPr>
      </w:pPr>
      <w:proofErr w:type="gramStart"/>
      <w:r w:rsidRPr="007474AB">
        <w:rPr>
          <w:rFonts w:eastAsia="TimesNewRomanPSMT"/>
          <w:color w:val="000000"/>
          <w:sz w:val="28"/>
          <w:szCs w:val="28"/>
        </w:rPr>
        <w:t xml:space="preserve">Программа </w:t>
      </w:r>
      <w:r>
        <w:rPr>
          <w:rFonts w:eastAsia="TimesNewRomanPSMT"/>
          <w:color w:val="000000"/>
          <w:sz w:val="28"/>
          <w:szCs w:val="28"/>
        </w:rPr>
        <w:t xml:space="preserve"> вступительного</w:t>
      </w:r>
      <w:proofErr w:type="gramEnd"/>
      <w:r w:rsidRPr="007474AB">
        <w:rPr>
          <w:rFonts w:eastAsia="TimesNewRomanPSMT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NewRomanPSMT"/>
          <w:color w:val="000000"/>
          <w:sz w:val="28"/>
          <w:szCs w:val="28"/>
        </w:rPr>
        <w:t xml:space="preserve">испытания </w:t>
      </w:r>
      <w:r w:rsidRPr="007474AB">
        <w:rPr>
          <w:rFonts w:eastAsia="TimesNewRomanPSMT"/>
          <w:color w:val="000000"/>
          <w:sz w:val="28"/>
          <w:szCs w:val="28"/>
        </w:rPr>
        <w:t>сформирована на основе федеральных государственных</w:t>
      </w:r>
      <w:r>
        <w:rPr>
          <w:rFonts w:eastAsia="TimesNewRomanPSMT"/>
          <w:color w:val="000000"/>
          <w:sz w:val="28"/>
          <w:szCs w:val="28"/>
        </w:rPr>
        <w:t xml:space="preserve"> </w:t>
      </w:r>
      <w:r w:rsidR="00F50AED">
        <w:rPr>
          <w:rFonts w:eastAsia="TimesNewRomanPSMT"/>
          <w:color w:val="000000"/>
          <w:sz w:val="28"/>
          <w:szCs w:val="28"/>
        </w:rPr>
        <w:t>требований</w:t>
      </w:r>
    </w:p>
    <w:p w:rsidR="00DE7446" w:rsidRDefault="00DE7446" w:rsidP="00DE7446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</w:p>
    <w:p w:rsidR="00DE7446" w:rsidRDefault="00DE7446" w:rsidP="00DE7446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7474AB">
        <w:rPr>
          <w:rFonts w:eastAsia="TimesNewRomanPSMT"/>
          <w:b/>
          <w:bCs/>
          <w:color w:val="000000"/>
          <w:sz w:val="28"/>
          <w:szCs w:val="28"/>
        </w:rPr>
        <w:t>Форма проведения испытания:</w:t>
      </w:r>
    </w:p>
    <w:p w:rsidR="00DE7446" w:rsidRDefault="00DE7446" w:rsidP="00DE7446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</w:rPr>
      </w:pPr>
    </w:p>
    <w:p w:rsidR="00DE7446" w:rsidRPr="00B83F48" w:rsidRDefault="00DE7446" w:rsidP="00DE7446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Вступительное испытание проводится в</w:t>
      </w:r>
      <w:r w:rsidRPr="007474AB">
        <w:rPr>
          <w:rFonts w:eastAsia="TimesNewRomanPSMT"/>
          <w:color w:val="000000"/>
          <w:sz w:val="28"/>
          <w:szCs w:val="28"/>
        </w:rPr>
        <w:t xml:space="preserve"> </w:t>
      </w:r>
      <w:r>
        <w:rPr>
          <w:rFonts w:eastAsia="TimesNewRomanPSMT"/>
          <w:color w:val="000000"/>
          <w:sz w:val="28"/>
          <w:szCs w:val="28"/>
        </w:rPr>
        <w:t xml:space="preserve">виде собеседования </w:t>
      </w:r>
      <w:r w:rsidRPr="007474AB">
        <w:rPr>
          <w:rFonts w:eastAsia="TimesNewRomanPSMT"/>
          <w:color w:val="000000"/>
          <w:sz w:val="28"/>
          <w:szCs w:val="28"/>
        </w:rPr>
        <w:t>с обязательным оформлен</w:t>
      </w:r>
      <w:r>
        <w:rPr>
          <w:rFonts w:eastAsia="TimesNewRomanPSMT"/>
          <w:color w:val="000000"/>
          <w:sz w:val="28"/>
          <w:szCs w:val="28"/>
        </w:rPr>
        <w:t xml:space="preserve">ием ответов на вопросы билета в письменном виде. </w:t>
      </w:r>
      <w:r>
        <w:rPr>
          <w:rFonts w:ascii="TimesNewRoman" w:hAnsi="TimesNewRoman" w:cs="TimesNewRoman"/>
          <w:sz w:val="28"/>
          <w:szCs w:val="28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:rsidR="00DE7446" w:rsidRDefault="00DE7446" w:rsidP="00DE7446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E7446" w:rsidRPr="007474AB" w:rsidRDefault="00DE7446" w:rsidP="00DE7446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7474AB">
        <w:rPr>
          <w:rFonts w:eastAsia="TimesNewRomanPSMT"/>
          <w:b/>
          <w:bCs/>
          <w:color w:val="000000"/>
          <w:sz w:val="28"/>
          <w:szCs w:val="28"/>
        </w:rPr>
        <w:t>С</w:t>
      </w:r>
      <w:r>
        <w:rPr>
          <w:rFonts w:eastAsia="TimesNewRomanPSMT"/>
          <w:b/>
          <w:bCs/>
          <w:color w:val="000000"/>
          <w:sz w:val="28"/>
          <w:szCs w:val="28"/>
        </w:rPr>
        <w:t xml:space="preserve">труктура </w:t>
      </w:r>
      <w:r w:rsidRPr="007474AB">
        <w:rPr>
          <w:rFonts w:eastAsia="TimesNewRomanPSMT"/>
          <w:b/>
          <w:bCs/>
          <w:color w:val="000000"/>
          <w:sz w:val="28"/>
          <w:szCs w:val="28"/>
        </w:rPr>
        <w:t>испытания:</w:t>
      </w:r>
    </w:p>
    <w:p w:rsidR="00DE7446" w:rsidRDefault="00DE7446" w:rsidP="00DE7446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</w:p>
    <w:p w:rsidR="00DE7446" w:rsidRPr="007474AB" w:rsidRDefault="00DE7446" w:rsidP="00DE74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Испытание</w:t>
      </w:r>
      <w:r w:rsidRPr="007474AB">
        <w:rPr>
          <w:rFonts w:eastAsia="TimesNewRomanPSMT"/>
          <w:color w:val="000000"/>
          <w:sz w:val="28"/>
          <w:szCs w:val="28"/>
        </w:rPr>
        <w:t xml:space="preserve"> состоит из ответов на вопросы билета и</w:t>
      </w:r>
      <w:r>
        <w:rPr>
          <w:rFonts w:eastAsia="TimesNewRomanPSMT"/>
          <w:color w:val="000000"/>
          <w:sz w:val="28"/>
          <w:szCs w:val="28"/>
        </w:rPr>
        <w:t xml:space="preserve"> </w:t>
      </w:r>
      <w:r w:rsidRPr="007474AB">
        <w:rPr>
          <w:rFonts w:eastAsia="TimesNewRomanPSMT"/>
          <w:color w:val="000000"/>
          <w:sz w:val="28"/>
          <w:szCs w:val="28"/>
        </w:rPr>
        <w:t>дополнительные вопросы.</w:t>
      </w:r>
    </w:p>
    <w:p w:rsidR="00DE7446" w:rsidRDefault="00DE7446" w:rsidP="00DE744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D266F2" w:rsidRPr="00D266F2" w:rsidRDefault="00D266F2" w:rsidP="00D266F2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sz w:val="28"/>
          <w:szCs w:val="28"/>
        </w:rPr>
      </w:pPr>
      <w:r w:rsidRPr="00D266F2">
        <w:rPr>
          <w:b/>
          <w:sz w:val="28"/>
          <w:szCs w:val="28"/>
        </w:rPr>
        <w:t>Критерии оценки результатов</w:t>
      </w:r>
      <w:r w:rsidRPr="00D266F2">
        <w:rPr>
          <w:rFonts w:eastAsia="TimesNewRomanPSMT"/>
          <w:b/>
          <w:bCs/>
          <w:color w:val="000000"/>
          <w:sz w:val="28"/>
          <w:szCs w:val="28"/>
        </w:rPr>
        <w:t xml:space="preserve"> испытания</w:t>
      </w:r>
      <w:r w:rsidRPr="00D266F2">
        <w:rPr>
          <w:b/>
          <w:sz w:val="28"/>
          <w:szCs w:val="28"/>
        </w:rPr>
        <w:t>:</w:t>
      </w:r>
    </w:p>
    <w:p w:rsidR="00D266F2" w:rsidRPr="00D266F2" w:rsidRDefault="00D266F2" w:rsidP="00D266F2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:rsidR="00D266F2" w:rsidRPr="00D266F2" w:rsidRDefault="00D266F2" w:rsidP="00D266F2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100-90 баллов - даны исчерпывающие и обоснованные ответы на вопросы, поставленные экзаменационной комиссией,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:rsidR="00D266F2" w:rsidRPr="00D266F2" w:rsidRDefault="00D266F2" w:rsidP="00D266F2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89-80 баллов - даны полные, достаточно глубокие и обоснованные ответы на вопросы, поставленные экзаменационной комиссией, абитуриент демонстрирует хорошие знания, умение пользоваться современной научной терминологией.</w:t>
      </w:r>
    </w:p>
    <w:p w:rsidR="00D266F2" w:rsidRPr="00D266F2" w:rsidRDefault="00D266F2" w:rsidP="00D266F2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79-70 баллов - даны обоснованные ответы на вопросы, поставленные экзаменационной комиссией, абитуриент демонстрирует хорошие знания.</w:t>
      </w:r>
    </w:p>
    <w:p w:rsidR="00D266F2" w:rsidRPr="00D266F2" w:rsidRDefault="00D266F2" w:rsidP="00D266F2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69-60 баллов - даны в целом правильные ответы на вопросы, поставленные экзаменационной комиссией, при этом абитуриент недостаточно аргументирует ответы.</w:t>
      </w:r>
    </w:p>
    <w:p w:rsidR="00D266F2" w:rsidRPr="00D266F2" w:rsidRDefault="00D266F2" w:rsidP="00D266F2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59-0 баллов – абитуриент демонстрирует непонимание основного содержания теоретического материала, поверхностность и слабую аргументацию суждений или допущены значительные ошибки.</w:t>
      </w:r>
    </w:p>
    <w:p w:rsidR="00D266F2" w:rsidRPr="00D266F2" w:rsidRDefault="00D266F2" w:rsidP="00D266F2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:rsidR="00D266F2" w:rsidRPr="00D266F2" w:rsidRDefault="00D266F2" w:rsidP="00D266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66F2">
        <w:rPr>
          <w:sz w:val="28"/>
          <w:szCs w:val="28"/>
        </w:rPr>
        <w:t>Решения экзаменационной комиссии принимаются большинством голосов.</w:t>
      </w:r>
    </w:p>
    <w:p w:rsidR="00D266F2" w:rsidRPr="00D266F2" w:rsidRDefault="00D266F2" w:rsidP="00D266F2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  <w:sz w:val="28"/>
          <w:szCs w:val="28"/>
        </w:rPr>
      </w:pPr>
    </w:p>
    <w:p w:rsidR="00DE7446" w:rsidRPr="00780A62" w:rsidRDefault="00DE7446" w:rsidP="00DE744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36F55" w:rsidRPr="00780A62" w:rsidRDefault="00C36F55" w:rsidP="00DE744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36F55" w:rsidRPr="00780A62" w:rsidRDefault="00C36F55" w:rsidP="00DE744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A15DCB" w:rsidRPr="00B50A36" w:rsidRDefault="00A15DCB" w:rsidP="00C36F55">
      <w:pPr>
        <w:pStyle w:val="a8"/>
        <w:spacing w:after="0" w:line="240" w:lineRule="auto"/>
        <w:ind w:left="1080"/>
        <w:jc w:val="both"/>
        <w:outlineLvl w:val="0"/>
        <w:rPr>
          <w:rStyle w:val="FontStyle140"/>
          <w:b w:val="0"/>
          <w:sz w:val="24"/>
          <w:szCs w:val="24"/>
          <w:lang w:val="en-US"/>
        </w:rPr>
      </w:pPr>
      <w:proofErr w:type="spellStart"/>
      <w:r w:rsidRPr="00B50A36">
        <w:rPr>
          <w:rStyle w:val="FontStyle140"/>
          <w:b w:val="0"/>
          <w:sz w:val="24"/>
          <w:szCs w:val="24"/>
          <w:lang w:val="en-US"/>
        </w:rPr>
        <w:lastRenderedPageBreak/>
        <w:t>Общая</w:t>
      </w:r>
      <w:proofErr w:type="spellEnd"/>
      <w:r w:rsidRPr="00B50A36">
        <w:rPr>
          <w:rStyle w:val="FontStyle140"/>
          <w:b w:val="0"/>
          <w:sz w:val="24"/>
          <w:szCs w:val="24"/>
          <w:lang w:val="en-US"/>
        </w:rPr>
        <w:t xml:space="preserve"> </w:t>
      </w:r>
      <w:proofErr w:type="spellStart"/>
      <w:r w:rsidRPr="00B50A36">
        <w:rPr>
          <w:rStyle w:val="FontStyle140"/>
          <w:b w:val="0"/>
          <w:sz w:val="24"/>
          <w:szCs w:val="24"/>
          <w:lang w:val="en-US"/>
        </w:rPr>
        <w:t>часть</w:t>
      </w:r>
      <w:proofErr w:type="spellEnd"/>
      <w:r w:rsidRPr="00B50A36">
        <w:rPr>
          <w:rStyle w:val="FontStyle140"/>
          <w:b w:val="0"/>
          <w:sz w:val="24"/>
          <w:szCs w:val="24"/>
          <w:lang w:val="en-US"/>
        </w:rPr>
        <w:t xml:space="preserve">: </w:t>
      </w:r>
      <w:proofErr w:type="spellStart"/>
      <w:r w:rsidRPr="00B50A36">
        <w:rPr>
          <w:rStyle w:val="FontStyle140"/>
          <w:b w:val="0"/>
          <w:sz w:val="24"/>
          <w:szCs w:val="24"/>
          <w:lang w:val="en-US"/>
        </w:rPr>
        <w:t>Математика</w:t>
      </w:r>
      <w:proofErr w:type="spellEnd"/>
      <w:r w:rsidRPr="00B50A36">
        <w:rPr>
          <w:rStyle w:val="FontStyle140"/>
          <w:b w:val="0"/>
          <w:sz w:val="24"/>
          <w:szCs w:val="24"/>
          <w:lang w:val="en-US"/>
        </w:rPr>
        <w:t xml:space="preserve"> </w:t>
      </w:r>
    </w:p>
    <w:p w:rsidR="00A15DCB" w:rsidRPr="00B50A36" w:rsidRDefault="00A15DCB" w:rsidP="00A15DCB">
      <w:pPr>
        <w:pStyle w:val="a8"/>
        <w:ind w:left="1080"/>
        <w:jc w:val="both"/>
        <w:outlineLvl w:val="0"/>
        <w:rPr>
          <w:rStyle w:val="FontStyle140"/>
          <w:b w:val="0"/>
          <w:sz w:val="24"/>
          <w:szCs w:val="24"/>
          <w:lang w:val="en-US"/>
        </w:rPr>
      </w:pP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Непрерывность функций одной и многих переменных, свойства непрерывных  функций. Полный дифференциал и его геометрический смысл. Достаточные условия дифференцируемости. Градиент.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Определенный интеграл. Интегрируемость непрерывной функции.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Понятие метрического пространства, полные метрические пространства, компактность. Теорема </w:t>
      </w:r>
      <w:proofErr w:type="spellStart"/>
      <w:r w:rsidRPr="00B50A36">
        <w:rPr>
          <w:rStyle w:val="FontStyle140"/>
          <w:b w:val="0"/>
          <w:sz w:val="24"/>
          <w:szCs w:val="24"/>
        </w:rPr>
        <w:t>Больцано</w:t>
      </w:r>
      <w:proofErr w:type="spellEnd"/>
      <w:r w:rsidRPr="00B50A36">
        <w:rPr>
          <w:rStyle w:val="FontStyle140"/>
          <w:b w:val="0"/>
          <w:sz w:val="24"/>
          <w:szCs w:val="24"/>
        </w:rPr>
        <w:t xml:space="preserve">-Вейерштрасса. Принцип сходимости Коши.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Функции с ограниченным изменением. Мера в смысле Лебега. Теорема </w:t>
      </w:r>
      <w:proofErr w:type="spellStart"/>
      <w:r w:rsidRPr="00B50A36">
        <w:rPr>
          <w:rStyle w:val="FontStyle140"/>
          <w:b w:val="0"/>
          <w:sz w:val="24"/>
          <w:szCs w:val="24"/>
        </w:rPr>
        <w:t>Д.Ф.Егорова</w:t>
      </w:r>
      <w:proofErr w:type="spellEnd"/>
      <w:r w:rsidRPr="00B50A36">
        <w:rPr>
          <w:rStyle w:val="FontStyle140"/>
          <w:b w:val="0"/>
          <w:sz w:val="24"/>
          <w:szCs w:val="24"/>
        </w:rPr>
        <w:t xml:space="preserve">, </w:t>
      </w:r>
      <w:r w:rsidRPr="00B50A36">
        <w:rPr>
          <w:rStyle w:val="FontStyle140"/>
          <w:b w:val="0"/>
          <w:sz w:val="24"/>
          <w:szCs w:val="24"/>
          <w:lang w:val="en-US"/>
        </w:rPr>
        <w:t>C</w:t>
      </w:r>
      <w:r w:rsidRPr="00B50A36">
        <w:rPr>
          <w:rStyle w:val="FontStyle140"/>
          <w:b w:val="0"/>
          <w:sz w:val="24"/>
          <w:szCs w:val="24"/>
        </w:rPr>
        <w:t xml:space="preserve">–свойство. Абсолютно непрерывные функции.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Суммируемые функции. Интеграл Лебега и его основные свойства. Гильбертовы пространства. Изоморфизм </w:t>
      </w:r>
      <w:r w:rsidRPr="00B50A36">
        <w:rPr>
          <w:rStyle w:val="FontStyle140"/>
          <w:b w:val="0"/>
          <w:sz w:val="24"/>
          <w:szCs w:val="24"/>
          <w:lang w:val="en-US"/>
        </w:rPr>
        <w:t>L</w:t>
      </w:r>
      <w:r w:rsidRPr="00B50A36">
        <w:rPr>
          <w:rStyle w:val="FontStyle140"/>
          <w:b w:val="0"/>
          <w:sz w:val="24"/>
          <w:szCs w:val="24"/>
          <w:vertAlign w:val="subscript"/>
        </w:rPr>
        <w:t>2</w:t>
      </w:r>
      <w:r w:rsidRPr="00B50A36">
        <w:rPr>
          <w:rStyle w:val="FontStyle140"/>
          <w:b w:val="0"/>
          <w:sz w:val="24"/>
          <w:szCs w:val="24"/>
        </w:rPr>
        <w:t xml:space="preserve"> и </w:t>
      </w:r>
      <w:r w:rsidRPr="00B50A36">
        <w:rPr>
          <w:rStyle w:val="FontStyle140"/>
          <w:b w:val="0"/>
          <w:sz w:val="24"/>
          <w:szCs w:val="24"/>
          <w:lang w:val="en-US"/>
        </w:rPr>
        <w:t>l</w:t>
      </w:r>
      <w:r w:rsidRPr="00B50A36">
        <w:rPr>
          <w:rStyle w:val="FontStyle140"/>
          <w:b w:val="0"/>
          <w:sz w:val="24"/>
          <w:szCs w:val="24"/>
          <w:vertAlign w:val="subscript"/>
        </w:rPr>
        <w:t>2</w:t>
      </w:r>
      <w:r w:rsidRPr="00B50A36">
        <w:rPr>
          <w:rStyle w:val="FontStyle140"/>
          <w:b w:val="0"/>
          <w:sz w:val="24"/>
          <w:szCs w:val="24"/>
        </w:rPr>
        <w:t xml:space="preserve"> . Сходимость в среднем.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Интегральные уравнения Фредгольма. Теоремы Фредгольма.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Ортогональные системы функций. Неравенство Бесселя, условие полноты. Ряды Фурье. Сходимость рядов Фурье.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>Линейные пространства, их подпространства. Базис, размерность. Теорема о ранге матрицы. Системы линейных уравнений. Геометрическая интерпретация системы линейных уравнений. Фундаментальная система решений системы однородных линейных уравнений. Теорема Кронекера-</w:t>
      </w:r>
      <w:proofErr w:type="spellStart"/>
      <w:r w:rsidRPr="00B50A36">
        <w:rPr>
          <w:rStyle w:val="FontStyle140"/>
          <w:b w:val="0"/>
          <w:sz w:val="24"/>
          <w:szCs w:val="24"/>
        </w:rPr>
        <w:t>Капелли</w:t>
      </w:r>
      <w:proofErr w:type="spellEnd"/>
      <w:r w:rsidRPr="00B50A36">
        <w:rPr>
          <w:rStyle w:val="FontStyle140"/>
          <w:b w:val="0"/>
          <w:sz w:val="24"/>
          <w:szCs w:val="24"/>
        </w:rPr>
        <w:t xml:space="preserve">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Билинейные и квадратичные функции и формы в линейных пространствах, их матрицы. Приведение к нормальному виду. Закон инерции.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Линейные отображения и преобразования линейного пространства, их задания матрицами. Характеристический многочлен. Собственные векторы и собственные значения, связь последних с характеристическими корнями. Приведение матрицы, линейного оператора к жордановой форме.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Евклидово пространство. Ортонормированные базисы. Ортогональные матрицы. Ортогональные и самосопряженные преобразования, приведение квадратичной формы к главным осям.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Аффинная и метрическая классификация кривых и поверхностей 2-го порядка. Проективная классификация линий 2-го порядка.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Группы. Подгруппы. Порядок элемента. Циклические группы. </w:t>
      </w:r>
      <w:proofErr w:type="gramStart"/>
      <w:r w:rsidRPr="00B50A36">
        <w:rPr>
          <w:rStyle w:val="FontStyle140"/>
          <w:b w:val="0"/>
          <w:sz w:val="24"/>
          <w:szCs w:val="24"/>
        </w:rPr>
        <w:t>Фактор-группы</w:t>
      </w:r>
      <w:proofErr w:type="gramEnd"/>
      <w:r w:rsidRPr="00B50A36">
        <w:rPr>
          <w:rStyle w:val="FontStyle140"/>
          <w:b w:val="0"/>
          <w:sz w:val="24"/>
          <w:szCs w:val="24"/>
        </w:rPr>
        <w:t xml:space="preserve">. Теорема о гомоморфизмах.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Дифференциальное уравнение первого порядка. Теорема о существовании и единственности решения.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Линейные уравнения с постоянными коэффициентами: однородные и неоднородные.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Линейные уравнения в частных производных второго порядка. Их классификация. Задача Дирихле для уравнения Лапласа. Задача Коши для уравнения струны. Первая краевая задача и задача Коши для уравнения теплопроводности.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Функции комплексного переменного. Условия Коши-Римана. Геометрический смысл аргумента и модуля производной.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Элементарные функции комплексного переменного и даваемые ими конформные отображения. Простейшие многозначные функции. Дробно-линейные преобразования.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Теорема Коши об интеграле по замкнутому контуру. Интеграл Коши. Ряд Тейлора. Аналитическое продолжение.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Ряд Лорана. Полюс и существенно особая точка. Вычеты. </w:t>
      </w:r>
    </w:p>
    <w:p w:rsidR="00A15DCB" w:rsidRPr="00B50A36" w:rsidRDefault="00A15DCB" w:rsidP="00A15DCB">
      <w:pPr>
        <w:pStyle w:val="a8"/>
        <w:numPr>
          <w:ilvl w:val="0"/>
          <w:numId w:val="20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Аналитическая функция в целом. Римановы поверхности. </w:t>
      </w:r>
    </w:p>
    <w:p w:rsidR="00A15DCB" w:rsidRPr="00780A62" w:rsidRDefault="00A15DCB" w:rsidP="00A15DCB">
      <w:pPr>
        <w:jc w:val="both"/>
        <w:outlineLvl w:val="0"/>
        <w:rPr>
          <w:rStyle w:val="FontStyle140"/>
          <w:b w:val="0"/>
          <w:sz w:val="24"/>
          <w:szCs w:val="24"/>
        </w:rPr>
      </w:pPr>
    </w:p>
    <w:p w:rsidR="00A15DCB" w:rsidRPr="00780A62" w:rsidRDefault="00A15DCB" w:rsidP="00A15DCB">
      <w:pPr>
        <w:jc w:val="both"/>
        <w:outlineLvl w:val="0"/>
        <w:rPr>
          <w:rStyle w:val="FontStyle140"/>
          <w:b w:val="0"/>
          <w:sz w:val="24"/>
          <w:szCs w:val="24"/>
        </w:rPr>
      </w:pPr>
    </w:p>
    <w:p w:rsidR="00A15DCB" w:rsidRPr="00780A62" w:rsidRDefault="00A15DCB" w:rsidP="00A15DCB">
      <w:pPr>
        <w:jc w:val="both"/>
        <w:outlineLvl w:val="0"/>
        <w:rPr>
          <w:rStyle w:val="FontStyle140"/>
          <w:b w:val="0"/>
          <w:sz w:val="24"/>
          <w:szCs w:val="24"/>
        </w:rPr>
      </w:pPr>
    </w:p>
    <w:p w:rsidR="00A15DCB" w:rsidRPr="00780A62" w:rsidRDefault="00A15DCB" w:rsidP="00A15DCB">
      <w:pPr>
        <w:jc w:val="both"/>
        <w:outlineLvl w:val="0"/>
        <w:rPr>
          <w:rStyle w:val="FontStyle140"/>
          <w:b w:val="0"/>
          <w:sz w:val="24"/>
          <w:szCs w:val="24"/>
        </w:rPr>
      </w:pPr>
    </w:p>
    <w:p w:rsidR="00C36F55" w:rsidRPr="00780A62" w:rsidRDefault="00C36F55" w:rsidP="00A15DCB">
      <w:pPr>
        <w:jc w:val="both"/>
        <w:outlineLvl w:val="0"/>
        <w:rPr>
          <w:rStyle w:val="FontStyle140"/>
          <w:b w:val="0"/>
          <w:sz w:val="24"/>
          <w:szCs w:val="24"/>
        </w:rPr>
      </w:pPr>
    </w:p>
    <w:p w:rsidR="00C36F55" w:rsidRPr="00780A62" w:rsidRDefault="00C36F55" w:rsidP="00A15DCB">
      <w:pPr>
        <w:jc w:val="both"/>
        <w:outlineLvl w:val="0"/>
        <w:rPr>
          <w:rStyle w:val="FontStyle140"/>
          <w:b w:val="0"/>
          <w:sz w:val="24"/>
          <w:szCs w:val="24"/>
        </w:rPr>
      </w:pPr>
    </w:p>
    <w:p w:rsidR="00C36F55" w:rsidRPr="00780A62" w:rsidRDefault="00C36F55" w:rsidP="00A15DCB">
      <w:pPr>
        <w:jc w:val="both"/>
        <w:outlineLvl w:val="0"/>
        <w:rPr>
          <w:rStyle w:val="FontStyle140"/>
          <w:b w:val="0"/>
          <w:sz w:val="24"/>
          <w:szCs w:val="24"/>
        </w:rPr>
      </w:pPr>
    </w:p>
    <w:p w:rsidR="00A15DCB" w:rsidRPr="00B50A36" w:rsidRDefault="00A15DCB" w:rsidP="00A15DCB">
      <w:pPr>
        <w:jc w:val="both"/>
        <w:outlineLvl w:val="0"/>
        <w:rPr>
          <w:rStyle w:val="FontStyle140"/>
          <w:b w:val="0"/>
          <w:sz w:val="24"/>
          <w:szCs w:val="24"/>
          <w:lang w:val="en-US"/>
        </w:rPr>
      </w:pPr>
      <w:r w:rsidRPr="00B50A36">
        <w:rPr>
          <w:rStyle w:val="FontStyle140"/>
          <w:b w:val="0"/>
          <w:sz w:val="24"/>
          <w:szCs w:val="24"/>
        </w:rPr>
        <w:t xml:space="preserve">Литература </w:t>
      </w:r>
    </w:p>
    <w:p w:rsidR="00A15DCB" w:rsidRPr="00B50A36" w:rsidRDefault="00A15DCB" w:rsidP="00A15DCB">
      <w:pPr>
        <w:jc w:val="both"/>
        <w:outlineLvl w:val="0"/>
        <w:rPr>
          <w:rStyle w:val="FontStyle140"/>
          <w:b w:val="0"/>
          <w:sz w:val="24"/>
          <w:szCs w:val="24"/>
          <w:lang w:val="en-US"/>
        </w:rPr>
      </w:pPr>
    </w:p>
    <w:p w:rsidR="00A15DCB" w:rsidRPr="00A15DCB" w:rsidRDefault="00A15DCB" w:rsidP="00A15DCB">
      <w:pPr>
        <w:jc w:val="both"/>
        <w:outlineLvl w:val="0"/>
        <w:rPr>
          <w:rStyle w:val="FontStyle140"/>
          <w:b w:val="0"/>
          <w:sz w:val="24"/>
          <w:szCs w:val="24"/>
          <w:lang w:val="en-US"/>
        </w:rPr>
      </w:pPr>
    </w:p>
    <w:p w:rsidR="00A15DCB" w:rsidRPr="00A81D90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>Зорич В. А. Математический анализ. Ч. 2: Учеб.</w:t>
      </w:r>
      <w:r w:rsidRPr="00A15DCB">
        <w:rPr>
          <w:rStyle w:val="FontStyle140"/>
          <w:b w:val="0"/>
          <w:sz w:val="24"/>
          <w:szCs w:val="24"/>
        </w:rPr>
        <w:t xml:space="preserve"> </w:t>
      </w:r>
      <w:r w:rsidRPr="00B50A36">
        <w:rPr>
          <w:rStyle w:val="FontStyle140"/>
          <w:b w:val="0"/>
          <w:sz w:val="24"/>
          <w:szCs w:val="24"/>
        </w:rPr>
        <w:t xml:space="preserve">для вузов / В.А. </w:t>
      </w:r>
      <w:proofErr w:type="gramStart"/>
      <w:r w:rsidRPr="00B50A36">
        <w:rPr>
          <w:rStyle w:val="FontStyle140"/>
          <w:b w:val="0"/>
          <w:sz w:val="24"/>
          <w:szCs w:val="24"/>
        </w:rPr>
        <w:t>Зорич .</w:t>
      </w:r>
      <w:proofErr w:type="gramEnd"/>
      <w:r w:rsidRPr="00B50A36">
        <w:rPr>
          <w:rStyle w:val="FontStyle140"/>
          <w:b w:val="0"/>
          <w:sz w:val="24"/>
          <w:szCs w:val="24"/>
        </w:rPr>
        <w:t xml:space="preserve"> - 2-е изд., </w:t>
      </w:r>
      <w:proofErr w:type="spellStart"/>
      <w:r w:rsidRPr="00B50A36">
        <w:rPr>
          <w:rStyle w:val="FontStyle140"/>
          <w:b w:val="0"/>
          <w:sz w:val="24"/>
          <w:szCs w:val="24"/>
        </w:rPr>
        <w:t>испр</w:t>
      </w:r>
      <w:proofErr w:type="spellEnd"/>
      <w:r w:rsidRPr="00B50A36">
        <w:rPr>
          <w:rStyle w:val="FontStyle140"/>
          <w:b w:val="0"/>
          <w:sz w:val="24"/>
          <w:szCs w:val="24"/>
        </w:rPr>
        <w:t>.</w:t>
      </w:r>
      <w:r w:rsidRPr="00A15DCB">
        <w:rPr>
          <w:rStyle w:val="FontStyle140"/>
          <w:b w:val="0"/>
          <w:sz w:val="24"/>
          <w:szCs w:val="24"/>
        </w:rPr>
        <w:t xml:space="preserve"> </w:t>
      </w:r>
      <w:r w:rsidRPr="00B50A36">
        <w:rPr>
          <w:rStyle w:val="FontStyle140"/>
          <w:b w:val="0"/>
          <w:sz w:val="24"/>
          <w:szCs w:val="24"/>
        </w:rPr>
        <w:t>и доп.- М.:МЦНМО,</w:t>
      </w:r>
      <w:r>
        <w:rPr>
          <w:rStyle w:val="FontStyle140"/>
          <w:b w:val="0"/>
          <w:sz w:val="24"/>
          <w:szCs w:val="24"/>
          <w:lang w:val="en-US"/>
        </w:rPr>
        <w:t xml:space="preserve"> </w:t>
      </w:r>
      <w:r w:rsidRPr="00B50A36">
        <w:rPr>
          <w:rStyle w:val="FontStyle140"/>
          <w:b w:val="0"/>
          <w:sz w:val="24"/>
          <w:szCs w:val="24"/>
        </w:rPr>
        <w:t>2012.- 787</w:t>
      </w:r>
      <w:r w:rsidRPr="00B50A36">
        <w:rPr>
          <w:rStyle w:val="FontStyle140"/>
          <w:b w:val="0"/>
          <w:sz w:val="24"/>
          <w:szCs w:val="24"/>
          <w:lang w:val="en-US"/>
        </w:rPr>
        <w:t>c</w:t>
      </w:r>
      <w:r w:rsidRPr="00B50A36">
        <w:rPr>
          <w:rStyle w:val="FontStyle140"/>
          <w:b w:val="0"/>
          <w:sz w:val="24"/>
          <w:szCs w:val="24"/>
        </w:rPr>
        <w:t xml:space="preserve">. </w:t>
      </w:r>
    </w:p>
    <w:p w:rsidR="00A81D90" w:rsidRPr="00A81D90" w:rsidRDefault="00A81D90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A81D90">
        <w:rPr>
          <w:rStyle w:val="FontStyle140"/>
          <w:b w:val="0"/>
          <w:sz w:val="24"/>
          <w:szCs w:val="24"/>
        </w:rPr>
        <w:t>Тер-</w:t>
      </w:r>
      <w:proofErr w:type="spellStart"/>
      <w:r w:rsidRPr="00A81D90">
        <w:rPr>
          <w:rStyle w:val="FontStyle140"/>
          <w:b w:val="0"/>
          <w:sz w:val="24"/>
          <w:szCs w:val="24"/>
        </w:rPr>
        <w:t>Крикоров</w:t>
      </w:r>
      <w:proofErr w:type="spellEnd"/>
      <w:r w:rsidRPr="00A81D90">
        <w:rPr>
          <w:rStyle w:val="FontStyle140"/>
          <w:b w:val="0"/>
          <w:sz w:val="24"/>
          <w:szCs w:val="24"/>
        </w:rPr>
        <w:t xml:space="preserve"> А.М.,  </w:t>
      </w:r>
      <w:proofErr w:type="spellStart"/>
      <w:r w:rsidRPr="00A81D90">
        <w:rPr>
          <w:rStyle w:val="FontStyle140"/>
          <w:b w:val="0"/>
          <w:sz w:val="24"/>
          <w:szCs w:val="24"/>
        </w:rPr>
        <w:t>Шабунин</w:t>
      </w:r>
      <w:proofErr w:type="spellEnd"/>
      <w:r w:rsidRPr="00A81D90">
        <w:rPr>
          <w:rStyle w:val="FontStyle140"/>
          <w:b w:val="0"/>
          <w:sz w:val="24"/>
          <w:szCs w:val="24"/>
        </w:rPr>
        <w:t xml:space="preserve"> М.И. Курс математического анализа. – </w:t>
      </w:r>
      <w:proofErr w:type="gramStart"/>
      <w:r w:rsidRPr="00A81D90">
        <w:rPr>
          <w:rStyle w:val="FontStyle140"/>
          <w:b w:val="0"/>
          <w:sz w:val="24"/>
          <w:szCs w:val="24"/>
        </w:rPr>
        <w:t>М .</w:t>
      </w:r>
      <w:proofErr w:type="gramEnd"/>
      <w:r w:rsidRPr="00A81D90">
        <w:rPr>
          <w:rStyle w:val="FontStyle140"/>
          <w:b w:val="0"/>
          <w:sz w:val="24"/>
          <w:szCs w:val="24"/>
        </w:rPr>
        <w:t xml:space="preserve">: МФТИ, 2000. </w:t>
      </w:r>
    </w:p>
    <w:p w:rsidR="00A81D90" w:rsidRPr="00A81D90" w:rsidRDefault="00A81D90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A81D90">
        <w:rPr>
          <w:rStyle w:val="FontStyle140"/>
          <w:b w:val="0"/>
          <w:sz w:val="24"/>
          <w:szCs w:val="24"/>
        </w:rPr>
        <w:t xml:space="preserve">Архипов Г.И., Садовничий В.А., </w:t>
      </w:r>
      <w:proofErr w:type="spellStart"/>
      <w:r w:rsidRPr="00A81D90">
        <w:rPr>
          <w:rStyle w:val="FontStyle140"/>
          <w:b w:val="0"/>
          <w:sz w:val="24"/>
          <w:szCs w:val="24"/>
        </w:rPr>
        <w:t>Чубариков</w:t>
      </w:r>
      <w:proofErr w:type="spellEnd"/>
      <w:r w:rsidRPr="00A81D90">
        <w:rPr>
          <w:rStyle w:val="FontStyle140"/>
          <w:b w:val="0"/>
          <w:sz w:val="24"/>
          <w:szCs w:val="24"/>
        </w:rPr>
        <w:t xml:space="preserve"> В.Н. Лекции по математическому анализу. – М.: Высшая школа, 2000. </w:t>
      </w:r>
    </w:p>
    <w:p w:rsidR="00A81D90" w:rsidRPr="00A81D90" w:rsidRDefault="00A81D90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A81D90">
        <w:rPr>
          <w:rStyle w:val="FontStyle140"/>
          <w:b w:val="0"/>
          <w:sz w:val="24"/>
          <w:szCs w:val="24"/>
        </w:rPr>
        <w:t xml:space="preserve">Никольский С.М. Курс математического анализа. </w:t>
      </w:r>
      <w:proofErr w:type="gramStart"/>
      <w:r w:rsidRPr="00A81D90">
        <w:rPr>
          <w:rStyle w:val="FontStyle140"/>
          <w:b w:val="0"/>
          <w:sz w:val="24"/>
          <w:szCs w:val="24"/>
        </w:rPr>
        <w:t>М .</w:t>
      </w:r>
      <w:proofErr w:type="gramEnd"/>
      <w:r w:rsidRPr="00A81D90">
        <w:rPr>
          <w:rStyle w:val="FontStyle140"/>
          <w:b w:val="0"/>
          <w:sz w:val="24"/>
          <w:szCs w:val="24"/>
        </w:rPr>
        <w:t xml:space="preserve">: ФИЗМАТЛИТ, 2001, 592 с. </w:t>
      </w:r>
    </w:p>
    <w:p w:rsidR="00A15DCB" w:rsidRPr="00A15DCB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A15DCB">
        <w:rPr>
          <w:rStyle w:val="FontStyle140"/>
          <w:b w:val="0"/>
          <w:sz w:val="24"/>
          <w:szCs w:val="24"/>
        </w:rPr>
        <w:t>Колмогоров А.Н.</w:t>
      </w:r>
      <w:r w:rsidR="00A81D90" w:rsidRPr="00A81D90">
        <w:rPr>
          <w:rStyle w:val="FontStyle140"/>
          <w:b w:val="0"/>
          <w:sz w:val="24"/>
          <w:szCs w:val="24"/>
        </w:rPr>
        <w:t xml:space="preserve">, </w:t>
      </w:r>
      <w:r w:rsidR="00A81D90" w:rsidRPr="00A15DCB">
        <w:rPr>
          <w:rStyle w:val="FontStyle140"/>
          <w:b w:val="0"/>
          <w:sz w:val="24"/>
          <w:szCs w:val="24"/>
        </w:rPr>
        <w:t xml:space="preserve">Фомин </w:t>
      </w:r>
      <w:r w:rsidR="00A81D90" w:rsidRPr="00A81D90">
        <w:rPr>
          <w:rStyle w:val="FontStyle140"/>
          <w:b w:val="0"/>
          <w:sz w:val="24"/>
          <w:szCs w:val="24"/>
        </w:rPr>
        <w:t xml:space="preserve"> </w:t>
      </w:r>
      <w:r w:rsidR="00A81D90" w:rsidRPr="00A15DCB">
        <w:rPr>
          <w:rStyle w:val="FontStyle140"/>
          <w:b w:val="0"/>
          <w:sz w:val="24"/>
          <w:szCs w:val="24"/>
        </w:rPr>
        <w:t xml:space="preserve">С.В. </w:t>
      </w:r>
      <w:r w:rsidRPr="00A15DCB">
        <w:rPr>
          <w:rStyle w:val="FontStyle140"/>
          <w:b w:val="0"/>
          <w:sz w:val="24"/>
          <w:szCs w:val="24"/>
        </w:rPr>
        <w:t xml:space="preserve">Элементы теории функций и функционального анализа. – М.: </w:t>
      </w:r>
      <w:proofErr w:type="spellStart"/>
      <w:r w:rsidRPr="00A15DCB">
        <w:rPr>
          <w:rStyle w:val="FontStyle140"/>
          <w:b w:val="0"/>
          <w:sz w:val="24"/>
          <w:szCs w:val="24"/>
        </w:rPr>
        <w:t>Физматлит</w:t>
      </w:r>
      <w:proofErr w:type="spellEnd"/>
      <w:r w:rsidRPr="00A15DCB">
        <w:rPr>
          <w:rStyle w:val="FontStyle140"/>
          <w:b w:val="0"/>
          <w:sz w:val="24"/>
          <w:szCs w:val="24"/>
        </w:rPr>
        <w:t>, 2004.</w:t>
      </w:r>
    </w:p>
    <w:p w:rsidR="00A15DCB" w:rsidRPr="00B50A36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>Александров П.С. Лекции по аналитической геометрии. Наука, 1968</w:t>
      </w:r>
    </w:p>
    <w:p w:rsidR="00A15DCB" w:rsidRPr="00B50A36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Арнольд В. И. Обыкновенные дифференциальные уравнения / В. И. Арнольд. – М.: Наука, 1984. – 272 с. </w:t>
      </w:r>
    </w:p>
    <w:p w:rsidR="00A15DCB" w:rsidRPr="00B50A36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>Гельфанд И.М. Лекции по линейной алгебре. М.:</w:t>
      </w:r>
      <w:r w:rsidR="00A81D90">
        <w:rPr>
          <w:rStyle w:val="FontStyle140"/>
          <w:b w:val="0"/>
          <w:sz w:val="24"/>
          <w:szCs w:val="24"/>
          <w:lang w:val="en-US"/>
        </w:rPr>
        <w:t xml:space="preserve"> </w:t>
      </w:r>
      <w:r w:rsidRPr="00B50A36">
        <w:rPr>
          <w:rStyle w:val="FontStyle140"/>
          <w:b w:val="0"/>
          <w:sz w:val="24"/>
          <w:szCs w:val="24"/>
        </w:rPr>
        <w:t xml:space="preserve">Наука, 1971 </w:t>
      </w:r>
    </w:p>
    <w:p w:rsidR="00A15DCB" w:rsidRPr="00B50A36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Курош А.Г. Курс высшей алгебры. М.: Наука, 1965. - 431 с. </w:t>
      </w:r>
    </w:p>
    <w:p w:rsidR="00A15DCB" w:rsidRPr="00B50A36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Мальцев А.И. Основы линейной алгебры. М.: Наука, 1975. </w:t>
      </w:r>
    </w:p>
    <w:p w:rsidR="00A15DCB" w:rsidRPr="00B50A36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proofErr w:type="spellStart"/>
      <w:r w:rsidRPr="00B50A36">
        <w:rPr>
          <w:rStyle w:val="FontStyle140"/>
          <w:b w:val="0"/>
          <w:sz w:val="24"/>
          <w:szCs w:val="24"/>
        </w:rPr>
        <w:t>Маркушевич</w:t>
      </w:r>
      <w:proofErr w:type="spellEnd"/>
      <w:r w:rsidRPr="00B50A36">
        <w:rPr>
          <w:rStyle w:val="FontStyle140"/>
          <w:b w:val="0"/>
          <w:sz w:val="24"/>
          <w:szCs w:val="24"/>
        </w:rPr>
        <w:t xml:space="preserve"> А.И. Введение в теорию аналитических функций. М.: Наука, 1974. </w:t>
      </w:r>
    </w:p>
    <w:p w:rsidR="00A15DCB" w:rsidRPr="00B50A36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Петровский И. Г. Лекции по теории обыкновенных дифференциальных уравнений. – М.: Наука, 1970. – 280 с. </w:t>
      </w:r>
    </w:p>
    <w:p w:rsidR="00A15DCB" w:rsidRPr="00B50A36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Петровский И.Г. Лекции об уравнениях с частными производными. М.: Наука, 1961. </w:t>
      </w:r>
    </w:p>
    <w:p w:rsidR="00A15DCB" w:rsidRPr="00B50A36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Понтрягин, </w:t>
      </w:r>
      <w:proofErr w:type="gramStart"/>
      <w:r w:rsidRPr="00B50A36">
        <w:rPr>
          <w:rStyle w:val="FontStyle140"/>
          <w:b w:val="0"/>
          <w:sz w:val="24"/>
          <w:szCs w:val="24"/>
        </w:rPr>
        <w:t>Л.С .</w:t>
      </w:r>
      <w:proofErr w:type="gramEnd"/>
      <w:r w:rsidRPr="00B50A36">
        <w:rPr>
          <w:rStyle w:val="FontStyle140"/>
          <w:b w:val="0"/>
          <w:sz w:val="24"/>
          <w:szCs w:val="24"/>
        </w:rPr>
        <w:t xml:space="preserve"> Обыкновенные дифференциальные уравнения / Л.С. Понтрягин. – И.: НИЦ "Регулярная и хаотическая динамика", 2001. </w:t>
      </w:r>
    </w:p>
    <w:p w:rsidR="00A15DCB" w:rsidRPr="00B50A36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Рудин У. Основы математического анализа. М.: Мир, 1976, 320 стр. </w:t>
      </w:r>
    </w:p>
    <w:p w:rsidR="00A15DCB" w:rsidRPr="00B50A36" w:rsidRDefault="00A15DCB" w:rsidP="00A15DCB">
      <w:pPr>
        <w:pStyle w:val="a8"/>
        <w:numPr>
          <w:ilvl w:val="0"/>
          <w:numId w:val="21"/>
        </w:numPr>
        <w:spacing w:after="0" w:line="240" w:lineRule="auto"/>
        <w:jc w:val="both"/>
        <w:outlineLvl w:val="0"/>
        <w:rPr>
          <w:rStyle w:val="FontStyle140"/>
          <w:b w:val="0"/>
          <w:sz w:val="24"/>
          <w:szCs w:val="24"/>
        </w:rPr>
      </w:pPr>
      <w:r w:rsidRPr="00B50A36">
        <w:rPr>
          <w:rStyle w:val="FontStyle140"/>
          <w:b w:val="0"/>
          <w:sz w:val="24"/>
          <w:szCs w:val="24"/>
        </w:rPr>
        <w:t xml:space="preserve">Шабат. Б.В. Введение в комплексный анализ. </w:t>
      </w:r>
      <w:proofErr w:type="gramStart"/>
      <w:r w:rsidRPr="00B50A36">
        <w:rPr>
          <w:rStyle w:val="FontStyle140"/>
          <w:b w:val="0"/>
          <w:sz w:val="24"/>
          <w:szCs w:val="24"/>
        </w:rPr>
        <w:t>М .</w:t>
      </w:r>
      <w:proofErr w:type="gramEnd"/>
      <w:r w:rsidRPr="00B50A36">
        <w:rPr>
          <w:rStyle w:val="FontStyle140"/>
          <w:b w:val="0"/>
          <w:sz w:val="24"/>
          <w:szCs w:val="24"/>
        </w:rPr>
        <w:t xml:space="preserve">: Наука, 1969. - 576 с. </w:t>
      </w:r>
    </w:p>
    <w:p w:rsidR="00A15DCB" w:rsidRPr="00B50A36" w:rsidRDefault="00A15DCB" w:rsidP="00A15DCB">
      <w:pPr>
        <w:jc w:val="both"/>
        <w:outlineLvl w:val="0"/>
        <w:rPr>
          <w:rStyle w:val="FontStyle140"/>
          <w:b w:val="0"/>
          <w:sz w:val="24"/>
          <w:szCs w:val="24"/>
          <w:lang w:val="en-US"/>
        </w:rPr>
      </w:pPr>
    </w:p>
    <w:p w:rsidR="00A15DCB" w:rsidRDefault="00A15DCB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C36F55" w:rsidRPr="00C36F55" w:rsidRDefault="00C36F55" w:rsidP="00A15DCB">
      <w:pPr>
        <w:jc w:val="center"/>
        <w:outlineLvl w:val="0"/>
        <w:rPr>
          <w:rStyle w:val="FontStyle140"/>
          <w:lang w:val="en-US"/>
        </w:rPr>
      </w:pPr>
    </w:p>
    <w:p w:rsidR="00DE7446" w:rsidRDefault="00DE7446" w:rsidP="00DE744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E7446" w:rsidRDefault="00DE7446" w:rsidP="00DE7446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Программа вступительного испытания</w:t>
      </w:r>
    </w:p>
    <w:p w:rsidR="00F50AED" w:rsidRDefault="00F50AED" w:rsidP="00F50AED">
      <w:pPr>
        <w:jc w:val="center"/>
        <w:outlineLvl w:val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F50AED">
        <w:rPr>
          <w:rFonts w:ascii="TimesNewRoman,Bold" w:hAnsi="TimesNewRoman,Bold" w:cs="TimesNewRoman,Bold"/>
          <w:b/>
          <w:bCs/>
          <w:sz w:val="28"/>
          <w:szCs w:val="28"/>
        </w:rPr>
        <w:t>Шифр и наименование группы научных специальностей</w:t>
      </w:r>
    </w:p>
    <w:p w:rsidR="00F50AED" w:rsidRPr="00F50AED" w:rsidRDefault="00F50AED" w:rsidP="00F50AED">
      <w:pPr>
        <w:pStyle w:val="a8"/>
        <w:numPr>
          <w:ilvl w:val="1"/>
          <w:numId w:val="23"/>
        </w:numPr>
        <w:jc w:val="center"/>
        <w:outlineLvl w:val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F50AED">
        <w:rPr>
          <w:rFonts w:ascii="TimesNewRoman,Bold" w:hAnsi="TimesNewRoman,Bold" w:cs="TimesNewRoman,Bold"/>
          <w:b/>
          <w:bCs/>
          <w:sz w:val="28"/>
          <w:szCs w:val="28"/>
        </w:rPr>
        <w:t>Математика и механика</w:t>
      </w:r>
    </w:p>
    <w:p w:rsidR="00F50AED" w:rsidRDefault="00F50AED" w:rsidP="00F50AED">
      <w:pPr>
        <w:pStyle w:val="a8"/>
        <w:jc w:val="center"/>
        <w:outlineLvl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50AED" w:rsidRPr="00F50AED" w:rsidRDefault="00F50AED" w:rsidP="00F50AED">
      <w:pPr>
        <w:pStyle w:val="a8"/>
        <w:jc w:val="center"/>
        <w:outlineLvl w:val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F50AED">
        <w:rPr>
          <w:rFonts w:ascii="TimesNewRoman,Bold" w:hAnsi="TimesNewRoman,Bold" w:cs="TimesNewRoman,Bold"/>
          <w:b/>
          <w:bCs/>
          <w:sz w:val="28"/>
          <w:szCs w:val="28"/>
        </w:rPr>
        <w:t>Шифр и наименование научной специальности</w:t>
      </w:r>
    </w:p>
    <w:p w:rsidR="00DE7446" w:rsidRDefault="00F50AED" w:rsidP="00F50AED">
      <w:pPr>
        <w:jc w:val="center"/>
        <w:outlineLvl w:val="0"/>
        <w:rPr>
          <w:rStyle w:val="FontStyle140"/>
        </w:rPr>
      </w:pPr>
      <w:r w:rsidRPr="00F50AED">
        <w:rPr>
          <w:rFonts w:ascii="TimesNewRoman,Bold" w:hAnsi="TimesNewRoman,Bold" w:cs="TimesNewRoman,Bold"/>
          <w:b/>
          <w:bCs/>
          <w:sz w:val="28"/>
          <w:szCs w:val="28"/>
        </w:rPr>
        <w:t>1.1.2. Дифференциальные уравнения и математическая физика</w:t>
      </w:r>
    </w:p>
    <w:p w:rsidR="00D90BEC" w:rsidRDefault="00D90BEC" w:rsidP="00F50AED">
      <w:pPr>
        <w:jc w:val="center"/>
      </w:pPr>
    </w:p>
    <w:p w:rsidR="00D90BEC" w:rsidRDefault="00D90BEC" w:rsidP="00D90BEC">
      <w:pPr>
        <w:jc w:val="both"/>
      </w:pP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Интегральные уравнения. Классификация. Оператор Гильберта-Шмидта и его степени.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 xml:space="preserve">Метод исследовательских приближений. Теоремы о сходимости ряда Неймана. Существование и единственность решений уравнений Фредгольма и </w:t>
      </w:r>
      <w:proofErr w:type="spellStart"/>
      <w:r w:rsidRPr="00D90BEC">
        <w:rPr>
          <w:sz w:val="28"/>
          <w:szCs w:val="28"/>
        </w:rPr>
        <w:t>Вольтерра</w:t>
      </w:r>
      <w:proofErr w:type="spellEnd"/>
      <w:r w:rsidRPr="00D90BEC">
        <w:rPr>
          <w:sz w:val="28"/>
          <w:szCs w:val="28"/>
        </w:rPr>
        <w:t>, Резольвента.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Интегральные уравнения с вырожденным ядром. Теоремы Фредгольма. Распространение теории Фредгольма на общие ядра.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 xml:space="preserve">Интегральные уравнения Фредгольма с </w:t>
      </w:r>
      <w:proofErr w:type="spellStart"/>
      <w:r w:rsidRPr="00D90BEC">
        <w:rPr>
          <w:sz w:val="28"/>
          <w:szCs w:val="28"/>
        </w:rPr>
        <w:t>эрмитовыми</w:t>
      </w:r>
      <w:proofErr w:type="spellEnd"/>
      <w:r w:rsidRPr="00D90BEC">
        <w:rPr>
          <w:sz w:val="28"/>
          <w:szCs w:val="28"/>
        </w:rPr>
        <w:t xml:space="preserve"> ядрами. Свойства собственных функций и характеристических значений. Теорема существования характеристического значения.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 xml:space="preserve">Теорема о полном наборе характеристических значений и собственных функций </w:t>
      </w:r>
      <w:proofErr w:type="spellStart"/>
      <w:r w:rsidRPr="00D90BEC">
        <w:rPr>
          <w:sz w:val="28"/>
          <w:szCs w:val="28"/>
        </w:rPr>
        <w:t>эрмитового</w:t>
      </w:r>
      <w:proofErr w:type="spellEnd"/>
      <w:r w:rsidRPr="00D90BEC">
        <w:rPr>
          <w:sz w:val="28"/>
          <w:szCs w:val="28"/>
        </w:rPr>
        <w:t xml:space="preserve"> ядра и ее следствия.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Теорема Гильберта-Шмидта и ее следствия.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 xml:space="preserve">Билинейные ряды для </w:t>
      </w:r>
      <w:proofErr w:type="spellStart"/>
      <w:r w:rsidRPr="00D90BEC">
        <w:rPr>
          <w:sz w:val="28"/>
          <w:szCs w:val="28"/>
        </w:rPr>
        <w:t>эрмитового</w:t>
      </w:r>
      <w:proofErr w:type="spellEnd"/>
      <w:r w:rsidRPr="00D90BEC">
        <w:rPr>
          <w:sz w:val="28"/>
          <w:szCs w:val="28"/>
        </w:rPr>
        <w:t xml:space="preserve"> ядра   его итераций.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Теорема о положительно определенном ядре. Экстремальный принцип.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 xml:space="preserve">Непрерывные ядра. Теорема </w:t>
      </w:r>
      <w:proofErr w:type="spellStart"/>
      <w:r w:rsidRPr="00D90BEC">
        <w:rPr>
          <w:sz w:val="28"/>
          <w:szCs w:val="28"/>
        </w:rPr>
        <w:t>Мерсера</w:t>
      </w:r>
      <w:proofErr w:type="spellEnd"/>
      <w:r w:rsidRPr="00D90BEC">
        <w:rPr>
          <w:sz w:val="28"/>
          <w:szCs w:val="28"/>
        </w:rPr>
        <w:t xml:space="preserve"> и ее следствия. Уравнение </w:t>
      </w:r>
      <w:proofErr w:type="spellStart"/>
      <w:r w:rsidRPr="00D90BEC">
        <w:rPr>
          <w:sz w:val="28"/>
          <w:szCs w:val="28"/>
        </w:rPr>
        <w:t>Пайерлса</w:t>
      </w:r>
      <w:proofErr w:type="spellEnd"/>
      <w:r w:rsidRPr="00D90BEC">
        <w:rPr>
          <w:sz w:val="28"/>
          <w:szCs w:val="28"/>
        </w:rPr>
        <w:t>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Классификация и приведение к каноническому виду уравнений в частных производных второго порядка.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Уравнения гиперболического типа. Уравнение колебаний струны. Постановка краевых задач. Задача на бесконечной струне. Формула Даламбера. Корректность. Пример Адамара.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Задачи на полу бесконечной струне.</w:t>
      </w:r>
      <w:r w:rsidRPr="00D90BEC">
        <w:rPr>
          <w:sz w:val="28"/>
          <w:szCs w:val="28"/>
        </w:rPr>
        <w:tab/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Общая первая краевая задача и ее редукция. Задача на ограниченной струне (однородное уравнение). Обоснование метода Фурье. Неоднородное уравнение.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 xml:space="preserve">Общая схема метода  разрешения переменных. Обоснование метода Фурье с помощью теоремы </w:t>
      </w:r>
      <w:proofErr w:type="spellStart"/>
      <w:r w:rsidRPr="00D90BEC">
        <w:rPr>
          <w:sz w:val="28"/>
          <w:szCs w:val="28"/>
        </w:rPr>
        <w:t>Мерсера</w:t>
      </w:r>
      <w:proofErr w:type="spellEnd"/>
      <w:r w:rsidRPr="00D90BEC">
        <w:rPr>
          <w:sz w:val="28"/>
          <w:szCs w:val="28"/>
        </w:rPr>
        <w:t>. Неоднородное уравнение.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Уравнения гидродинамики и акустики. Законы сохранения и ударные волны. Условия на разрыве.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Задача о распространении волн в пространстве и на плоскости. Формула Пуассона и ее физическая интерпретация. Неоднородное уравнение.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Общая задача Коши. Характеристики. Слабые разрывы.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lastRenderedPageBreak/>
        <w:t>Задача о колебании ограниченных объемов.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Уравнение теплопроводности и диффузии. Постановка краевых задач.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Принцип максимума. Теоремы единственности и непрерывной зависимости для первой краевой задачи.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Задача на ограниченном стержне (однородное уравнение). Обоснование метода Фурье. Случай неоднородного уравнения.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Задача на бесконечном стержне. Функция источника. Обоснование формулы Пуассона. Задачи на полу бесконечном стержне с однородным и неоднородным краевым условием.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Задача о распространении тепла в пространстве и ограниченных телах.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Процессы, приводящие к уравнениям Лапласа и Пуассона. Постановка краевых задач.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Гармонические функции. Фундаментальные решения уравнения Лапласа.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Интегральное представление дважды дифференцируемой функции. Основные свойства гармонических функций. Принцип максимума и его следствия. Задача Дирихле для круга.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Внешние краевые задачи. Теоремы единственности.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Функция Грина для задачи Дирихле.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Задача Дирихле для шара и ее обоснование.</w:t>
      </w:r>
    </w:p>
    <w:p w:rsidR="00D90BEC" w:rsidRPr="00D90BEC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90BEC">
        <w:rPr>
          <w:sz w:val="28"/>
          <w:szCs w:val="28"/>
        </w:rPr>
        <w:t>Пространства Соболева и обобщенные решения задач математической физики.</w:t>
      </w:r>
    </w:p>
    <w:p w:rsidR="00D90BEC" w:rsidRPr="00815887" w:rsidRDefault="00D90BEC" w:rsidP="00D90BEC">
      <w:pPr>
        <w:numPr>
          <w:ilvl w:val="0"/>
          <w:numId w:val="16"/>
        </w:numPr>
        <w:jc w:val="both"/>
        <w:rPr>
          <w:sz w:val="28"/>
          <w:szCs w:val="28"/>
        </w:rPr>
      </w:pPr>
      <w:r w:rsidRPr="00815887">
        <w:rPr>
          <w:sz w:val="28"/>
          <w:szCs w:val="28"/>
        </w:rPr>
        <w:t>Обобщенные функции и их свойства. Основное пространство и его топология, δ-функция. Решение обобщенной задачи Коши для волнового уравнения.</w:t>
      </w:r>
    </w:p>
    <w:p w:rsidR="00D90BEC" w:rsidRDefault="00D90BEC" w:rsidP="00D90BEC">
      <w:pPr>
        <w:rPr>
          <w:sz w:val="28"/>
          <w:szCs w:val="28"/>
        </w:rPr>
      </w:pPr>
    </w:p>
    <w:p w:rsidR="00601446" w:rsidRDefault="00601446" w:rsidP="00D90BEC">
      <w:pPr>
        <w:rPr>
          <w:sz w:val="28"/>
          <w:szCs w:val="28"/>
        </w:rPr>
      </w:pPr>
    </w:p>
    <w:p w:rsidR="00601446" w:rsidRPr="003368DD" w:rsidRDefault="00601446" w:rsidP="00601446">
      <w:pPr>
        <w:jc w:val="both"/>
        <w:rPr>
          <w:sz w:val="28"/>
          <w:szCs w:val="28"/>
        </w:rPr>
      </w:pPr>
    </w:p>
    <w:p w:rsidR="00601446" w:rsidRPr="00176CCB" w:rsidRDefault="00601446" w:rsidP="00601446">
      <w:pPr>
        <w:jc w:val="center"/>
        <w:rPr>
          <w:b/>
          <w:sz w:val="28"/>
          <w:szCs w:val="28"/>
        </w:rPr>
      </w:pPr>
      <w:r w:rsidRPr="00176CCB">
        <w:rPr>
          <w:b/>
          <w:sz w:val="28"/>
          <w:szCs w:val="28"/>
        </w:rPr>
        <w:t>Литература</w:t>
      </w:r>
    </w:p>
    <w:p w:rsidR="00601446" w:rsidRDefault="00601446" w:rsidP="00601446">
      <w:pPr>
        <w:ind w:left="567"/>
        <w:jc w:val="both"/>
        <w:rPr>
          <w:sz w:val="28"/>
          <w:szCs w:val="28"/>
        </w:rPr>
      </w:pPr>
    </w:p>
    <w:p w:rsidR="00601446" w:rsidRDefault="00601446" w:rsidP="0060144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14E1">
        <w:rPr>
          <w:sz w:val="28"/>
          <w:szCs w:val="28"/>
        </w:rPr>
        <w:t>А.Н.</w:t>
      </w:r>
      <w:r w:rsidR="00F63F23">
        <w:rPr>
          <w:sz w:val="28"/>
          <w:szCs w:val="28"/>
        </w:rPr>
        <w:t xml:space="preserve"> </w:t>
      </w:r>
      <w:r w:rsidRPr="005614E1">
        <w:rPr>
          <w:sz w:val="28"/>
          <w:szCs w:val="28"/>
        </w:rPr>
        <w:t>Тихонов, А.А.</w:t>
      </w:r>
      <w:r w:rsidR="00F63F23">
        <w:rPr>
          <w:sz w:val="28"/>
          <w:szCs w:val="28"/>
        </w:rPr>
        <w:t xml:space="preserve"> </w:t>
      </w:r>
      <w:r w:rsidRPr="005614E1">
        <w:rPr>
          <w:sz w:val="28"/>
          <w:szCs w:val="28"/>
        </w:rPr>
        <w:t xml:space="preserve">Самарский, Уравнения математической физики. Москва, «Наука», </w:t>
      </w:r>
      <w:proofErr w:type="spellStart"/>
      <w:r w:rsidRPr="005614E1">
        <w:rPr>
          <w:sz w:val="28"/>
          <w:szCs w:val="28"/>
        </w:rPr>
        <w:t>физматлит</w:t>
      </w:r>
      <w:proofErr w:type="spellEnd"/>
      <w:r w:rsidRPr="005614E1">
        <w:rPr>
          <w:sz w:val="28"/>
          <w:szCs w:val="28"/>
        </w:rPr>
        <w:t xml:space="preserve">, 2004.А. </w:t>
      </w:r>
    </w:p>
    <w:p w:rsidR="00601446" w:rsidRPr="005614E1" w:rsidRDefault="00601446" w:rsidP="0060144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14E1">
        <w:rPr>
          <w:sz w:val="28"/>
          <w:szCs w:val="28"/>
        </w:rPr>
        <w:t>М.Л.</w:t>
      </w:r>
      <w:r w:rsidR="00F63F23">
        <w:rPr>
          <w:sz w:val="28"/>
          <w:szCs w:val="28"/>
        </w:rPr>
        <w:t xml:space="preserve"> </w:t>
      </w:r>
      <w:r w:rsidRPr="005614E1">
        <w:rPr>
          <w:sz w:val="28"/>
          <w:szCs w:val="28"/>
        </w:rPr>
        <w:t>Краснов, А.И. Киселев, Г.И.</w:t>
      </w:r>
      <w:r w:rsidR="00F63F23">
        <w:rPr>
          <w:sz w:val="28"/>
          <w:szCs w:val="28"/>
        </w:rPr>
        <w:t xml:space="preserve"> </w:t>
      </w:r>
      <w:r w:rsidRPr="005614E1">
        <w:rPr>
          <w:sz w:val="28"/>
          <w:szCs w:val="28"/>
        </w:rPr>
        <w:t>Макаренко, Интегральные уравнения, УРСС Москва, 2007.</w:t>
      </w:r>
    </w:p>
    <w:p w:rsidR="00601446" w:rsidRDefault="00601446" w:rsidP="0060144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14E1">
        <w:rPr>
          <w:sz w:val="28"/>
          <w:szCs w:val="28"/>
        </w:rPr>
        <w:t>А. Б.</w:t>
      </w:r>
      <w:r w:rsidR="00F63F23">
        <w:rPr>
          <w:sz w:val="28"/>
          <w:szCs w:val="28"/>
        </w:rPr>
        <w:t xml:space="preserve"> </w:t>
      </w:r>
      <w:r w:rsidRPr="005614E1">
        <w:rPr>
          <w:sz w:val="28"/>
          <w:szCs w:val="28"/>
        </w:rPr>
        <w:t>Васильева,</w:t>
      </w:r>
      <w:r w:rsidR="0022295D">
        <w:rPr>
          <w:sz w:val="28"/>
          <w:szCs w:val="28"/>
        </w:rPr>
        <w:t xml:space="preserve"> </w:t>
      </w:r>
      <w:r w:rsidRPr="005614E1">
        <w:rPr>
          <w:sz w:val="28"/>
          <w:szCs w:val="28"/>
        </w:rPr>
        <w:t>Н. А.</w:t>
      </w:r>
      <w:r w:rsidR="00F63F23">
        <w:rPr>
          <w:sz w:val="28"/>
          <w:szCs w:val="28"/>
        </w:rPr>
        <w:t xml:space="preserve"> </w:t>
      </w:r>
      <w:r w:rsidRPr="005614E1">
        <w:rPr>
          <w:sz w:val="28"/>
          <w:szCs w:val="28"/>
        </w:rPr>
        <w:t xml:space="preserve">Тихонов, Интегральные уравнения. Москва, «Наука», </w:t>
      </w:r>
      <w:proofErr w:type="spellStart"/>
      <w:r w:rsidRPr="005614E1">
        <w:rPr>
          <w:sz w:val="28"/>
          <w:szCs w:val="28"/>
        </w:rPr>
        <w:t>физматлит</w:t>
      </w:r>
      <w:proofErr w:type="spellEnd"/>
      <w:r w:rsidRPr="005614E1">
        <w:rPr>
          <w:sz w:val="28"/>
          <w:szCs w:val="28"/>
        </w:rPr>
        <w:t>, 2004</w:t>
      </w:r>
    </w:p>
    <w:p w:rsidR="00601446" w:rsidRPr="005614E1" w:rsidRDefault="00601446" w:rsidP="0060144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614E1">
        <w:rPr>
          <w:sz w:val="28"/>
          <w:szCs w:val="28"/>
        </w:rPr>
        <w:t>Б.М.</w:t>
      </w:r>
      <w:r w:rsidR="0022295D">
        <w:rPr>
          <w:sz w:val="28"/>
          <w:szCs w:val="28"/>
        </w:rPr>
        <w:t xml:space="preserve"> </w:t>
      </w:r>
      <w:proofErr w:type="spellStart"/>
      <w:r w:rsidRPr="005614E1">
        <w:rPr>
          <w:sz w:val="28"/>
          <w:szCs w:val="28"/>
        </w:rPr>
        <w:t>Будак</w:t>
      </w:r>
      <w:proofErr w:type="spellEnd"/>
      <w:r w:rsidRPr="005614E1">
        <w:rPr>
          <w:sz w:val="28"/>
          <w:szCs w:val="28"/>
        </w:rPr>
        <w:t>, А.А.</w:t>
      </w:r>
      <w:r w:rsidR="0022295D">
        <w:rPr>
          <w:sz w:val="28"/>
          <w:szCs w:val="28"/>
        </w:rPr>
        <w:t xml:space="preserve"> </w:t>
      </w:r>
      <w:r w:rsidRPr="005614E1">
        <w:rPr>
          <w:sz w:val="28"/>
          <w:szCs w:val="28"/>
        </w:rPr>
        <w:t>Самарский,</w:t>
      </w:r>
      <w:r w:rsidR="0022295D">
        <w:rPr>
          <w:sz w:val="28"/>
          <w:szCs w:val="28"/>
        </w:rPr>
        <w:t xml:space="preserve"> </w:t>
      </w:r>
      <w:r w:rsidRPr="005614E1">
        <w:rPr>
          <w:sz w:val="28"/>
          <w:szCs w:val="28"/>
        </w:rPr>
        <w:t>А.Н.</w:t>
      </w:r>
      <w:r w:rsidR="0022295D">
        <w:rPr>
          <w:sz w:val="28"/>
          <w:szCs w:val="28"/>
        </w:rPr>
        <w:t xml:space="preserve"> </w:t>
      </w:r>
      <w:r w:rsidRPr="005614E1">
        <w:rPr>
          <w:sz w:val="28"/>
          <w:szCs w:val="28"/>
        </w:rPr>
        <w:t>Тихонов, Сборник задач по математической физике</w:t>
      </w:r>
      <w:r w:rsidR="0022295D">
        <w:rPr>
          <w:sz w:val="28"/>
          <w:szCs w:val="28"/>
        </w:rPr>
        <w:t>. –</w:t>
      </w:r>
      <w:r w:rsidRPr="005614E1">
        <w:rPr>
          <w:sz w:val="28"/>
          <w:szCs w:val="28"/>
        </w:rPr>
        <w:t xml:space="preserve"> Москва</w:t>
      </w:r>
      <w:r w:rsidR="0022295D">
        <w:rPr>
          <w:sz w:val="28"/>
          <w:szCs w:val="28"/>
        </w:rPr>
        <w:t>.:</w:t>
      </w:r>
      <w:r w:rsidRPr="005614E1">
        <w:rPr>
          <w:sz w:val="28"/>
          <w:szCs w:val="28"/>
        </w:rPr>
        <w:t xml:space="preserve"> «Наука», </w:t>
      </w:r>
      <w:proofErr w:type="spellStart"/>
      <w:r w:rsidRPr="005614E1">
        <w:rPr>
          <w:sz w:val="28"/>
          <w:szCs w:val="28"/>
        </w:rPr>
        <w:t>физматлит</w:t>
      </w:r>
      <w:proofErr w:type="spellEnd"/>
      <w:r w:rsidRPr="005614E1">
        <w:rPr>
          <w:sz w:val="28"/>
          <w:szCs w:val="28"/>
        </w:rPr>
        <w:t>, 2003.</w:t>
      </w:r>
    </w:p>
    <w:p w:rsidR="00601446" w:rsidRPr="005614E1" w:rsidRDefault="00601446" w:rsidP="0060144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5614E1">
        <w:rPr>
          <w:sz w:val="28"/>
          <w:szCs w:val="28"/>
        </w:rPr>
        <w:t>С.Г.</w:t>
      </w:r>
      <w:r w:rsidR="0022295D">
        <w:rPr>
          <w:sz w:val="28"/>
          <w:szCs w:val="28"/>
        </w:rPr>
        <w:t xml:space="preserve"> </w:t>
      </w:r>
      <w:proofErr w:type="spellStart"/>
      <w:r w:rsidRPr="005614E1">
        <w:rPr>
          <w:sz w:val="28"/>
          <w:szCs w:val="28"/>
        </w:rPr>
        <w:t>Михлин</w:t>
      </w:r>
      <w:proofErr w:type="spellEnd"/>
      <w:r w:rsidR="0022295D">
        <w:rPr>
          <w:sz w:val="28"/>
          <w:szCs w:val="28"/>
        </w:rPr>
        <w:t xml:space="preserve"> </w:t>
      </w:r>
      <w:r w:rsidRPr="005614E1">
        <w:rPr>
          <w:sz w:val="28"/>
          <w:szCs w:val="28"/>
        </w:rPr>
        <w:t xml:space="preserve"> Курс математической физики, Санкт Петербург, 2002.</w:t>
      </w:r>
    </w:p>
    <w:p w:rsidR="00601446" w:rsidRDefault="00601446" w:rsidP="00601446">
      <w:pPr>
        <w:jc w:val="both"/>
        <w:rPr>
          <w:sz w:val="28"/>
          <w:szCs w:val="28"/>
        </w:rPr>
      </w:pPr>
    </w:p>
    <w:p w:rsidR="00601446" w:rsidRPr="00D90BEC" w:rsidRDefault="00601446" w:rsidP="00D90BEC">
      <w:pPr>
        <w:rPr>
          <w:sz w:val="28"/>
          <w:szCs w:val="28"/>
        </w:rPr>
      </w:pPr>
    </w:p>
    <w:p w:rsidR="00D90BEC" w:rsidRPr="00D90BEC" w:rsidRDefault="00D90BEC" w:rsidP="00D90BEC">
      <w:pPr>
        <w:rPr>
          <w:sz w:val="28"/>
          <w:szCs w:val="28"/>
        </w:rPr>
      </w:pPr>
    </w:p>
    <w:p w:rsidR="00D90BEC" w:rsidRPr="00D90BEC" w:rsidRDefault="00F50AED" w:rsidP="00D90BEC">
      <w:pPr>
        <w:rPr>
          <w:sz w:val="28"/>
          <w:szCs w:val="28"/>
        </w:rPr>
      </w:pPr>
      <w:r>
        <w:rPr>
          <w:sz w:val="28"/>
          <w:szCs w:val="28"/>
        </w:rPr>
        <w:t>РУК ОП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0BEC" w:rsidRPr="00D90BEC">
        <w:rPr>
          <w:sz w:val="28"/>
          <w:szCs w:val="28"/>
        </w:rPr>
        <w:t>С.В. Ермаков</w:t>
      </w:r>
    </w:p>
    <w:p w:rsidR="00DE7446" w:rsidRDefault="00DE7446" w:rsidP="00684E2B">
      <w:pPr>
        <w:jc w:val="center"/>
        <w:outlineLvl w:val="0"/>
        <w:rPr>
          <w:rStyle w:val="FontStyle140"/>
        </w:rPr>
      </w:pPr>
    </w:p>
    <w:p w:rsidR="00FF3263" w:rsidRDefault="00FF3263" w:rsidP="00684E2B">
      <w:pPr>
        <w:jc w:val="center"/>
        <w:outlineLvl w:val="0"/>
        <w:rPr>
          <w:rStyle w:val="FontStyle140"/>
        </w:rPr>
      </w:pPr>
    </w:p>
    <w:p w:rsidR="00684E2B" w:rsidRDefault="00684E2B" w:rsidP="00684E2B"/>
    <w:sectPr w:rsidR="00684E2B" w:rsidSect="00C36F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6FF"/>
    <w:multiLevelType w:val="hybridMultilevel"/>
    <w:tmpl w:val="91EA376E"/>
    <w:lvl w:ilvl="0" w:tplc="1F4E3F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061"/>
    <w:multiLevelType w:val="hybridMultilevel"/>
    <w:tmpl w:val="8A0C584E"/>
    <w:lvl w:ilvl="0" w:tplc="28F49F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33A4"/>
    <w:multiLevelType w:val="hybridMultilevel"/>
    <w:tmpl w:val="490EEC58"/>
    <w:lvl w:ilvl="0" w:tplc="B8C02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73E96"/>
    <w:multiLevelType w:val="hybridMultilevel"/>
    <w:tmpl w:val="FBC20596"/>
    <w:lvl w:ilvl="0" w:tplc="E3B89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2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2D2963"/>
    <w:multiLevelType w:val="multilevel"/>
    <w:tmpl w:val="F406241C"/>
    <w:lvl w:ilvl="0">
      <w:start w:val="26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FC1804"/>
    <w:multiLevelType w:val="hybridMultilevel"/>
    <w:tmpl w:val="235E48F6"/>
    <w:lvl w:ilvl="0" w:tplc="7F045B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135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632CD7"/>
    <w:multiLevelType w:val="singleLevel"/>
    <w:tmpl w:val="DF58CD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FB5A80"/>
    <w:multiLevelType w:val="multilevel"/>
    <w:tmpl w:val="3AF079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EDB12C2"/>
    <w:multiLevelType w:val="multilevel"/>
    <w:tmpl w:val="966E92AE"/>
    <w:lvl w:ilvl="0">
      <w:start w:val="16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6A2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EC7726"/>
    <w:multiLevelType w:val="multilevel"/>
    <w:tmpl w:val="5FFCD8DE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745619"/>
    <w:multiLevelType w:val="hybridMultilevel"/>
    <w:tmpl w:val="67686B24"/>
    <w:lvl w:ilvl="0" w:tplc="7F045B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F5100"/>
    <w:multiLevelType w:val="multilevel"/>
    <w:tmpl w:val="67A80056"/>
    <w:lvl w:ilvl="0">
      <w:start w:val="1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FA38FC"/>
    <w:multiLevelType w:val="hybridMultilevel"/>
    <w:tmpl w:val="92AA046E"/>
    <w:lvl w:ilvl="0" w:tplc="D786A6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908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581F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225433"/>
    <w:multiLevelType w:val="hybridMultilevel"/>
    <w:tmpl w:val="ED56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E69E7"/>
    <w:multiLevelType w:val="multilevel"/>
    <w:tmpl w:val="2CCABCF2"/>
    <w:lvl w:ilvl="0">
      <w:start w:val="20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3D19A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668411E"/>
    <w:multiLevelType w:val="hybridMultilevel"/>
    <w:tmpl w:val="9BC8B4D4"/>
    <w:lvl w:ilvl="0" w:tplc="7F045B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41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6"/>
  </w:num>
  <w:num w:numId="5">
    <w:abstractNumId w:val="8"/>
  </w:num>
  <w:num w:numId="6">
    <w:abstractNumId w:val="11"/>
  </w:num>
  <w:num w:numId="7">
    <w:abstractNumId w:val="7"/>
  </w:num>
  <w:num w:numId="8">
    <w:abstractNumId w:val="22"/>
  </w:num>
  <w:num w:numId="9">
    <w:abstractNumId w:val="17"/>
  </w:num>
  <w:num w:numId="10">
    <w:abstractNumId w:val="12"/>
  </w:num>
  <w:num w:numId="11">
    <w:abstractNumId w:val="10"/>
  </w:num>
  <w:num w:numId="12">
    <w:abstractNumId w:val="19"/>
  </w:num>
  <w:num w:numId="13">
    <w:abstractNumId w:val="5"/>
  </w:num>
  <w:num w:numId="14">
    <w:abstractNumId w:val="18"/>
  </w:num>
  <w:num w:numId="15">
    <w:abstractNumId w:val="2"/>
  </w:num>
  <w:num w:numId="16">
    <w:abstractNumId w:val="6"/>
  </w:num>
  <w:num w:numId="17">
    <w:abstractNumId w:val="21"/>
  </w:num>
  <w:num w:numId="18">
    <w:abstractNumId w:val="0"/>
  </w:num>
  <w:num w:numId="19">
    <w:abstractNumId w:val="3"/>
  </w:num>
  <w:num w:numId="20">
    <w:abstractNumId w:val="15"/>
  </w:num>
  <w:num w:numId="21">
    <w:abstractNumId w:val="1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2B"/>
    <w:rsid w:val="00087289"/>
    <w:rsid w:val="0022295D"/>
    <w:rsid w:val="003368DD"/>
    <w:rsid w:val="005841C7"/>
    <w:rsid w:val="005A6F5D"/>
    <w:rsid w:val="00601446"/>
    <w:rsid w:val="0062635D"/>
    <w:rsid w:val="00684E2B"/>
    <w:rsid w:val="00701345"/>
    <w:rsid w:val="00780A62"/>
    <w:rsid w:val="007B76DB"/>
    <w:rsid w:val="00815887"/>
    <w:rsid w:val="00876E01"/>
    <w:rsid w:val="00937996"/>
    <w:rsid w:val="00A15DCB"/>
    <w:rsid w:val="00A81D90"/>
    <w:rsid w:val="00B864FE"/>
    <w:rsid w:val="00C36F55"/>
    <w:rsid w:val="00D266F2"/>
    <w:rsid w:val="00D90BEC"/>
    <w:rsid w:val="00DE7446"/>
    <w:rsid w:val="00F4629D"/>
    <w:rsid w:val="00F50AED"/>
    <w:rsid w:val="00F63F2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B3E7"/>
  <w15:docId w15:val="{BAF84476-A9E8-4011-8C6F-D9DE8A04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635D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0">
    <w:name w:val="Font Style140"/>
    <w:uiPriority w:val="99"/>
    <w:rsid w:val="00684E2B"/>
    <w:rPr>
      <w:rFonts w:ascii="Times New Roman" w:hAnsi="Times New Roman" w:cs="Times New Roman" w:hint="default"/>
      <w:b/>
      <w:bCs/>
      <w:sz w:val="28"/>
      <w:szCs w:val="28"/>
    </w:rPr>
  </w:style>
  <w:style w:type="paragraph" w:styleId="a3">
    <w:name w:val="Body Text"/>
    <w:basedOn w:val="a"/>
    <w:link w:val="a4"/>
    <w:rsid w:val="00684E2B"/>
    <w:rPr>
      <w:szCs w:val="20"/>
    </w:rPr>
  </w:style>
  <w:style w:type="character" w:customStyle="1" w:styleId="a4">
    <w:name w:val="Основной текст Знак"/>
    <w:basedOn w:val="a0"/>
    <w:link w:val="a3"/>
    <w:rsid w:val="00684E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63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DE7446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character" w:customStyle="1" w:styleId="a6">
    <w:name w:val="Оглавление_"/>
    <w:basedOn w:val="a0"/>
    <w:rsid w:val="00DE744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pt">
    <w:name w:val="Оглавление + Курсив;Интервал 1 pt"/>
    <w:basedOn w:val="a6"/>
    <w:rsid w:val="00DE744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a7">
    <w:name w:val="Оглавление"/>
    <w:basedOn w:val="a6"/>
    <w:rsid w:val="00DE744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paragraph" w:customStyle="1" w:styleId="1">
    <w:name w:val="Основной текст1"/>
    <w:basedOn w:val="a"/>
    <w:link w:val="a5"/>
    <w:rsid w:val="00DE7446"/>
    <w:pPr>
      <w:widowControl w:val="0"/>
      <w:shd w:val="clear" w:color="auto" w:fill="FFFFFF"/>
      <w:spacing w:line="274" w:lineRule="exact"/>
      <w:ind w:hanging="280"/>
      <w:jc w:val="both"/>
    </w:pPr>
    <w:rPr>
      <w:rFonts w:ascii="Lucida Sans Unicode" w:eastAsia="Lucida Sans Unicode" w:hAnsi="Lucida Sans Unicode" w:cs="Lucida Sans Unicode"/>
      <w:spacing w:val="-1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E7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 Ермаков</dc:creator>
  <cp:lastModifiedBy>Надежда Серг. Баранова</cp:lastModifiedBy>
  <cp:revision>17</cp:revision>
  <dcterms:created xsi:type="dcterms:W3CDTF">2016-04-09T16:13:00Z</dcterms:created>
  <dcterms:modified xsi:type="dcterms:W3CDTF">2022-06-02T07:24:00Z</dcterms:modified>
</cp:coreProperties>
</file>