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376B4A" w14:textId="77777777" w:rsidR="00406C78" w:rsidRPr="00D715BC" w:rsidRDefault="00406C78" w:rsidP="00406C78">
      <w:pPr>
        <w:spacing w:after="0" w:line="240" w:lineRule="auto"/>
        <w:jc w:val="center"/>
        <w:rPr>
          <w:sz w:val="28"/>
          <w:szCs w:val="28"/>
        </w:rPr>
      </w:pPr>
      <w:r w:rsidRPr="00D715BC">
        <w:rPr>
          <w:sz w:val="28"/>
          <w:szCs w:val="28"/>
        </w:rPr>
        <w:t>МИНИСТЕРСТВО НАУКИ И ВЫСШЕГО ОБРАЗОВАНИЯ РОССИЙСКОЙ ФЕДЕРАЦИИ</w:t>
      </w:r>
    </w:p>
    <w:p w14:paraId="7A1BDD5B" w14:textId="77777777" w:rsidR="00406C78" w:rsidRPr="00D715BC" w:rsidRDefault="00406C78" w:rsidP="00406C78">
      <w:pPr>
        <w:spacing w:after="0" w:line="240" w:lineRule="auto"/>
        <w:jc w:val="center"/>
        <w:rPr>
          <w:sz w:val="28"/>
          <w:szCs w:val="28"/>
        </w:rPr>
      </w:pPr>
      <w:r w:rsidRPr="00D715BC">
        <w:rPr>
          <w:sz w:val="28"/>
          <w:szCs w:val="28"/>
        </w:rPr>
        <w:t xml:space="preserve"> Федеральное государственное автономное образовательное</w:t>
      </w:r>
    </w:p>
    <w:p w14:paraId="1A07E658" w14:textId="77777777" w:rsidR="00406C78" w:rsidRPr="00D715BC" w:rsidRDefault="00406C78" w:rsidP="00406C78">
      <w:pPr>
        <w:spacing w:after="0" w:line="240" w:lineRule="auto"/>
        <w:jc w:val="center"/>
        <w:rPr>
          <w:sz w:val="28"/>
          <w:szCs w:val="28"/>
        </w:rPr>
      </w:pPr>
      <w:r w:rsidRPr="00D715BC">
        <w:rPr>
          <w:sz w:val="28"/>
          <w:szCs w:val="28"/>
        </w:rPr>
        <w:t>учреждение высшего образования</w:t>
      </w:r>
    </w:p>
    <w:p w14:paraId="3C1C823B" w14:textId="77777777" w:rsidR="00406C78" w:rsidRPr="00D715BC" w:rsidRDefault="00406C78" w:rsidP="00406C78">
      <w:pPr>
        <w:spacing w:after="0" w:line="240" w:lineRule="auto"/>
        <w:jc w:val="center"/>
        <w:rPr>
          <w:sz w:val="28"/>
          <w:szCs w:val="28"/>
        </w:rPr>
      </w:pPr>
      <w:r w:rsidRPr="00D715BC">
        <w:rPr>
          <w:sz w:val="28"/>
          <w:szCs w:val="28"/>
        </w:rPr>
        <w:t>«Национальный исследовательский ядерный университет «МИФИ»</w:t>
      </w:r>
    </w:p>
    <w:p w14:paraId="2CBCD71E" w14:textId="77777777" w:rsidR="00406C78" w:rsidRPr="00176442" w:rsidRDefault="00406C78" w:rsidP="00406C78">
      <w:pPr>
        <w:spacing w:after="0" w:line="240" w:lineRule="auto"/>
        <w:jc w:val="center"/>
        <w:rPr>
          <w:sz w:val="28"/>
          <w:szCs w:val="28"/>
        </w:rPr>
      </w:pPr>
      <w:r w:rsidRPr="00176442">
        <w:rPr>
          <w:sz w:val="28"/>
          <w:szCs w:val="28"/>
        </w:rPr>
        <w:t>ИАТЭ НИЯУ МИФИ</w:t>
      </w:r>
    </w:p>
    <w:p w14:paraId="639570E3" w14:textId="77777777" w:rsidR="00406C78" w:rsidRPr="00176442" w:rsidRDefault="00406C78" w:rsidP="00406C78">
      <w:pPr>
        <w:spacing w:after="0" w:line="240" w:lineRule="auto"/>
        <w:jc w:val="center"/>
        <w:rPr>
          <w:sz w:val="28"/>
          <w:szCs w:val="28"/>
        </w:rPr>
      </w:pPr>
      <w:r w:rsidRPr="00176442">
        <w:rPr>
          <w:sz w:val="28"/>
          <w:szCs w:val="28"/>
        </w:rPr>
        <w:t>ТЕХНИКУМ</w:t>
      </w:r>
    </w:p>
    <w:p w14:paraId="7718B03E" w14:textId="77777777" w:rsidR="00406C78" w:rsidRPr="00B80844" w:rsidRDefault="00406C78" w:rsidP="00B808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aps/>
        </w:rPr>
      </w:pPr>
      <w:r w:rsidRPr="00B80844">
        <w:rPr>
          <w:rFonts w:ascii="Times New Roman" w:hAnsi="Times New Roman" w:cs="Times New Roman"/>
        </w:rPr>
        <w:t>Утверждаю:</w:t>
      </w:r>
    </w:p>
    <w:p w14:paraId="092E3D6D" w14:textId="77777777" w:rsidR="00406C78" w:rsidRPr="00B80844" w:rsidRDefault="00406C78" w:rsidP="00B808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aps/>
        </w:rPr>
      </w:pPr>
      <w:proofErr w:type="spellStart"/>
      <w:r w:rsidRPr="00B80844">
        <w:rPr>
          <w:rFonts w:ascii="Times New Roman" w:hAnsi="Times New Roman" w:cs="Times New Roman"/>
        </w:rPr>
        <w:t>И.о</w:t>
      </w:r>
      <w:proofErr w:type="spellEnd"/>
      <w:r w:rsidRPr="00B80844">
        <w:rPr>
          <w:rFonts w:ascii="Times New Roman" w:hAnsi="Times New Roman" w:cs="Times New Roman"/>
        </w:rPr>
        <w:t xml:space="preserve">. заместителя директора </w:t>
      </w:r>
      <w:r w:rsidRPr="00B80844">
        <w:rPr>
          <w:rFonts w:ascii="Times New Roman" w:hAnsi="Times New Roman" w:cs="Times New Roman"/>
        </w:rPr>
        <w:br/>
        <w:t>_______________ М.Г. Ткаченко</w:t>
      </w:r>
    </w:p>
    <w:p w14:paraId="4DF73EA9" w14:textId="77777777" w:rsidR="00406C78" w:rsidRPr="00B80844" w:rsidRDefault="00406C78" w:rsidP="00B808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aps/>
        </w:rPr>
      </w:pPr>
      <w:r w:rsidRPr="00B80844">
        <w:rPr>
          <w:rFonts w:ascii="Times New Roman" w:hAnsi="Times New Roman" w:cs="Times New Roman"/>
          <w:caps/>
        </w:rPr>
        <w:t>«____» ________ 2020</w:t>
      </w:r>
    </w:p>
    <w:p w14:paraId="212BBEDA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2645626D" w14:textId="77777777" w:rsidR="00406C78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4EDDB009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29B72B34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73012CE0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0F23760E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5E74A11F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  <w:r w:rsidRPr="00F22E1B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РАБОЧАЯ ПРОГРАММа УЧЕБНОЙ ДИСЦИПЛИНЫ</w:t>
      </w:r>
    </w:p>
    <w:p w14:paraId="3B55F848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  <w:r w:rsidRPr="00F22E1B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ЕН.02 экологические основы природопользования</w:t>
      </w:r>
    </w:p>
    <w:p w14:paraId="6C22A9B6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08D596DE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05097DEC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58306DD9" w14:textId="77777777" w:rsidR="00406C78" w:rsidRPr="00F22E1B" w:rsidRDefault="00406C78" w:rsidP="00406C78">
      <w:pPr>
        <w:suppressAutoHyphens/>
        <w:autoSpaceDE w:val="0"/>
        <w:autoSpaceDN w:val="0"/>
        <w:adjustRightInd w:val="0"/>
        <w:spacing w:after="0" w:line="180" w:lineRule="atLeast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22E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специальности среднего профессионального образования </w:t>
      </w:r>
    </w:p>
    <w:p w14:paraId="54F2F0A0" w14:textId="77777777" w:rsidR="00406C78" w:rsidRPr="00F22E1B" w:rsidRDefault="00406C78" w:rsidP="00406C78">
      <w:pPr>
        <w:suppressAutoHyphens/>
        <w:autoSpaceDE w:val="0"/>
        <w:autoSpaceDN w:val="0"/>
        <w:adjustRightInd w:val="0"/>
        <w:spacing w:after="0" w:line="180" w:lineRule="atLeast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692DA85" w14:textId="77777777" w:rsidR="00406C78" w:rsidRDefault="00406C78" w:rsidP="00406C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406C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14.02.02 «Радиационная безопасность»</w:t>
      </w:r>
    </w:p>
    <w:p w14:paraId="10EC1D34" w14:textId="2667C8E6" w:rsidR="00406C78" w:rsidRPr="00F22E1B" w:rsidRDefault="00406C78" w:rsidP="00406C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22E1B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код, наименование специальности</w:t>
      </w:r>
    </w:p>
    <w:p w14:paraId="4D28FEE6" w14:textId="77777777" w:rsidR="00406C78" w:rsidRPr="00F22E1B" w:rsidRDefault="00406C78" w:rsidP="00406C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8C7A16F" w14:textId="77777777" w:rsidR="00406C78" w:rsidRPr="00F22E1B" w:rsidRDefault="00406C78" w:rsidP="00406C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F22E1B">
        <w:rPr>
          <w:rFonts w:ascii="Times New Roman" w:eastAsia="Times New Roman" w:hAnsi="Times New Roman" w:cs="Times New Roman"/>
          <w:sz w:val="28"/>
          <w:szCs w:val="28"/>
          <w:lang w:eastAsia="zh-CN"/>
        </w:rPr>
        <w:t>уровень образования среднее профессиональное</w:t>
      </w:r>
    </w:p>
    <w:p w14:paraId="5D88FE08" w14:textId="77777777" w:rsidR="00406C78" w:rsidRPr="00F22E1B" w:rsidRDefault="00406C78" w:rsidP="00406C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</w:pPr>
    </w:p>
    <w:p w14:paraId="6B866985" w14:textId="77777777" w:rsidR="00406C78" w:rsidRPr="00F22E1B" w:rsidRDefault="00406C78" w:rsidP="00406C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E8B13BF" w14:textId="77777777" w:rsidR="00406C78" w:rsidRPr="00F22E1B" w:rsidRDefault="00406C78" w:rsidP="00406C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22E1B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Форма обучения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357"/>
      </w:tblGrid>
      <w:tr w:rsidR="00406C78" w:rsidRPr="00F22E1B" w14:paraId="72840EB6" w14:textId="77777777" w:rsidTr="00406C78">
        <w:trPr>
          <w:jc w:val="center"/>
        </w:trPr>
        <w:tc>
          <w:tcPr>
            <w:tcW w:w="6357" w:type="dxa"/>
            <w:hideMark/>
          </w:tcPr>
          <w:p w14:paraId="588146C0" w14:textId="77777777" w:rsidR="00406C78" w:rsidRPr="00F22E1B" w:rsidRDefault="00406C78" w:rsidP="00406C78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22E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  <w:t>очная</w:t>
            </w:r>
          </w:p>
        </w:tc>
      </w:tr>
      <w:tr w:rsidR="00406C78" w:rsidRPr="00F22E1B" w14:paraId="4A54E7DE" w14:textId="77777777" w:rsidTr="00406C78">
        <w:trPr>
          <w:jc w:val="center"/>
        </w:trPr>
        <w:tc>
          <w:tcPr>
            <w:tcW w:w="6357" w:type="dxa"/>
          </w:tcPr>
          <w:p w14:paraId="4F354996" w14:textId="77777777" w:rsidR="00406C78" w:rsidRPr="00F22E1B" w:rsidRDefault="00406C78" w:rsidP="00406C78">
            <w:pPr>
              <w:suppressAutoHyphens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36500A76" w14:textId="77777777" w:rsidR="00406C78" w:rsidRPr="00F22E1B" w:rsidRDefault="00406C78" w:rsidP="00406C78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14:paraId="37AE3067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ru-RU"/>
        </w:rPr>
      </w:pPr>
    </w:p>
    <w:p w14:paraId="3083A999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460E25AD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27C8488C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4993EF83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4B584776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14BA4FAA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4A8EDF69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661D90E4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174C5B30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67530A8A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77C8429F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58B0BC94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F22E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Обнинск 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20</w:t>
      </w:r>
      <w:proofErr w:type="gramEnd"/>
    </w:p>
    <w:p w14:paraId="0F3F6C7C" w14:textId="77777777" w:rsidR="00406C78" w:rsidRPr="00F22E1B" w:rsidRDefault="00406C78" w:rsidP="00406C78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zh-CN"/>
        </w:rPr>
      </w:pPr>
    </w:p>
    <w:p w14:paraId="7A3CF445" w14:textId="3E913411" w:rsidR="00406C78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2E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B61F0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Программа составлена в соответствии с федеральным государственным образовательным стандартом среднего профессионального образования по специальности </w:t>
      </w:r>
      <w:r w:rsidRPr="00406C78">
        <w:rPr>
          <w:rFonts w:ascii="Times New Roman" w:eastAsia="Times New Roman" w:hAnsi="Times New Roman" w:cs="Times New Roman"/>
          <w:sz w:val="28"/>
          <w:szCs w:val="28"/>
          <w:lang w:eastAsia="ar-SA"/>
        </w:rPr>
        <w:t>14.02.02 «Радиационная безопасность»</w:t>
      </w:r>
    </w:p>
    <w:p w14:paraId="63874549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73F8F3" w14:textId="77777777" w:rsidR="00406C78" w:rsidRPr="00B61F01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Программу составил:</w:t>
      </w:r>
    </w:p>
    <w:p w14:paraId="6F223BBF" w14:textId="77777777" w:rsidR="00406C78" w:rsidRPr="00B61F01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>Гомырева</w:t>
      </w:r>
      <w:proofErr w:type="spellEnd"/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Елена Витальевна, преподаватель Техникума ИАТЭ НИЯУ МИФИ</w:t>
      </w:r>
    </w:p>
    <w:p w14:paraId="0F5AF471" w14:textId="77777777" w:rsidR="00406C78" w:rsidRPr="00B61F01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F6055D0" w14:textId="77777777" w:rsidR="00406C78" w:rsidRPr="00B61F01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DC8E056" w14:textId="77777777" w:rsidR="00406C78" w:rsidRPr="00B61F01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Программа рассмотрена на заседании предметной цикловой комиссии математических, естественнонаучных и общепрофессиональных дисциплин</w:t>
      </w:r>
    </w:p>
    <w:p w14:paraId="3E52F991" w14:textId="268EA5C3" w:rsidR="00406C78" w:rsidRPr="00B61F01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Протокол №1 от «2</w:t>
      </w:r>
      <w:r w:rsidR="00B80844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>» августа 2020г.</w:t>
      </w:r>
    </w:p>
    <w:p w14:paraId="103CFD9B" w14:textId="77777777" w:rsidR="00406C78" w:rsidRPr="00B61F01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ED9D331" w14:textId="77777777" w:rsidR="00406C78" w:rsidRPr="00B61F01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587B4E6" w14:textId="77777777" w:rsidR="00406C78" w:rsidRPr="00B61F01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Программа рассмотрена на заседании Методического Совета Техникума</w:t>
      </w:r>
    </w:p>
    <w:p w14:paraId="5233BAF0" w14:textId="5BB920BA" w:rsidR="00406C78" w:rsidRPr="00B61F01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Протокол №1 от «</w:t>
      </w:r>
      <w:r w:rsidR="00B80844">
        <w:rPr>
          <w:rFonts w:ascii="Times New Roman" w:eastAsia="Times New Roman" w:hAnsi="Times New Roman" w:cs="Times New Roman"/>
          <w:sz w:val="28"/>
          <w:szCs w:val="28"/>
          <w:lang w:eastAsia="ar-SA"/>
        </w:rPr>
        <w:t>31</w:t>
      </w:r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>» августа 2020г.</w:t>
      </w:r>
    </w:p>
    <w:p w14:paraId="25976BCC" w14:textId="77777777" w:rsidR="00406C78" w:rsidRPr="00B61F01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D0F2616" w14:textId="77777777" w:rsidR="00406C78" w:rsidRPr="00B61F01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934DD95" w14:textId="77777777" w:rsidR="00406C78" w:rsidRPr="00B61F01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Председатель ПЦК                          </w:t>
      </w:r>
    </w:p>
    <w:p w14:paraId="4C254A76" w14:textId="77777777" w:rsidR="00406C78" w:rsidRPr="00B61F01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______________ Н.И. Литвинова </w:t>
      </w:r>
    </w:p>
    <w:p w14:paraId="4DA66696" w14:textId="1488EC21" w:rsidR="00406C78" w:rsidRPr="00B61F01" w:rsidRDefault="00406C78" w:rsidP="00406C7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>«2</w:t>
      </w:r>
      <w:r w:rsidR="00B80844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>» августа 2020г.</w:t>
      </w:r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bookmarkStart w:id="0" w:name="_Hlk49380068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</w:t>
      </w:r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Председатель   </w:t>
      </w:r>
      <w:bookmarkEnd w:id="0"/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Методического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Совета Техникума</w:t>
      </w:r>
    </w:p>
    <w:p w14:paraId="03BA5A8B" w14:textId="77777777" w:rsidR="00406C78" w:rsidRPr="00B61F01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</w:t>
      </w:r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_________________ В.А. </w:t>
      </w:r>
      <w:proofErr w:type="spellStart"/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>Хайрова</w:t>
      </w:r>
      <w:proofErr w:type="spellEnd"/>
    </w:p>
    <w:p w14:paraId="1F303601" w14:textId="3AE805F3" w:rsidR="00406C78" w:rsidRPr="00B61F01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</w:t>
      </w:r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B80844">
        <w:rPr>
          <w:rFonts w:ascii="Times New Roman" w:eastAsia="Times New Roman" w:hAnsi="Times New Roman" w:cs="Times New Roman"/>
          <w:sz w:val="28"/>
          <w:szCs w:val="28"/>
          <w:lang w:eastAsia="ar-SA"/>
        </w:rPr>
        <w:t>31</w:t>
      </w:r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>» августа 2020г.</w:t>
      </w:r>
    </w:p>
    <w:p w14:paraId="17947DFC" w14:textId="77777777" w:rsidR="00406C78" w:rsidRPr="00B61F01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6B1FA2C" w14:textId="77777777" w:rsidR="00406C78" w:rsidRPr="00B61F01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4D74AB7" w14:textId="77777777" w:rsidR="00406C78" w:rsidRPr="00B61F01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25A3B6D" w14:textId="77777777" w:rsidR="00406C78" w:rsidRPr="00B61F01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Составитель программы</w:t>
      </w:r>
    </w:p>
    <w:p w14:paraId="4AA6A27C" w14:textId="77777777" w:rsidR="00406C78" w:rsidRPr="00B61F01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</w:t>
      </w:r>
      <w:proofErr w:type="gramStart"/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>_(</w:t>
      </w:r>
      <w:proofErr w:type="spellStart"/>
      <w:proofErr w:type="gramEnd"/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>Е.В.Гомырева</w:t>
      </w:r>
      <w:proofErr w:type="spellEnd"/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</w:p>
    <w:p w14:paraId="75B4395F" w14:textId="1103478F" w:rsidR="00406C78" w:rsidRPr="00B61F01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>«2</w:t>
      </w:r>
      <w:r w:rsidR="00B80844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>» августа 2020г.</w:t>
      </w:r>
    </w:p>
    <w:p w14:paraId="1E09F8E9" w14:textId="77777777" w:rsidR="00406C78" w:rsidRPr="00F22E1B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61F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  <w:r w:rsidRPr="00F22E1B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Содержание</w:t>
      </w:r>
    </w:p>
    <w:p w14:paraId="7F9EBECF" w14:textId="77777777" w:rsidR="00406C78" w:rsidRPr="00B61F01" w:rsidRDefault="00406C78" w:rsidP="00406C78">
      <w:pPr>
        <w:tabs>
          <w:tab w:val="right" w:leader="dot" w:pos="9344"/>
        </w:tabs>
        <w:suppressAutoHyphens/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22E1B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begin"/>
      </w:r>
      <w:r w:rsidRPr="00F22E1B">
        <w:rPr>
          <w:rFonts w:ascii="Times New Roman" w:eastAsia="Times New Roman" w:hAnsi="Times New Roman" w:cs="Times New Roman"/>
          <w:sz w:val="28"/>
          <w:szCs w:val="28"/>
          <w:lang w:eastAsia="zh-CN"/>
        </w:rPr>
        <w:instrText xml:space="preserve"> TOC \o "1-6" \h \z \t "Заголовок;1;caaieiaie 2;1;caaieiaie 3;1;Верхний колонтитул;1;s_1;1" </w:instrText>
      </w:r>
      <w:r w:rsidRPr="00F22E1B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separate"/>
      </w:r>
      <w:hyperlink w:anchor="_Toc420068303" w:history="1">
        <w:r w:rsidRPr="00B61F01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zh-CN"/>
          </w:rPr>
          <w:t>1. Паспорт рабочей программы учебной дисциплины</w:t>
        </w:r>
        <w:r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  <w:r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begin"/>
        </w:r>
        <w:r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instrText xml:space="preserve"> PAGEREF _Toc420068303 \h </w:instrText>
        </w:r>
        <w:r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</w:r>
        <w:r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separate"/>
        </w:r>
        <w:r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4</w:t>
        </w:r>
        <w:r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end"/>
        </w:r>
      </w:hyperlink>
    </w:p>
    <w:p w14:paraId="080B05EF" w14:textId="77777777" w:rsidR="00406C78" w:rsidRPr="00B61F01" w:rsidRDefault="00B80844" w:rsidP="00406C78">
      <w:pPr>
        <w:tabs>
          <w:tab w:val="right" w:leader="dot" w:pos="9344"/>
        </w:tabs>
        <w:suppressAutoHyphens/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420068304" w:history="1">
        <w:r w:rsidR="00406C78" w:rsidRPr="00B61F01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zh-CN"/>
          </w:rPr>
          <w:t>2. Результаты освоения программы учебной дисциплины</w:t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begin"/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instrText xml:space="preserve"> PAGEREF _Toc420068304 \h </w:instrText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separate"/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5</w:t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end"/>
        </w:r>
      </w:hyperlink>
    </w:p>
    <w:p w14:paraId="29EF69AF" w14:textId="77777777" w:rsidR="00406C78" w:rsidRPr="00B61F01" w:rsidRDefault="00B80844" w:rsidP="00406C78">
      <w:pPr>
        <w:tabs>
          <w:tab w:val="right" w:leader="dot" w:pos="9344"/>
        </w:tabs>
        <w:suppressAutoHyphens/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420068305" w:history="1">
        <w:r w:rsidR="00406C78" w:rsidRPr="00B61F01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zh-CN"/>
          </w:rPr>
          <w:t>3. Структура и примерное содержание учебной дисциплины</w:t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begin"/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instrText xml:space="preserve"> PAGEREF _Toc420068305 \h </w:instrText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separate"/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7</w:t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end"/>
        </w:r>
      </w:hyperlink>
    </w:p>
    <w:p w14:paraId="60B61977" w14:textId="77777777" w:rsidR="00406C78" w:rsidRPr="00B61F01" w:rsidRDefault="00B80844" w:rsidP="00406C78">
      <w:pPr>
        <w:tabs>
          <w:tab w:val="right" w:leader="dot" w:pos="9344"/>
        </w:tabs>
        <w:suppressAutoHyphens/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420068306" w:history="1">
        <w:r w:rsidR="00406C78" w:rsidRPr="00B61F01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zh-CN"/>
          </w:rPr>
          <w:t>4. Условия реализации программы учебной дисциплины</w:t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begin"/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instrText xml:space="preserve"> PAGEREF _Toc420068306 \h </w:instrText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separate"/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11</w:t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end"/>
        </w:r>
      </w:hyperlink>
    </w:p>
    <w:p w14:paraId="44FBE197" w14:textId="77777777" w:rsidR="00406C78" w:rsidRPr="00B61F01" w:rsidRDefault="00B80844" w:rsidP="00406C78">
      <w:pPr>
        <w:tabs>
          <w:tab w:val="right" w:leader="dot" w:pos="9344"/>
        </w:tabs>
        <w:suppressAutoHyphens/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420068307" w:history="1">
        <w:r w:rsidR="00406C78" w:rsidRPr="00B61F01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zh-CN"/>
          </w:rPr>
          <w:t>5. Контроль и оценка результатов освоения учебной дисциплины</w:t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begin"/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instrText xml:space="preserve"> PAGEREF _Toc420068307 \h </w:instrText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separate"/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13</w:t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end"/>
        </w:r>
      </w:hyperlink>
    </w:p>
    <w:p w14:paraId="0E0A4543" w14:textId="77777777" w:rsidR="00406C78" w:rsidRPr="00B61F01" w:rsidRDefault="00B80844" w:rsidP="00406C78">
      <w:pPr>
        <w:tabs>
          <w:tab w:val="right" w:leader="dot" w:pos="9344"/>
        </w:tabs>
        <w:suppressAutoHyphens/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420068308" w:history="1">
        <w:r w:rsidR="00406C78" w:rsidRPr="00B61F01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zh-CN"/>
          </w:rPr>
          <w:t>6.перечень оценочных средств</w:t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begin"/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instrText xml:space="preserve"> PAGEREF _Toc420068308 \h </w:instrText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separate"/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16</w:t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end"/>
        </w:r>
      </w:hyperlink>
    </w:p>
    <w:p w14:paraId="3B0FC1EE" w14:textId="77777777" w:rsidR="00406C78" w:rsidRPr="00F22E1B" w:rsidRDefault="00B80844" w:rsidP="00406C78">
      <w:pPr>
        <w:tabs>
          <w:tab w:val="right" w:leader="dot" w:pos="9344"/>
        </w:tabs>
        <w:suppressAutoHyphens/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420068309" w:history="1">
        <w:r w:rsidR="00406C78" w:rsidRPr="00B61F01">
          <w:rPr>
            <w:rFonts w:ascii="Times New Roman" w:eastAsia="Times New Roman" w:hAnsi="Times New Roman" w:cs="Times New Roman"/>
            <w:noProof/>
            <w:kern w:val="1"/>
            <w:sz w:val="28"/>
            <w:szCs w:val="28"/>
            <w:u w:val="single"/>
            <w:lang w:eastAsia="zh-CN"/>
          </w:rPr>
          <w:t>7. Методические указания для обучающихся по освоению учебной дисциплины</w:t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begin"/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instrText xml:space="preserve"> PAGEREF _Toc420068309 \h </w:instrText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separate"/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17</w:t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end"/>
        </w:r>
      </w:hyperlink>
    </w:p>
    <w:p w14:paraId="668F8FD7" w14:textId="77777777" w:rsidR="00406C78" w:rsidRPr="00B61F01" w:rsidRDefault="00B80844" w:rsidP="00406C78">
      <w:pPr>
        <w:tabs>
          <w:tab w:val="right" w:leader="dot" w:pos="9344"/>
        </w:tabs>
        <w:suppressAutoHyphens/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420068310" w:history="1">
        <w:r w:rsidR="00406C78" w:rsidRPr="00B61F01">
          <w:rPr>
            <w:rFonts w:ascii="Times New Roman" w:eastAsia="Times New Roman" w:hAnsi="Times New Roman" w:cs="Times New Roman"/>
            <w:noProof/>
            <w:kern w:val="1"/>
            <w:sz w:val="28"/>
            <w:szCs w:val="28"/>
            <w:u w:val="single"/>
            <w:lang w:eastAsia="zh-CN"/>
          </w:rPr>
          <w:t>8. Перечень информационных технологий, используемых при осуществлении образовательного процесса по дисциплине (модулю), включая перечень программного обеспечения и информационных справочных систем (при необходимости)</w:t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begin"/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instrText xml:space="preserve"> PAGEREF _Toc420068310 \h </w:instrText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separate"/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19</w:t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end"/>
        </w:r>
      </w:hyperlink>
    </w:p>
    <w:p w14:paraId="2C8E16C7" w14:textId="77777777" w:rsidR="00406C78" w:rsidRPr="00B61F01" w:rsidRDefault="00B80844" w:rsidP="00406C78">
      <w:pPr>
        <w:tabs>
          <w:tab w:val="right" w:leader="dot" w:pos="9344"/>
        </w:tabs>
        <w:suppressAutoHyphens/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420068311" w:history="1">
        <w:r w:rsidR="00406C78" w:rsidRPr="00B61F01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zh-CN"/>
          </w:rPr>
          <w:t>9. Иные сведения и  материалы</w:t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begin"/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instrText xml:space="preserve"> PAGEREF _Toc420068311 \h </w:instrText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separate"/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19</w:t>
        </w:r>
        <w:r w:rsidR="00406C78" w:rsidRPr="00B61F01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end"/>
        </w:r>
      </w:hyperlink>
    </w:p>
    <w:p w14:paraId="620CAACE" w14:textId="77777777" w:rsidR="00406C78" w:rsidRPr="00B61F01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end"/>
      </w: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  <w:r w:rsidRPr="00F22E1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ab/>
      </w:r>
    </w:p>
    <w:p w14:paraId="1B018ADD" w14:textId="77777777" w:rsidR="00406C78" w:rsidRPr="00F22E1B" w:rsidRDefault="00406C78" w:rsidP="00406C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  <w:bookmarkStart w:id="1" w:name="_Toc420068303"/>
      <w:r w:rsidRPr="00F22E1B">
        <w:rPr>
          <w:rFonts w:ascii="Times New Roman" w:eastAsia="Droid Sans Fallback" w:hAnsi="Times New Roman" w:cs="Times New Roman"/>
          <w:b/>
          <w:sz w:val="28"/>
          <w:szCs w:val="28"/>
          <w:lang w:eastAsia="zh-CN"/>
        </w:rPr>
        <w:t>1. ПАСПОРТ РАБОЧЕЙ ПРОГРАММЫ УЧЕБНОЙ ДИСЦИПЛИНЫ</w:t>
      </w:r>
      <w:bookmarkEnd w:id="1"/>
    </w:p>
    <w:p w14:paraId="2538F496" w14:textId="77777777" w:rsidR="00406C78" w:rsidRPr="00F22E1B" w:rsidRDefault="00406C78" w:rsidP="0040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F22E1B">
        <w:rPr>
          <w:rFonts w:ascii="Times New Roman" w:eastAsia="Times New Roman" w:hAnsi="Times New Roman" w:cs="Times New Roman"/>
          <w:sz w:val="36"/>
          <w:szCs w:val="36"/>
          <w:lang w:eastAsia="zh-CN"/>
        </w:rPr>
        <w:t>Экологические основы природопользования</w:t>
      </w:r>
    </w:p>
    <w:p w14:paraId="150BF018" w14:textId="77777777" w:rsidR="00406C78" w:rsidRPr="00F22E1B" w:rsidRDefault="00406C78" w:rsidP="0040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14:paraId="060674C8" w14:textId="77777777" w:rsidR="00406C78" w:rsidRPr="00F22E1B" w:rsidRDefault="00406C78" w:rsidP="0040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1.1. Область применения программы</w:t>
      </w:r>
    </w:p>
    <w:p w14:paraId="40BAC8A4" w14:textId="77777777" w:rsidR="00406C78" w:rsidRPr="00F22E1B" w:rsidRDefault="00406C78" w:rsidP="00406C78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9D9D6A7" w14:textId="77777777" w:rsidR="00406C78" w:rsidRDefault="00406C78" w:rsidP="00406C78">
      <w:pPr>
        <w:autoSpaceDE w:val="0"/>
        <w:autoSpaceDN w:val="0"/>
        <w:adjustRightInd w:val="0"/>
        <w:spacing w:after="0" w:line="180" w:lineRule="atLeast"/>
        <w:ind w:firstLine="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«Экологические основы природопользования» является частью программы подготовки специалистов среднего звена в соответствии с ФГОС по специальности СПО </w:t>
      </w:r>
      <w:r w:rsidRPr="00406C78">
        <w:rPr>
          <w:rFonts w:ascii="Times New Roman" w:eastAsia="Times New Roman" w:hAnsi="Times New Roman" w:cs="Times New Roman"/>
          <w:sz w:val="24"/>
          <w:szCs w:val="24"/>
          <w:lang w:eastAsia="ru-RU"/>
        </w:rPr>
        <w:t>14.02.02 «Радиационная безопасность»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407B480" w14:textId="6A8CA799" w:rsidR="00406C78" w:rsidRPr="00F22E1B" w:rsidRDefault="00406C78" w:rsidP="00406C78">
      <w:pPr>
        <w:autoSpaceDE w:val="0"/>
        <w:autoSpaceDN w:val="0"/>
        <w:adjustRightInd w:val="0"/>
        <w:spacing w:after="0" w:line="180" w:lineRule="atLeast"/>
        <w:ind w:firstLine="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«Экологические основы природопользования» может быть использована при реализации программы подготовки специалистов среднего звена по специальности </w:t>
      </w:r>
      <w:r w:rsidRPr="00406C78">
        <w:rPr>
          <w:rFonts w:ascii="Times New Roman" w:eastAsia="Times New Roman" w:hAnsi="Times New Roman" w:cs="Times New Roman"/>
          <w:sz w:val="24"/>
          <w:szCs w:val="24"/>
          <w:lang w:eastAsia="ru-RU"/>
        </w:rPr>
        <w:t>14.02.02 «Радиационная безопасность»</w:t>
      </w:r>
      <w:r w:rsidRPr="00F22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всеми образовательными учреждениями среднего профессионального образования на территории Российской Федерации, имеющими право на реализацию основной профессиональной образовательной программы по данным специальностям. </w:t>
      </w:r>
    </w:p>
    <w:p w14:paraId="66A487FC" w14:textId="77777777" w:rsidR="00406C78" w:rsidRPr="00F22E1B" w:rsidRDefault="00406C78" w:rsidP="00406C78">
      <w:pPr>
        <w:autoSpaceDE w:val="0"/>
        <w:autoSpaceDN w:val="0"/>
        <w:adjustRightInd w:val="0"/>
        <w:spacing w:after="0" w:line="180" w:lineRule="atLeast"/>
        <w:ind w:firstLine="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01C78E" w14:textId="77777777" w:rsidR="00406C78" w:rsidRPr="00F22E1B" w:rsidRDefault="00406C78" w:rsidP="0040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1.2. Цели и задачи дисциплины – требования к результатам освоения дисциплины:</w:t>
      </w:r>
    </w:p>
    <w:p w14:paraId="4C5179D6" w14:textId="77777777" w:rsidR="00406C78" w:rsidRPr="00F22E1B" w:rsidRDefault="00406C78" w:rsidP="0040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CBBEC1E" w14:textId="77777777" w:rsidR="00406C78" w:rsidRPr="00F22E1B" w:rsidRDefault="00406C78" w:rsidP="0040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>В результате освоения дисциплины обучающийся должен уметь:</w:t>
      </w:r>
    </w:p>
    <w:p w14:paraId="005E31E4" w14:textId="77777777" w:rsidR="00406C78" w:rsidRPr="00F22E1B" w:rsidRDefault="00406C78" w:rsidP="0040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8AC9606" w14:textId="77777777" w:rsidR="00406C78" w:rsidRPr="00F22E1B" w:rsidRDefault="00406C78" w:rsidP="0040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анализировать и прогнозировать экологические последствия различных видов производственной деятельности; </w:t>
      </w:r>
    </w:p>
    <w:p w14:paraId="500445BD" w14:textId="77777777" w:rsidR="00406C78" w:rsidRPr="00F22E1B" w:rsidRDefault="00406C78" w:rsidP="0040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>- анализировать причины возникновения экологических аварий и катастроф;</w:t>
      </w:r>
    </w:p>
    <w:p w14:paraId="4EF4388E" w14:textId="77777777" w:rsidR="00406C78" w:rsidRPr="00F22E1B" w:rsidRDefault="00406C78" w:rsidP="0040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выбирать методы, технологии и аппараты утилизации газовых выбросов, стоков, твердых отходов</w:t>
      </w:r>
    </w:p>
    <w:p w14:paraId="0A2A71B6" w14:textId="77777777" w:rsidR="00406C78" w:rsidRPr="00F22E1B" w:rsidRDefault="00406C78" w:rsidP="0040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определить экологическую пригодность выпускаемой продукции; </w:t>
      </w:r>
    </w:p>
    <w:p w14:paraId="19590998" w14:textId="77777777" w:rsidR="00406C78" w:rsidRPr="00F22E1B" w:rsidRDefault="00406C78" w:rsidP="0040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>- оценивать состояние экологии окружающей среды на производственном объекте;</w:t>
      </w:r>
    </w:p>
    <w:p w14:paraId="07D1C1B9" w14:textId="77777777" w:rsidR="00406C78" w:rsidRPr="00F22E1B" w:rsidRDefault="00406C78" w:rsidP="0040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5017DD9" w14:textId="77777777" w:rsidR="00406C78" w:rsidRPr="00F22E1B" w:rsidRDefault="00406C78" w:rsidP="0040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>В результате освоения дисциплины обучающийся должен знать:</w:t>
      </w:r>
    </w:p>
    <w:p w14:paraId="7545A4AD" w14:textId="77777777" w:rsidR="00406C78" w:rsidRPr="00F22E1B" w:rsidRDefault="00406C78" w:rsidP="0040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>-виды и классификацию природных ресурсов, условия устойчивого состояния экосистем;</w:t>
      </w:r>
    </w:p>
    <w:p w14:paraId="0BCB7F8E" w14:textId="77777777" w:rsidR="00406C78" w:rsidRPr="00F22E1B" w:rsidRDefault="00406C78" w:rsidP="00406C7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задачи охраны окружающей среды, </w:t>
      </w:r>
      <w:proofErr w:type="spellStart"/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природоресурсный</w:t>
      </w:r>
      <w:proofErr w:type="spellEnd"/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потенциал и охраняемые природные территории Российской Федерации;</w:t>
      </w:r>
    </w:p>
    <w:p w14:paraId="18E9240F" w14:textId="77777777" w:rsidR="00406C78" w:rsidRPr="00F22E1B" w:rsidRDefault="00406C78" w:rsidP="00406C7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основные источники и масштабы образования отходов производства;</w:t>
      </w:r>
    </w:p>
    <w:p w14:paraId="43191323" w14:textId="77777777" w:rsidR="00406C78" w:rsidRPr="00F22E1B" w:rsidRDefault="00406C78" w:rsidP="00406C7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основные источники техногенного воздействия на окружающую среду, способы предотвращения и улавливания выбросов, методы очистки промышленных сточных вод, принципы работы аппаратов обезвреживания и очистки газовых выбросов и стоков химических производств, основные технологии утилизации газовых выбросов, стоков, твердых отходов;</w:t>
      </w:r>
    </w:p>
    <w:p w14:paraId="34000EB1" w14:textId="77777777" w:rsidR="00406C78" w:rsidRPr="00F22E1B" w:rsidRDefault="00406C78" w:rsidP="00406C7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принципы размещения производств различного типа, состав основных промышленных выбросов и отходов различных производств;</w:t>
      </w:r>
    </w:p>
    <w:p w14:paraId="01406223" w14:textId="77777777" w:rsidR="00406C78" w:rsidRPr="00F22E1B" w:rsidRDefault="00406C78" w:rsidP="00406C7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правовые основы, правила и нормы природопользования и экологической безопасности;</w:t>
      </w:r>
    </w:p>
    <w:p w14:paraId="1E019748" w14:textId="77777777" w:rsidR="00406C78" w:rsidRPr="00F22E1B" w:rsidRDefault="00406C78" w:rsidP="00406C7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принципы и методы рационального природопользования, мониторинга окружающей среды, экологического контроля и экологического регулирования;</w:t>
      </w:r>
    </w:p>
    <w:p w14:paraId="3E157256" w14:textId="77777777" w:rsidR="00406C78" w:rsidRPr="00F22E1B" w:rsidRDefault="00406C78" w:rsidP="00406C7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принципы и правила международного сотрудничества в области природопользования и охраны окружающей среды.</w:t>
      </w:r>
    </w:p>
    <w:p w14:paraId="57D00FAA" w14:textId="77777777" w:rsidR="00406C78" w:rsidRPr="00F22E1B" w:rsidRDefault="00406C78" w:rsidP="00406C7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3F5DAC0" w14:textId="77777777" w:rsidR="00406C78" w:rsidRPr="00F22E1B" w:rsidRDefault="00406C78" w:rsidP="00406C7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9D5EA77" w14:textId="77777777" w:rsidR="00406C78" w:rsidRPr="00F22E1B" w:rsidRDefault="00406C78" w:rsidP="00406C7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1.3. Рекомендуемое количество часов на освоение программы дисциплины:</w:t>
      </w:r>
    </w:p>
    <w:p w14:paraId="4E90B497" w14:textId="654E269F" w:rsidR="00406C78" w:rsidRPr="00F22E1B" w:rsidRDefault="00406C78" w:rsidP="0040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максимальной учебной нагрузки </w:t>
      </w:r>
      <w:proofErr w:type="gramStart"/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>обучающегося  4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8</w:t>
      </w:r>
      <w:proofErr w:type="gramEnd"/>
      <w:r w:rsidRPr="00F22E1B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</w:t>
      </w: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>часов, в том числе:</w:t>
      </w:r>
    </w:p>
    <w:p w14:paraId="206CEB23" w14:textId="77777777" w:rsidR="00406C78" w:rsidRPr="00F22E1B" w:rsidRDefault="00406C78" w:rsidP="0040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обязательной аудиторной учебной нагрузки обучающегося </w:t>
      </w:r>
      <w:r w:rsidRPr="00F22E1B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 32   </w:t>
      </w: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>часов;</w:t>
      </w:r>
    </w:p>
    <w:p w14:paraId="0D854EDF" w14:textId="011B42C6" w:rsidR="00406C78" w:rsidRPr="00F22E1B" w:rsidRDefault="00406C78" w:rsidP="0040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самостоятельной работы обучающегося </w:t>
      </w:r>
      <w:r w:rsidRPr="00F22E1B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16</w:t>
      </w:r>
      <w:r w:rsidRPr="00F22E1B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</w:t>
      </w: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часа</w:t>
      </w:r>
      <w:proofErr w:type="gramEnd"/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4E2F7A7B" w14:textId="77777777" w:rsidR="00406C78" w:rsidRPr="00F22E1B" w:rsidRDefault="00406C78" w:rsidP="0040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E7AA6BD" w14:textId="77777777" w:rsidR="00406C78" w:rsidRPr="00F22E1B" w:rsidRDefault="00406C78" w:rsidP="00406C78">
      <w:pPr>
        <w:keepNext/>
        <w:suppressAutoHyphens/>
        <w:spacing w:before="240" w:after="120" w:line="240" w:lineRule="auto"/>
        <w:jc w:val="center"/>
        <w:rPr>
          <w:rFonts w:ascii="Times New Roman" w:eastAsia="Droid Sans Fallback" w:hAnsi="Times New Roman" w:cs="Times New Roman"/>
          <w:b/>
          <w:sz w:val="16"/>
          <w:szCs w:val="16"/>
          <w:lang w:eastAsia="zh-CN"/>
        </w:rPr>
      </w:pPr>
      <w:bookmarkStart w:id="2" w:name="_Toc420068304"/>
      <w:r w:rsidRPr="00F22E1B">
        <w:rPr>
          <w:rFonts w:ascii="Times New Roman" w:eastAsia="Droid Sans Fallback" w:hAnsi="Times New Roman" w:cs="Times New Roman"/>
          <w:b/>
          <w:sz w:val="28"/>
          <w:szCs w:val="28"/>
          <w:lang w:eastAsia="zh-CN"/>
        </w:rPr>
        <w:lastRenderedPageBreak/>
        <w:t>2. РЕЗУЛЬТАТЫ ОСВОЕНИЯ ПРОГРАММЫ УЧЕБНОЙ ДИСЦИПЛИНЫ</w:t>
      </w:r>
      <w:bookmarkEnd w:id="2"/>
    </w:p>
    <w:p w14:paraId="125B6346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14:paraId="56FC3A43" w14:textId="3A354D5F" w:rsidR="00406C78" w:rsidRPr="00F22E1B" w:rsidRDefault="00406C78" w:rsidP="00406C78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2.1 Результатом освоения программы учебной дисциплины является ориентирование на подготовку студентов к освоению профессиональных модулей программы подготовки специалистов среднего звена по специальности </w:t>
      </w:r>
      <w:r w:rsidRPr="00406C78">
        <w:rPr>
          <w:rFonts w:ascii="Times New Roman" w:eastAsia="Times New Roman" w:hAnsi="Times New Roman" w:cs="Times New Roman"/>
          <w:sz w:val="24"/>
          <w:szCs w:val="24"/>
          <w:lang w:eastAsia="ar-SA"/>
        </w:rPr>
        <w:t>14.02.02 «Радиационная безопасность»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>и овладению общими и профессиональными компетенциями:</w:t>
      </w:r>
    </w:p>
    <w:p w14:paraId="25540145" w14:textId="77777777" w:rsidR="00406C78" w:rsidRPr="00F22E1B" w:rsidRDefault="00406C78" w:rsidP="00406C78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2C1813F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10093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1642"/>
        <w:gridCol w:w="8451"/>
      </w:tblGrid>
      <w:tr w:rsidR="00406C78" w:rsidRPr="00406C78" w14:paraId="49939768" w14:textId="77777777" w:rsidTr="00406C78">
        <w:trPr>
          <w:trHeight w:val="651"/>
        </w:trPr>
        <w:tc>
          <w:tcPr>
            <w:tcW w:w="1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75EC2D5" w14:textId="77777777" w:rsidR="00406C78" w:rsidRPr="00406C78" w:rsidRDefault="00406C78" w:rsidP="00406C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84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652D9C" w14:textId="77777777" w:rsidR="00406C78" w:rsidRPr="00406C78" w:rsidRDefault="00406C78" w:rsidP="00406C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Наименование результата обучения</w:t>
            </w:r>
          </w:p>
        </w:tc>
      </w:tr>
      <w:tr w:rsidR="00406C78" w:rsidRPr="00406C78" w14:paraId="75C6BFB3" w14:textId="77777777" w:rsidTr="00406C78">
        <w:tc>
          <w:tcPr>
            <w:tcW w:w="164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3E24538A" w14:textId="77777777" w:rsidR="00406C78" w:rsidRPr="00406C78" w:rsidRDefault="00406C78" w:rsidP="00406C7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ПК 1.1.</w:t>
            </w:r>
          </w:p>
        </w:tc>
        <w:tc>
          <w:tcPr>
            <w:tcW w:w="84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2A5980C" w14:textId="2467EFE7" w:rsidR="00406C78" w:rsidRPr="00406C78" w:rsidRDefault="00406C78" w:rsidP="00406C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Планировать и производить измерения радиационных параметров, отбор и подготовку проб технологических сред и объектов окружающей среды.</w:t>
            </w:r>
          </w:p>
        </w:tc>
      </w:tr>
      <w:tr w:rsidR="00406C78" w:rsidRPr="00406C78" w14:paraId="4A5FC7F1" w14:textId="77777777" w:rsidTr="00406C78">
        <w:tc>
          <w:tcPr>
            <w:tcW w:w="164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64B530D5" w14:textId="77777777" w:rsidR="00406C78" w:rsidRPr="00406C78" w:rsidRDefault="00406C78" w:rsidP="00406C7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ПК1.2</w:t>
            </w:r>
          </w:p>
        </w:tc>
        <w:tc>
          <w:tcPr>
            <w:tcW w:w="8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61F507F" w14:textId="7343328A" w:rsidR="00406C78" w:rsidRPr="00406C78" w:rsidRDefault="00406C78" w:rsidP="00406C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Осуществлять контроль за соблюдением процесса радиационных измерений.</w:t>
            </w:r>
          </w:p>
        </w:tc>
      </w:tr>
      <w:tr w:rsidR="00406C78" w:rsidRPr="00406C78" w14:paraId="2DEA83BB" w14:textId="77777777" w:rsidTr="00406C78">
        <w:tc>
          <w:tcPr>
            <w:tcW w:w="164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57863E0B" w14:textId="77777777" w:rsidR="00406C78" w:rsidRPr="00406C78" w:rsidRDefault="00406C78" w:rsidP="00406C7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ПК 1.3</w:t>
            </w:r>
          </w:p>
        </w:tc>
        <w:tc>
          <w:tcPr>
            <w:tcW w:w="8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4070F80" w14:textId="28E2EE9A" w:rsidR="00406C78" w:rsidRPr="00406C78" w:rsidRDefault="00406C78" w:rsidP="00406C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Контролировать состояние защиты от излучений в процессе выполнения работ.</w:t>
            </w:r>
          </w:p>
        </w:tc>
      </w:tr>
      <w:tr w:rsidR="00406C78" w:rsidRPr="00406C78" w14:paraId="19213B0E" w14:textId="77777777" w:rsidTr="00406C78">
        <w:tc>
          <w:tcPr>
            <w:tcW w:w="1642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18CC7BCC" w14:textId="77777777" w:rsidR="00406C78" w:rsidRPr="00406C78" w:rsidRDefault="00406C78" w:rsidP="00406C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ПК 1.4.</w:t>
            </w:r>
          </w:p>
          <w:p w14:paraId="77B5F2EF" w14:textId="77777777" w:rsidR="00406C78" w:rsidRPr="00406C78" w:rsidRDefault="00406C78" w:rsidP="00406C7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451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A35B303" w14:textId="15D4F990" w:rsidR="00406C78" w:rsidRPr="00406C78" w:rsidRDefault="006245A1" w:rsidP="00406C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5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Обеспечивать выполнение работ по дезактивации</w:t>
            </w:r>
            <w:r w:rsidR="00406C78"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</w:tr>
      <w:tr w:rsidR="00406C78" w:rsidRPr="00406C78" w14:paraId="6B97CBEE" w14:textId="77777777" w:rsidTr="00406C78">
        <w:tc>
          <w:tcPr>
            <w:tcW w:w="164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2AE34E12" w14:textId="77777777" w:rsidR="00406C78" w:rsidRPr="00406C78" w:rsidRDefault="00406C78" w:rsidP="00406C7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ПК 2.1.</w:t>
            </w:r>
          </w:p>
        </w:tc>
        <w:tc>
          <w:tcPr>
            <w:tcW w:w="8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D36D50A" w14:textId="4B7A1C42" w:rsidR="00406C78" w:rsidRPr="00406C78" w:rsidRDefault="006245A1" w:rsidP="00406C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5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Проводить наладку, настройку, регулировку и опытную проверку средств радиационного контроля</w:t>
            </w:r>
            <w:r w:rsidR="00406C78"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</w:tr>
      <w:tr w:rsidR="00406C78" w:rsidRPr="00406C78" w14:paraId="58054714" w14:textId="77777777" w:rsidTr="00406C78">
        <w:tc>
          <w:tcPr>
            <w:tcW w:w="1642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3977477F" w14:textId="77777777" w:rsidR="00406C78" w:rsidRPr="00406C78" w:rsidRDefault="00406C78" w:rsidP="00406C7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ПК 2.2.</w:t>
            </w:r>
          </w:p>
        </w:tc>
        <w:tc>
          <w:tcPr>
            <w:tcW w:w="8451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FFEAB7A" w14:textId="4F45050F" w:rsidR="00406C78" w:rsidRPr="00406C78" w:rsidRDefault="006245A1" w:rsidP="00406C7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5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Выполнять дефектацию оборудования радиационного контроля, выводить оборудование в ремонт, вводить оборудование в работу или резерв.</w:t>
            </w:r>
          </w:p>
        </w:tc>
      </w:tr>
      <w:tr w:rsidR="00406C78" w:rsidRPr="00406C78" w14:paraId="4E87496B" w14:textId="77777777" w:rsidTr="00406C78">
        <w:tc>
          <w:tcPr>
            <w:tcW w:w="164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5D84A959" w14:textId="77777777" w:rsidR="00406C78" w:rsidRPr="00406C78" w:rsidRDefault="00406C78" w:rsidP="00406C7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ПК 2.3</w:t>
            </w:r>
          </w:p>
        </w:tc>
        <w:tc>
          <w:tcPr>
            <w:tcW w:w="8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561A86D" w14:textId="25004E4F" w:rsidR="00406C78" w:rsidRPr="00406C78" w:rsidRDefault="006245A1" w:rsidP="00406C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5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Осуществлять сбор и подготовку образцов для метрологических испытаний</w:t>
            </w:r>
            <w:r w:rsidR="00406C78"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</w:tr>
      <w:tr w:rsidR="00406C78" w:rsidRPr="00406C78" w14:paraId="0AFC0175" w14:textId="77777777" w:rsidTr="00406C78">
        <w:tc>
          <w:tcPr>
            <w:tcW w:w="1642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37187652" w14:textId="77777777" w:rsidR="00406C78" w:rsidRPr="00406C78" w:rsidRDefault="00406C78" w:rsidP="00406C7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ПК 3.1.</w:t>
            </w:r>
          </w:p>
        </w:tc>
        <w:tc>
          <w:tcPr>
            <w:tcW w:w="8451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0800992" w14:textId="77777777" w:rsidR="00406C78" w:rsidRPr="00406C78" w:rsidRDefault="00406C78" w:rsidP="00406C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Планировать и организовывать работу исполнителей.</w:t>
            </w:r>
          </w:p>
        </w:tc>
      </w:tr>
      <w:tr w:rsidR="00406C78" w:rsidRPr="00406C78" w14:paraId="24B69742" w14:textId="77777777" w:rsidTr="00406C78">
        <w:tc>
          <w:tcPr>
            <w:tcW w:w="1642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00D089B3" w14:textId="77777777" w:rsidR="00406C78" w:rsidRPr="00406C78" w:rsidRDefault="00406C78" w:rsidP="00406C7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ПК 3.2</w:t>
            </w:r>
          </w:p>
        </w:tc>
        <w:tc>
          <w:tcPr>
            <w:tcW w:w="8451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B3F413D" w14:textId="15973E41" w:rsidR="00406C78" w:rsidRPr="00406C78" w:rsidRDefault="006245A1" w:rsidP="00406C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5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Проводить инструктажи и осуществлять допуск персонала в обслуживаемые помещения в нормальных и аварийных условиях</w:t>
            </w:r>
            <w:r w:rsidR="00406C78"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</w:tr>
      <w:tr w:rsidR="00406C78" w:rsidRPr="00406C78" w14:paraId="3B03E1BC" w14:textId="77777777" w:rsidTr="00406C78">
        <w:tc>
          <w:tcPr>
            <w:tcW w:w="1642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0BD5729B" w14:textId="77777777" w:rsidR="00406C78" w:rsidRPr="00406C78" w:rsidRDefault="00406C78" w:rsidP="00406C7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ПК 3.3.</w:t>
            </w:r>
          </w:p>
        </w:tc>
        <w:tc>
          <w:tcPr>
            <w:tcW w:w="84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9A5D8F" w14:textId="45CA6AE9" w:rsidR="00406C78" w:rsidRPr="00406C78" w:rsidRDefault="006245A1" w:rsidP="00406C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5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Наблюдать за организацией и выполнением радиационно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6245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опасных работ.</w:t>
            </w:r>
          </w:p>
        </w:tc>
      </w:tr>
      <w:tr w:rsidR="006245A1" w:rsidRPr="00406C78" w14:paraId="1AC208C5" w14:textId="77777777" w:rsidTr="00406C78">
        <w:tc>
          <w:tcPr>
            <w:tcW w:w="1642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449C83FA" w14:textId="13C5C01E" w:rsidR="006245A1" w:rsidRPr="00406C78" w:rsidRDefault="006245A1" w:rsidP="00406C7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5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ПК 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 w:rsidRPr="006245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4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7FD959" w14:textId="71B85B02" w:rsidR="006245A1" w:rsidRPr="006245A1" w:rsidRDefault="006245A1" w:rsidP="00406C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5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Обеспечивать радиационную безопасность исполнителей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</w:tr>
      <w:tr w:rsidR="006245A1" w:rsidRPr="00406C78" w14:paraId="40741B77" w14:textId="77777777" w:rsidTr="00406C78">
        <w:tc>
          <w:tcPr>
            <w:tcW w:w="1642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39ECC9B9" w14:textId="3194E57E" w:rsidR="006245A1" w:rsidRPr="006245A1" w:rsidRDefault="006245A1" w:rsidP="00406C7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5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ПК 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Pr="006245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4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C0394E6" w14:textId="4B99FC43" w:rsidR="006245A1" w:rsidRPr="006245A1" w:rsidRDefault="006245A1" w:rsidP="00406C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5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Осуществлять контроль за соблюдением требований пожарной безопасности и охраны труда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</w:tr>
      <w:tr w:rsidR="006245A1" w:rsidRPr="00406C78" w14:paraId="28BA2E5C" w14:textId="77777777" w:rsidTr="00406C78">
        <w:tc>
          <w:tcPr>
            <w:tcW w:w="1642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438D6BF7" w14:textId="10CE3799" w:rsidR="006245A1" w:rsidRPr="006245A1" w:rsidRDefault="006245A1" w:rsidP="00406C7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5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4.1.</w:t>
            </w:r>
          </w:p>
        </w:tc>
        <w:tc>
          <w:tcPr>
            <w:tcW w:w="84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73B381" w14:textId="472A8B59" w:rsidR="006245A1" w:rsidRPr="006245A1" w:rsidRDefault="006245A1" w:rsidP="00406C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5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Определять и анализировать радиационную обстановку на рабочем месте в штатных и аварийных ситуациях.</w:t>
            </w:r>
          </w:p>
        </w:tc>
      </w:tr>
      <w:tr w:rsidR="006245A1" w:rsidRPr="00406C78" w14:paraId="4E623FD0" w14:textId="77777777" w:rsidTr="00406C78">
        <w:tc>
          <w:tcPr>
            <w:tcW w:w="1642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0BEA3440" w14:textId="2409A445" w:rsidR="006245A1" w:rsidRPr="006245A1" w:rsidRDefault="006245A1" w:rsidP="00406C7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5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4.2.</w:t>
            </w:r>
          </w:p>
        </w:tc>
        <w:tc>
          <w:tcPr>
            <w:tcW w:w="84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E3207E" w14:textId="0C40FC00" w:rsidR="006245A1" w:rsidRPr="006245A1" w:rsidRDefault="006245A1" w:rsidP="00406C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5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Разрабатывать технические решения, технические задания, планы мероприятий</w:t>
            </w:r>
          </w:p>
        </w:tc>
      </w:tr>
      <w:tr w:rsidR="006245A1" w:rsidRPr="00406C78" w14:paraId="5F351B10" w14:textId="77777777" w:rsidTr="00406C78">
        <w:tc>
          <w:tcPr>
            <w:tcW w:w="1642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4C7A7271" w14:textId="631BFD2E" w:rsidR="006245A1" w:rsidRPr="006245A1" w:rsidRDefault="006245A1" w:rsidP="00406C7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5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4.3.</w:t>
            </w:r>
          </w:p>
        </w:tc>
        <w:tc>
          <w:tcPr>
            <w:tcW w:w="84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8526FB" w14:textId="3197B245" w:rsidR="006245A1" w:rsidRPr="006245A1" w:rsidRDefault="006245A1" w:rsidP="00406C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245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Работать с производственно-технической, эксплуатационной и нормативной документацией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</w:tr>
      <w:tr w:rsidR="00406C78" w:rsidRPr="00406C78" w14:paraId="61A8A035" w14:textId="77777777" w:rsidTr="00406C78">
        <w:tc>
          <w:tcPr>
            <w:tcW w:w="164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1EF7B846" w14:textId="77777777" w:rsidR="00406C78" w:rsidRPr="00406C78" w:rsidRDefault="00406C78" w:rsidP="00406C7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1</w:t>
            </w:r>
          </w:p>
        </w:tc>
        <w:tc>
          <w:tcPr>
            <w:tcW w:w="8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0651A24" w14:textId="77777777" w:rsidR="00406C78" w:rsidRPr="00406C78" w:rsidRDefault="00406C78" w:rsidP="00406C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06C78" w:rsidRPr="00406C78" w14:paraId="7EE76AF8" w14:textId="77777777" w:rsidTr="00406C78">
        <w:tc>
          <w:tcPr>
            <w:tcW w:w="164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1D16F5E3" w14:textId="77777777" w:rsidR="00406C78" w:rsidRPr="00406C78" w:rsidRDefault="00406C78" w:rsidP="00406C7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2</w:t>
            </w:r>
          </w:p>
        </w:tc>
        <w:tc>
          <w:tcPr>
            <w:tcW w:w="8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4E3B6C5" w14:textId="77777777" w:rsidR="00406C78" w:rsidRPr="00406C78" w:rsidRDefault="00406C78" w:rsidP="00406C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406C78" w:rsidRPr="00406C78" w14:paraId="3C0EDCC0" w14:textId="77777777" w:rsidTr="00406C78">
        <w:tc>
          <w:tcPr>
            <w:tcW w:w="164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0EFFB045" w14:textId="77777777" w:rsidR="00406C78" w:rsidRPr="00406C78" w:rsidRDefault="00406C78" w:rsidP="00406C7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ОК 3 </w:t>
            </w:r>
          </w:p>
        </w:tc>
        <w:tc>
          <w:tcPr>
            <w:tcW w:w="8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21A0A6E" w14:textId="77777777" w:rsidR="00406C78" w:rsidRPr="00406C78" w:rsidRDefault="00406C78" w:rsidP="00406C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406C78" w:rsidRPr="00406C78" w14:paraId="6ADC99B3" w14:textId="77777777" w:rsidTr="00406C78">
        <w:tc>
          <w:tcPr>
            <w:tcW w:w="164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213793D6" w14:textId="77777777" w:rsidR="00406C78" w:rsidRPr="00406C78" w:rsidRDefault="00406C78" w:rsidP="00406C7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4</w:t>
            </w:r>
          </w:p>
        </w:tc>
        <w:tc>
          <w:tcPr>
            <w:tcW w:w="8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C2F3A4D" w14:textId="77777777" w:rsidR="00406C78" w:rsidRPr="00406C78" w:rsidRDefault="00406C78" w:rsidP="00406C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406C78" w:rsidRPr="00406C78" w14:paraId="0B4FCD71" w14:textId="77777777" w:rsidTr="00406C78">
        <w:tc>
          <w:tcPr>
            <w:tcW w:w="164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2C016070" w14:textId="77777777" w:rsidR="00406C78" w:rsidRPr="00406C78" w:rsidRDefault="00406C78" w:rsidP="00406C7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5</w:t>
            </w:r>
          </w:p>
        </w:tc>
        <w:tc>
          <w:tcPr>
            <w:tcW w:w="8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BDD7EA1" w14:textId="77777777" w:rsidR="00406C78" w:rsidRPr="00406C78" w:rsidRDefault="00406C78" w:rsidP="00406C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информационно-коммуникационные технологии в профессиональной деятельности</w:t>
            </w:r>
          </w:p>
        </w:tc>
      </w:tr>
      <w:tr w:rsidR="00406C78" w:rsidRPr="00406C78" w14:paraId="6DF14623" w14:textId="77777777" w:rsidTr="00406C78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3DE2C15D" w14:textId="77777777" w:rsidR="00406C78" w:rsidRPr="00406C78" w:rsidRDefault="00406C78" w:rsidP="00406C7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9</w:t>
            </w:r>
          </w:p>
        </w:tc>
        <w:tc>
          <w:tcPr>
            <w:tcW w:w="8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F20F203" w14:textId="77777777" w:rsidR="00406C78" w:rsidRPr="00406C78" w:rsidRDefault="00406C78" w:rsidP="00406C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C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14:paraId="410D0058" w14:textId="77777777" w:rsidR="00406C78" w:rsidRPr="00F22E1B" w:rsidRDefault="00406C78" w:rsidP="00406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D2FF3F" w14:textId="77777777" w:rsidR="00406C78" w:rsidRPr="00F22E1B" w:rsidRDefault="00406C78" w:rsidP="00406C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3. СТРУКТУРА И ПРИМЕРНОЕ СОДЕРЖАНИЕ УЧЕБНОЙ ДИСЦИПЛИНЫ</w:t>
      </w:r>
    </w:p>
    <w:p w14:paraId="7B96CE1A" w14:textId="77777777" w:rsidR="00406C78" w:rsidRPr="00F22E1B" w:rsidRDefault="00406C78" w:rsidP="00406C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W w:w="10793" w:type="dxa"/>
        <w:tblInd w:w="-297" w:type="dxa"/>
        <w:tblLayout w:type="fixed"/>
        <w:tblLook w:val="0000" w:firstRow="0" w:lastRow="0" w:firstColumn="0" w:lastColumn="0" w:noHBand="0" w:noVBand="0"/>
      </w:tblPr>
      <w:tblGrid>
        <w:gridCol w:w="2106"/>
        <w:gridCol w:w="2127"/>
        <w:gridCol w:w="1275"/>
        <w:gridCol w:w="851"/>
        <w:gridCol w:w="2268"/>
        <w:gridCol w:w="2166"/>
      </w:tblGrid>
      <w:tr w:rsidR="00406C78" w:rsidRPr="00F22E1B" w14:paraId="34249E3B" w14:textId="77777777" w:rsidTr="00406C78">
        <w:trPr>
          <w:trHeight w:val="435"/>
        </w:trPr>
        <w:tc>
          <w:tcPr>
            <w:tcW w:w="2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6DC0D1" w14:textId="77777777" w:rsidR="00406C78" w:rsidRPr="00F22E1B" w:rsidRDefault="00406C78" w:rsidP="00406C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Коды </w:t>
            </w:r>
            <w:proofErr w:type="spellStart"/>
            <w:proofErr w:type="gramStart"/>
            <w:r w:rsidRPr="00F22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профессиональн-ых</w:t>
            </w:r>
            <w:proofErr w:type="spellEnd"/>
            <w:proofErr w:type="gramEnd"/>
            <w:r w:rsidRPr="00F22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компетенций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8AF80F" w14:textId="77777777" w:rsidR="00406C78" w:rsidRPr="00F22E1B" w:rsidRDefault="00406C78" w:rsidP="00406C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Наименования разделов дисциплины</w:t>
            </w:r>
            <w:r w:rsidRPr="00F22E1B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zh-CN"/>
              </w:rPr>
              <w:footnoteReference w:customMarkFollows="1" w:id="1"/>
              <w:t>*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5AFAAA" w14:textId="77777777" w:rsidR="00406C78" w:rsidRPr="00F22E1B" w:rsidRDefault="00406C78" w:rsidP="00406C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Всего часов</w:t>
            </w:r>
          </w:p>
          <w:p w14:paraId="574F33D5" w14:textId="77777777" w:rsidR="00406C78" w:rsidRPr="00F22E1B" w:rsidRDefault="00406C78" w:rsidP="00406C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(макс. учебная нагрузка)</w:t>
            </w:r>
          </w:p>
        </w:tc>
        <w:tc>
          <w:tcPr>
            <w:tcW w:w="5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457AF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Объем времени, отведенный на освоение междисциплинарного курса (курсов)</w:t>
            </w:r>
          </w:p>
        </w:tc>
      </w:tr>
      <w:tr w:rsidR="00406C78" w:rsidRPr="00F22E1B" w14:paraId="536FB79B" w14:textId="77777777" w:rsidTr="00406C78">
        <w:trPr>
          <w:trHeight w:val="435"/>
        </w:trPr>
        <w:tc>
          <w:tcPr>
            <w:tcW w:w="2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D7061C" w14:textId="77777777" w:rsidR="00406C78" w:rsidRPr="00F22E1B" w:rsidRDefault="00406C78" w:rsidP="00406C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1267B9" w14:textId="77777777" w:rsidR="00406C78" w:rsidRPr="00F22E1B" w:rsidRDefault="00406C78" w:rsidP="00406C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C7F2" w14:textId="77777777" w:rsidR="00406C78" w:rsidRPr="00F22E1B" w:rsidRDefault="00406C78" w:rsidP="00406C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008168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Обязательная аудиторная учебная нагрузка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15250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Самостоятельная работа </w:t>
            </w:r>
          </w:p>
        </w:tc>
      </w:tr>
      <w:tr w:rsidR="00406C78" w:rsidRPr="00F22E1B" w14:paraId="0EE99CA8" w14:textId="77777777" w:rsidTr="00406C78">
        <w:trPr>
          <w:trHeight w:val="390"/>
        </w:trPr>
        <w:tc>
          <w:tcPr>
            <w:tcW w:w="2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E38867" w14:textId="77777777" w:rsidR="00406C78" w:rsidRPr="00F22E1B" w:rsidRDefault="00406C78" w:rsidP="00406C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F4C21D" w14:textId="77777777" w:rsidR="00406C78" w:rsidRPr="00F22E1B" w:rsidRDefault="00406C78" w:rsidP="00406C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C7C58E" w14:textId="77777777" w:rsidR="00406C78" w:rsidRPr="00F22E1B" w:rsidRDefault="00406C78" w:rsidP="00406C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F28518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Всего</w:t>
            </w:r>
          </w:p>
          <w:p w14:paraId="4AE8BF83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07DD9A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лабораторные работы и практические занятия, контрольные</w:t>
            </w:r>
          </w:p>
          <w:p w14:paraId="6ECD550E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часов</w:t>
            </w:r>
          </w:p>
          <w:p w14:paraId="5644DA71" w14:textId="77777777" w:rsidR="00406C78" w:rsidRPr="00F22E1B" w:rsidRDefault="00406C78" w:rsidP="00406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D11AB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Всего,</w:t>
            </w:r>
          </w:p>
          <w:p w14:paraId="1B1BA730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часов</w:t>
            </w:r>
          </w:p>
        </w:tc>
      </w:tr>
      <w:tr w:rsidR="00406C78" w:rsidRPr="00F22E1B" w14:paraId="23E5D5D0" w14:textId="77777777" w:rsidTr="00406C78">
        <w:trPr>
          <w:trHeight w:val="390"/>
        </w:trPr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2B7FB2" w14:textId="77777777" w:rsidR="00406C78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6CE9F04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3, </w:t>
            </w: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ОК7, ОК9</w:t>
            </w:r>
          </w:p>
          <w:p w14:paraId="5FB71DA4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F8F778" w14:textId="77777777" w:rsidR="00406C78" w:rsidRPr="00F22E1B" w:rsidRDefault="00406C78" w:rsidP="00406C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   </w:t>
            </w:r>
          </w:p>
          <w:p w14:paraId="003A76BD" w14:textId="77777777" w:rsidR="00406C78" w:rsidRPr="00F22E1B" w:rsidRDefault="00406C78" w:rsidP="00406C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1.Особенности взаимодействия общества и природы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E9D05A" w14:textId="7741FA00" w:rsidR="00406C78" w:rsidRPr="00F22E1B" w:rsidRDefault="006245A1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EB0687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665E9A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83A00" w14:textId="09708358" w:rsidR="00406C78" w:rsidRPr="00F22E1B" w:rsidRDefault="006245A1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</w:tr>
      <w:tr w:rsidR="00406C78" w:rsidRPr="00F22E1B" w14:paraId="650AB6FE" w14:textId="77777777" w:rsidTr="00406C78"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484ECD" w14:textId="77777777" w:rsidR="00406C78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14:paraId="4803D7D4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3, </w:t>
            </w: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ОК7, ОК9</w:t>
            </w:r>
          </w:p>
          <w:p w14:paraId="567BB32F" w14:textId="77777777" w:rsidR="00406C78" w:rsidRPr="00F22E1B" w:rsidRDefault="00406C78" w:rsidP="00406C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9603BD" w14:textId="77777777" w:rsidR="00406C78" w:rsidRDefault="00406C78" w:rsidP="00406C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01A588E" w14:textId="77777777" w:rsidR="00406C78" w:rsidRPr="00F22E1B" w:rsidRDefault="00406C78" w:rsidP="00406C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2.Правовые основы природопользования и охраны окружающей среды.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C412D4" w14:textId="399798F3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  <w:r w:rsidR="00624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1347A6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B0963B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010A0" w14:textId="02EED176" w:rsidR="00406C78" w:rsidRPr="00F22E1B" w:rsidRDefault="006245A1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</w:tr>
      <w:tr w:rsidR="00406C78" w:rsidRPr="00F22E1B" w14:paraId="1C385411" w14:textId="77777777" w:rsidTr="00406C78">
        <w:trPr>
          <w:trHeight w:val="46"/>
        </w:trPr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1B2BA0" w14:textId="77777777" w:rsidR="00406C78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86594E9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3, </w:t>
            </w: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ОК7, ОК9</w:t>
            </w:r>
          </w:p>
          <w:p w14:paraId="0C0E64D2" w14:textId="77777777" w:rsidR="00406C78" w:rsidRPr="00F22E1B" w:rsidRDefault="00406C78" w:rsidP="00406C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3E8C48" w14:textId="77777777" w:rsidR="00406C78" w:rsidRDefault="00406C78" w:rsidP="00406C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D985E47" w14:textId="77777777" w:rsidR="00406C78" w:rsidRPr="00F22E1B" w:rsidRDefault="00406C78" w:rsidP="00406C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3.Экология в современном мире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65A582" w14:textId="546A9DCE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  <w:r w:rsidR="00624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  <w:p w14:paraId="6B8B2C4A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14:paraId="552EF856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F9D2FD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  <w:p w14:paraId="5C1FDBEC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14:paraId="4D44C66C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7D0755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F2982" w14:textId="027C2BCC" w:rsidR="00406C78" w:rsidRPr="00F22E1B" w:rsidRDefault="006245A1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</w:tr>
      <w:tr w:rsidR="00406C78" w:rsidRPr="00F22E1B" w14:paraId="7A61146C" w14:textId="77777777" w:rsidTr="00406C78">
        <w:trPr>
          <w:trHeight w:val="46"/>
        </w:trPr>
        <w:tc>
          <w:tcPr>
            <w:tcW w:w="2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7FDE31F" w14:textId="77777777" w:rsidR="00406C78" w:rsidRPr="00F22E1B" w:rsidRDefault="00406C78" w:rsidP="00406C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1FEF906" w14:textId="77777777" w:rsidR="00406C78" w:rsidRPr="00F22E1B" w:rsidRDefault="00406C78" w:rsidP="00406C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DA43013" w14:textId="2123DDBD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  <w:r w:rsidR="00624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ED51B06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07A9204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07F51" w14:textId="75118226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="006245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406C78" w:rsidRPr="00F22E1B" w14:paraId="191D3CC8" w14:textId="77777777" w:rsidTr="00406C78">
        <w:trPr>
          <w:trHeight w:val="46"/>
        </w:trPr>
        <w:tc>
          <w:tcPr>
            <w:tcW w:w="2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95976CE" w14:textId="77777777" w:rsidR="00406C78" w:rsidRPr="00F22E1B" w:rsidRDefault="00406C78" w:rsidP="00406C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82FBB89" w14:textId="77777777" w:rsidR="00406C78" w:rsidRPr="00F22E1B" w:rsidRDefault="00406C78" w:rsidP="00406C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A3A7CF7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0D8F5DC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E5CC280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E9093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11B1955B" w14:textId="77777777" w:rsidR="00406C78" w:rsidRPr="00F22E1B" w:rsidRDefault="00406C78" w:rsidP="00406C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4BB8F96" w14:textId="77777777" w:rsidR="00406C78" w:rsidRPr="00F22E1B" w:rsidRDefault="00406C78" w:rsidP="00406C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A804AEE" w14:textId="77777777" w:rsidR="00406C78" w:rsidRPr="00F22E1B" w:rsidRDefault="00406C78" w:rsidP="00406C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6C75357" w14:textId="77777777" w:rsidR="00406C78" w:rsidRPr="00F22E1B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7D52A5D" w14:textId="77777777" w:rsidR="00406C78" w:rsidRPr="00F22E1B" w:rsidRDefault="00406C78" w:rsidP="00406C78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sectPr w:rsidR="00406C78" w:rsidRPr="00F22E1B" w:rsidSect="00406C78">
          <w:headerReference w:type="default" r:id="rId7"/>
          <w:headerReference w:type="first" r:id="rId8"/>
          <w:pgSz w:w="11906" w:h="16838"/>
          <w:pgMar w:top="1134" w:right="851" w:bottom="992" w:left="1412" w:header="851" w:footer="720" w:gutter="0"/>
          <w:cols w:space="720"/>
          <w:docGrid w:linePitch="360"/>
        </w:sectPr>
      </w:pPr>
    </w:p>
    <w:p w14:paraId="27C71212" w14:textId="77777777" w:rsidR="00406C78" w:rsidRPr="00F22E1B" w:rsidRDefault="00406C78" w:rsidP="00406C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  <w:r w:rsidRPr="00F22E1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3.1 Тематический план и содержание учебной дисциплины</w:t>
      </w:r>
    </w:p>
    <w:p w14:paraId="1B0CFFAD" w14:textId="77777777" w:rsidR="00406C78" w:rsidRPr="00F22E1B" w:rsidRDefault="00406C78" w:rsidP="00406C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  <w:r w:rsidRPr="00F22E1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Экологические основы природопользования</w:t>
      </w:r>
    </w:p>
    <w:p w14:paraId="5CB96018" w14:textId="77777777" w:rsidR="00406C78" w:rsidRPr="00F22E1B" w:rsidRDefault="00406C78" w:rsidP="0040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ab/>
      </w:r>
      <w:r w:rsidRPr="00F22E1B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ab/>
      </w:r>
      <w:r w:rsidRPr="00F22E1B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ab/>
      </w:r>
    </w:p>
    <w:tbl>
      <w:tblPr>
        <w:tblW w:w="16914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9"/>
        <w:gridCol w:w="1418"/>
        <w:gridCol w:w="8998"/>
        <w:gridCol w:w="1805"/>
        <w:gridCol w:w="1565"/>
        <w:gridCol w:w="10"/>
        <w:gridCol w:w="1559"/>
      </w:tblGrid>
      <w:tr w:rsidR="00406C78" w:rsidRPr="00F22E1B" w14:paraId="401B812E" w14:textId="77777777" w:rsidTr="00406C78">
        <w:trPr>
          <w:trHeight w:val="23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A8672A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2D8A860F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Наименование разделов и тем</w:t>
            </w:r>
          </w:p>
        </w:tc>
        <w:tc>
          <w:tcPr>
            <w:tcW w:w="8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45B216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2ACDB828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Содержание учебного материала, самостоятельная работа обучающихся.</w:t>
            </w:r>
          </w:p>
          <w:p w14:paraId="311E98EB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D46A9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2CECB2B0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Объем часов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8FD5FE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1C1132C3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Уровень освоения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AD5333D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06107673" w14:textId="77777777" w:rsidTr="00406C78">
        <w:trPr>
          <w:trHeight w:val="300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378944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        </w:t>
            </w:r>
          </w:p>
          <w:p w14:paraId="3F99E173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             Раздел 1</w:t>
            </w:r>
          </w:p>
          <w:p w14:paraId="0D6ADA6A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49BB9F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            </w:t>
            </w: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    </w:t>
            </w:r>
          </w:p>
          <w:p w14:paraId="42AF958F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Особенности взаимодействия общества и природы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095DC6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335F5211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DC278C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E609BE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637FEE4A" w14:textId="77777777" w:rsidTr="00406C78">
        <w:trPr>
          <w:trHeight w:val="690"/>
        </w:trPr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409CC4A3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        </w:t>
            </w:r>
          </w:p>
          <w:p w14:paraId="59307728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Тема 1.1</w:t>
            </w:r>
          </w:p>
          <w:p w14:paraId="3358207C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56E2FE8D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Введение.</w:t>
            </w:r>
          </w:p>
          <w:p w14:paraId="5D4C4854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Природопользование,</w:t>
            </w:r>
          </w:p>
          <w:p w14:paraId="527FA7F0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виды природопользования</w:t>
            </w:r>
          </w:p>
        </w:tc>
        <w:tc>
          <w:tcPr>
            <w:tcW w:w="899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065A91D6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5B996494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Природопользование. Рациональный и нерациональный типы природопользования, их характеристика и отличительные особенности</w:t>
            </w:r>
          </w:p>
          <w:p w14:paraId="26B4778E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Взаимосвязь рационального использования природных ресурсов и экологического равновесия окружающей среды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745B4ABD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6D4F31CA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235F96A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3BAE01B1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D83C742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5860FDFA" w14:textId="77777777" w:rsidTr="00406C78">
        <w:trPr>
          <w:trHeight w:val="690"/>
        </w:trPr>
        <w:tc>
          <w:tcPr>
            <w:tcW w:w="2977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14:paraId="3DE57961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276E58AE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4F4CC7E7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4F9DC7B4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303159C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557C148C" w14:textId="77777777" w:rsidTr="00406C78">
        <w:trPr>
          <w:trHeight w:val="477"/>
        </w:trPr>
        <w:tc>
          <w:tcPr>
            <w:tcW w:w="2977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14:paraId="1BFC46D9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3836C34E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27EF6453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Экологические проблемы отраслевого природопользования: добывающей промышленности, обрабатывающей промышленности, топливно-энергетического комплекса, транспорта.</w:t>
            </w:r>
          </w:p>
          <w:p w14:paraId="25E88797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64A6719D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606171FE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155F14F0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  <w:p w14:paraId="7BB2F1BB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1AF09C21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BA267F2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407A6D1B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33B87582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680C7C1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2561D75C" w14:textId="77777777" w:rsidTr="00406C78">
        <w:trPr>
          <w:trHeight w:val="628"/>
        </w:trPr>
        <w:tc>
          <w:tcPr>
            <w:tcW w:w="2977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14:paraId="142D2C1C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vMerge/>
            <w:tcBorders>
              <w:left w:val="single" w:sz="4" w:space="0" w:color="000000"/>
              <w:right w:val="nil"/>
            </w:tcBorders>
          </w:tcPr>
          <w:p w14:paraId="2401DB35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5" w:type="dxa"/>
            <w:vMerge/>
            <w:tcBorders>
              <w:left w:val="single" w:sz="4" w:space="0" w:color="000000"/>
              <w:right w:val="nil"/>
            </w:tcBorders>
          </w:tcPr>
          <w:p w14:paraId="76433A18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14:paraId="0C18B39E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AAF627B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2EF93052" w14:textId="77777777" w:rsidTr="00406C78">
        <w:trPr>
          <w:trHeight w:val="628"/>
        </w:trPr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358FB39F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64EAB460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1B16AA02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4F84CE1E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4E42200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68AC592F" w14:textId="77777777" w:rsidTr="00406C78">
        <w:trPr>
          <w:trHeight w:val="2253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28BF76DB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Тема 1.2</w:t>
            </w:r>
          </w:p>
          <w:p w14:paraId="543F8AD2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24BD7D45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Природные ресурсы и рациональное природопользование</w:t>
            </w: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998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47B97E3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647E8E71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Классификация природных ресурсов. Принципы и методы рационального природопользования</w:t>
            </w:r>
          </w:p>
          <w:p w14:paraId="662B80FB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Рациональное использование водных ресурсов, земельных ресурсов, недр.</w:t>
            </w:r>
          </w:p>
          <w:p w14:paraId="2E0007A8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Рациональное использование растительного и животного мира, ландшафтов.</w:t>
            </w:r>
          </w:p>
          <w:p w14:paraId="52329624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9B6C24F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73494BBB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DEB28A9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183D29C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  <w:p w14:paraId="59335DC6" w14:textId="77777777" w:rsidR="00406C78" w:rsidRPr="00F22E1B" w:rsidRDefault="00406C78" w:rsidP="00406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2A14A20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0A57542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06903155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  <w:p w14:paraId="64C140E0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right w:val="nil"/>
            </w:tcBorders>
          </w:tcPr>
          <w:p w14:paraId="64E2B7A6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62C560FD" w14:textId="77777777" w:rsidTr="00406C78">
        <w:trPr>
          <w:trHeight w:val="392"/>
        </w:trPr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E63FE9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3A2E8D56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Тема 1.3</w:t>
            </w:r>
          </w:p>
          <w:p w14:paraId="26F0DEDB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Экологические кризисы и экологические катастрофы</w:t>
            </w:r>
          </w:p>
        </w:tc>
        <w:tc>
          <w:tcPr>
            <w:tcW w:w="8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A23D65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481A0A42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Экологический кризис: причины и последствия. Пути выхода из экологического кризиса.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2A085328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  <w:p w14:paraId="1C6AE7EC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C4FF9AA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329B9B0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276DB8BD" w14:textId="77777777" w:rsidTr="00406C78">
        <w:trPr>
          <w:trHeight w:val="392"/>
        </w:trPr>
        <w:tc>
          <w:tcPr>
            <w:tcW w:w="29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26B1C3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6C7E563C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45BF382E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Экологические аварии и катастрофы. Причины и виды катастроф.</w:t>
            </w:r>
          </w:p>
          <w:p w14:paraId="53DB0444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143F9074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65956D42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  <w:p w14:paraId="308D62E1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B172CC7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031D9C5F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204A654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5D097FF9" w14:textId="77777777" w:rsidTr="00406C78">
        <w:trPr>
          <w:trHeight w:val="393"/>
        </w:trPr>
        <w:tc>
          <w:tcPr>
            <w:tcW w:w="29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54FB6F" w14:textId="77777777" w:rsidR="00406C78" w:rsidRPr="00F22E1B" w:rsidRDefault="00406C78" w:rsidP="0040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23EA3D2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481F889A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C86990" w14:textId="77777777" w:rsidR="00406C78" w:rsidRPr="00F22E1B" w:rsidRDefault="00406C78" w:rsidP="0040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F86AF8D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09938B43" w14:textId="77777777" w:rsidTr="00406C78">
        <w:trPr>
          <w:trHeight w:val="1266"/>
        </w:trPr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7F65CC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427123FE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Тема 1.4</w:t>
            </w:r>
          </w:p>
          <w:p w14:paraId="097E9BCC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Источники техногенного воздействия на окружающую среду</w:t>
            </w:r>
          </w:p>
        </w:tc>
        <w:tc>
          <w:tcPr>
            <w:tcW w:w="8998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592B9063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774F1767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Основные источники техногенного воздействия на окружающую среду. Способы предотвращения и улавливания выбросов, образования твердых отходов.</w:t>
            </w:r>
          </w:p>
          <w:p w14:paraId="3041CAC5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Технологии малоотходных и безотходных производств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670CC73F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044BA5D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17AE7301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right w:val="nil"/>
            </w:tcBorders>
          </w:tcPr>
          <w:p w14:paraId="1A7EB286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4F82ED2A" w14:textId="77777777" w:rsidTr="00406C78">
        <w:trPr>
          <w:trHeight w:val="130"/>
        </w:trPr>
        <w:tc>
          <w:tcPr>
            <w:tcW w:w="29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522EE0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DD47A6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7F12AA4E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Правила и порядок переработки, обезвреживания и захоронения промышленных отходов.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A1C6E0C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7FB671A3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5326BA9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58E62B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7EE4F4BB" w14:textId="77777777" w:rsidTr="00406C78">
        <w:trPr>
          <w:trHeight w:val="505"/>
        </w:trPr>
        <w:tc>
          <w:tcPr>
            <w:tcW w:w="29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D15386" w14:textId="77777777" w:rsidR="00406C78" w:rsidRPr="00F22E1B" w:rsidRDefault="00406C78" w:rsidP="0040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7E31C5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4548103B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Самостоятельная работа обучающихся: решение экологических ситуаций по выбору методов очистки газовых выбросов, методов и оборудования для очистки промышленных сточных вод.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78A39414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74ABA4" w14:textId="77777777" w:rsidR="00406C78" w:rsidRPr="00F22E1B" w:rsidRDefault="00406C78" w:rsidP="0040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4E98D78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1B287AF7" w14:textId="77777777" w:rsidTr="00406C78">
        <w:trPr>
          <w:trHeight w:val="673"/>
        </w:trPr>
        <w:tc>
          <w:tcPr>
            <w:tcW w:w="29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8D965B" w14:textId="77777777" w:rsidR="00406C78" w:rsidRPr="00F22E1B" w:rsidRDefault="00406C78" w:rsidP="0040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CDF49B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722DA616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Контрольная работа: Особенности взаимодействия общества и природы</w:t>
            </w:r>
          </w:p>
          <w:p w14:paraId="5C499AA5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0EBE8123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6CE359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55A99B0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C6ABEF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3BED61B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3701E718" w14:textId="77777777" w:rsidTr="00406C78">
        <w:trPr>
          <w:trHeight w:val="673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020F32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190DFD95" w14:textId="77777777" w:rsidR="00406C78" w:rsidRPr="00F22E1B" w:rsidRDefault="00406C78" w:rsidP="0040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Раздел 2.</w:t>
            </w:r>
          </w:p>
        </w:tc>
        <w:tc>
          <w:tcPr>
            <w:tcW w:w="8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C5FFE4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6EF6A198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Правовые основы природопользования и охраны окружающей среды</w:t>
            </w:r>
          </w:p>
          <w:p w14:paraId="06A24746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94F012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CA9963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B434F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5639945A" w14:textId="77777777" w:rsidTr="00406C78">
        <w:trPr>
          <w:trHeight w:val="600"/>
        </w:trPr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B62CD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52DA3F91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Тема 2.1.</w:t>
            </w:r>
          </w:p>
          <w:p w14:paraId="19C58980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Правовые основы, правила и нормы природопользования</w:t>
            </w:r>
          </w:p>
          <w:p w14:paraId="4A38B596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7C9B1D45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EE1D7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66EAE605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5C8743C1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Правовые вопросы природопользования и экологической безопасности.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F1935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2BB6D4C8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200DBDEC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BC23A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70D73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  <w:p w14:paraId="4AEBE193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</w:tr>
      <w:tr w:rsidR="00406C78" w:rsidRPr="00F22E1B" w14:paraId="0A7A3662" w14:textId="77777777" w:rsidTr="00406C78">
        <w:trPr>
          <w:trHeight w:val="280"/>
        </w:trPr>
        <w:tc>
          <w:tcPr>
            <w:tcW w:w="2977" w:type="dxa"/>
            <w:gridSpan w:val="2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D1343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8F7FC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2AAE681F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Охраняемые природные территории России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D448D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669BC683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B8202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574837" w14:textId="77777777" w:rsidR="00406C78" w:rsidRPr="00F22E1B" w:rsidRDefault="00406C78" w:rsidP="0040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</w:tr>
      <w:tr w:rsidR="00406C78" w:rsidRPr="00F22E1B" w14:paraId="09A4C0FC" w14:textId="77777777" w:rsidTr="00406C78">
        <w:trPr>
          <w:trHeight w:val="280"/>
        </w:trPr>
        <w:tc>
          <w:tcPr>
            <w:tcW w:w="2977" w:type="dxa"/>
            <w:gridSpan w:val="2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508C3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DD0AF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7E2B8F5E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Экологический мониторинг и экспертиза.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7FDBC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613E0769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F397D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D2AEF" w14:textId="77777777" w:rsidR="00406C78" w:rsidRPr="00F22E1B" w:rsidRDefault="00406C78" w:rsidP="0040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</w:tr>
      <w:tr w:rsidR="00406C78" w:rsidRPr="00F22E1B" w14:paraId="73D06D6C" w14:textId="77777777" w:rsidTr="00406C78">
        <w:trPr>
          <w:trHeight w:val="280"/>
        </w:trPr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C32D4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6BA17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649E04B5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Самостоятельная работа обучающихся: подготовка сообщений по теме: «Правовая охрана водных ресурсов», «Мониторинг качества и загрязнения атмосферы», «Законодательство в области экологии и природопользования».</w:t>
            </w:r>
          </w:p>
          <w:p w14:paraId="1D277371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467CE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2B8F14B1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98F63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9E8E94" w14:textId="77777777" w:rsidR="00406C78" w:rsidRPr="00F22E1B" w:rsidRDefault="00406C78" w:rsidP="0040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</w:tr>
      <w:tr w:rsidR="00406C78" w:rsidRPr="00F22E1B" w14:paraId="7159240C" w14:textId="77777777" w:rsidTr="00406C78">
        <w:trPr>
          <w:trHeight w:val="632"/>
        </w:trPr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1E02C824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6BC4C2F3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Тема 2.2</w:t>
            </w:r>
          </w:p>
          <w:p w14:paraId="7677D51E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6E37CF04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Международное сотрудничество в решении проблем природопользования</w:t>
            </w:r>
          </w:p>
          <w:p w14:paraId="6E0DB4AD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1ED9442A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8C7B7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21B283C2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Принципы, направления и формы международного сотрудничества в области охраны окружающей среды.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57FDE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2EB7520C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  <w:p w14:paraId="49D36D80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4F1CAADB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D367DB" w14:textId="77777777" w:rsidR="00406C78" w:rsidRPr="00F22E1B" w:rsidRDefault="00406C78" w:rsidP="0040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43FD4C" w14:textId="77777777" w:rsidR="00406C78" w:rsidRPr="00F22E1B" w:rsidRDefault="00406C78" w:rsidP="0040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</w:tr>
      <w:tr w:rsidR="00406C78" w:rsidRPr="00F22E1B" w14:paraId="234BB09E" w14:textId="77777777" w:rsidTr="00406C78">
        <w:trPr>
          <w:trHeight w:val="961"/>
        </w:trPr>
        <w:tc>
          <w:tcPr>
            <w:tcW w:w="2977" w:type="dxa"/>
            <w:gridSpan w:val="2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8DF97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667D1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5E398D19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Объекты международной охраны природы, их классификация.</w:t>
            </w:r>
          </w:p>
          <w:p w14:paraId="60E6DF8E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141B44DF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Всемирная стратегия охраны природы.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DE345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7C74BA1C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  <w:p w14:paraId="2514C1AE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2856ED47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9980F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  <w:p w14:paraId="1BAB3412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5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F947FF" w14:textId="77777777" w:rsidR="00406C78" w:rsidRPr="00F22E1B" w:rsidRDefault="00406C78" w:rsidP="0040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</w:tr>
      <w:tr w:rsidR="00406C78" w:rsidRPr="00F22E1B" w14:paraId="7C933ECF" w14:textId="77777777" w:rsidTr="00406C78">
        <w:trPr>
          <w:trHeight w:val="690"/>
        </w:trPr>
        <w:tc>
          <w:tcPr>
            <w:tcW w:w="2977" w:type="dxa"/>
            <w:gridSpan w:val="2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372F8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E5834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Самостоятельная работа обучающихся: работа с конспектом лекций, индивидуальные домашние задания по теме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AA101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F5C3C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69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2323E78" w14:textId="77777777" w:rsidR="00406C78" w:rsidRPr="00F22E1B" w:rsidRDefault="00406C78" w:rsidP="0040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</w:tr>
      <w:tr w:rsidR="00406C78" w:rsidRPr="00F22E1B" w14:paraId="5C356B15" w14:textId="77777777" w:rsidTr="00406C78"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D7466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747CB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A0F51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A3E5D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4C74882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</w:tr>
      <w:tr w:rsidR="00406C78" w:rsidRPr="00F22E1B" w14:paraId="2DCD4747" w14:textId="77777777" w:rsidTr="00406C78">
        <w:trPr>
          <w:trHeight w:val="70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859E5E4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7BD50676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Раздел 3.</w:t>
            </w:r>
          </w:p>
        </w:tc>
        <w:tc>
          <w:tcPr>
            <w:tcW w:w="8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5C445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79275804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Экология в современном мире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88032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450AE9FC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EBF5112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C96084B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2C8D62D" w14:textId="77777777" w:rsidR="00406C78" w:rsidRPr="00F22E1B" w:rsidRDefault="00406C78" w:rsidP="0040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</w:tr>
      <w:tr w:rsidR="00406C78" w:rsidRPr="00F22E1B" w14:paraId="6446C663" w14:textId="77777777" w:rsidTr="00406C78">
        <w:trPr>
          <w:trHeight w:val="243"/>
        </w:trPr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37343AD9" w14:textId="77777777" w:rsidR="00406C78" w:rsidRPr="00F22E1B" w:rsidRDefault="00406C78" w:rsidP="00406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              </w:t>
            </w:r>
          </w:p>
          <w:p w14:paraId="69C25851" w14:textId="77777777" w:rsidR="00406C78" w:rsidRPr="00F22E1B" w:rsidRDefault="00406C78" w:rsidP="00406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               </w:t>
            </w:r>
          </w:p>
          <w:p w14:paraId="5FC3122F" w14:textId="77777777" w:rsidR="00406C78" w:rsidRPr="00F22E1B" w:rsidRDefault="00406C78" w:rsidP="0040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Тема 3.1.</w:t>
            </w:r>
          </w:p>
          <w:p w14:paraId="599D9174" w14:textId="77777777" w:rsidR="00406C78" w:rsidRPr="00F22E1B" w:rsidRDefault="00406C78" w:rsidP="0040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Современное состояние окружающей среды.</w:t>
            </w:r>
          </w:p>
          <w:p w14:paraId="0CE1FD10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54B61432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6831A3A5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Значение природы: производственное, научное, оздоровительное, воспитательное, эстетическое.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535FD6D8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EC1F782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241044E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34EE226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027448DC" w14:textId="77777777" w:rsidTr="00406C78">
        <w:trPr>
          <w:trHeight w:val="618"/>
        </w:trPr>
        <w:tc>
          <w:tcPr>
            <w:tcW w:w="2977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14:paraId="0A35A41A" w14:textId="77777777" w:rsidR="00406C78" w:rsidRPr="00F22E1B" w:rsidRDefault="00406C78" w:rsidP="0040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46E52EA5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613B486E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3A5691A8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61EB0E0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5487E906" w14:textId="77777777" w:rsidTr="00406C78">
        <w:trPr>
          <w:trHeight w:val="618"/>
        </w:trPr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421BDE56" w14:textId="77777777" w:rsidR="00406C78" w:rsidRPr="00F22E1B" w:rsidRDefault="00406C78" w:rsidP="00406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2D6ED9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Самостоятельная работа обучающихся: подготовка докладу по теме: «Современное состояние компонентов окружающей среды».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0250FF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EA427E" w14:textId="77777777" w:rsidR="00406C78" w:rsidRPr="00F22E1B" w:rsidRDefault="00406C78" w:rsidP="0040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105BF48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74E30197" w14:textId="77777777" w:rsidTr="00406C78">
        <w:trPr>
          <w:trHeight w:val="618"/>
        </w:trPr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7D036A09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0707E54B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Тема 3.2.</w:t>
            </w:r>
          </w:p>
          <w:p w14:paraId="54F411D6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325D234C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Глобальные проблемы экологии</w:t>
            </w:r>
          </w:p>
          <w:p w14:paraId="3A1FEB4F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75930139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23A2EB82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Демографические прогнозы и перспективы.</w:t>
            </w:r>
          </w:p>
          <w:p w14:paraId="3C31A12F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57016270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Экологически неблагополучные районы России.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6B2A3EC6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4EB714D6" w14:textId="77777777" w:rsidR="00406C78" w:rsidRPr="00F22E1B" w:rsidRDefault="00406C78" w:rsidP="00406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  <w:p w14:paraId="60A72697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07804853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5F6346FB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EA6F92D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66B22610" w14:textId="77777777" w:rsidR="00406C78" w:rsidRPr="00F22E1B" w:rsidRDefault="00406C78" w:rsidP="0040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  <w:p w14:paraId="5B6B113F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35818B22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5C36ABF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23C35569" w14:textId="77777777" w:rsidTr="00406C78">
        <w:trPr>
          <w:trHeight w:val="355"/>
        </w:trPr>
        <w:tc>
          <w:tcPr>
            <w:tcW w:w="2977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14:paraId="43C106C0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F2CC831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5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5408F4D6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6A5AB4D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CA9A8F3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0885FAAF" w14:textId="77777777" w:rsidTr="00406C78">
        <w:trPr>
          <w:trHeight w:val="355"/>
        </w:trPr>
        <w:tc>
          <w:tcPr>
            <w:tcW w:w="2977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14:paraId="17B05C89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63DAC0DE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5A260154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Самостоятельная работа обучающихся: работа с конспектом лекций, подготовка к зачету, решение экологических проблем.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7F0DD6F1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50FBDD2D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960EA7A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46103013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6111600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47A7D410" w14:textId="77777777" w:rsidTr="00406C78">
        <w:trPr>
          <w:trHeight w:val="430"/>
        </w:trPr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6EEC8A5" w14:textId="77777777" w:rsidR="00406C78" w:rsidRPr="00F22E1B" w:rsidRDefault="00406C78" w:rsidP="0040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619416D7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3D1917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5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F838D0" w14:textId="77777777" w:rsidR="00406C78" w:rsidRPr="00F22E1B" w:rsidRDefault="00406C78" w:rsidP="0040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8A8328B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1A557E83" w14:textId="77777777" w:rsidTr="00406C78">
        <w:trPr>
          <w:trHeight w:val="23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C7F544A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D152A2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785BC9B8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Дифференцированный зачёт</w:t>
            </w:r>
          </w:p>
          <w:p w14:paraId="745692E0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4D7F1B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1011FFA9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89A980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5384255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2B8FB921" w14:textId="77777777" w:rsidTr="00406C78">
        <w:trPr>
          <w:trHeight w:val="355"/>
        </w:trPr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E333F1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134C81EA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20ADEB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75BD0E3F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Итого по разделу</w:t>
            </w:r>
          </w:p>
          <w:p w14:paraId="70D88D15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A944C2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7EBF9021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093109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9AAE13C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67920D32" w14:textId="77777777" w:rsidTr="00406C78">
        <w:trPr>
          <w:trHeight w:val="823"/>
        </w:trPr>
        <w:tc>
          <w:tcPr>
            <w:tcW w:w="29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DE40E" w14:textId="77777777" w:rsidR="00406C78" w:rsidRPr="00F22E1B" w:rsidRDefault="00406C78" w:rsidP="0040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E2C859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2CE150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CC91E1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4053A15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51444853" w14:textId="77777777" w:rsidTr="00406C78">
        <w:trPr>
          <w:gridAfter w:val="6"/>
          <w:wAfter w:w="15355" w:type="dxa"/>
          <w:trHeight w:val="23"/>
        </w:trPr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91121A3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24CBE5A3" w14:textId="77777777" w:rsidTr="00406C78">
        <w:trPr>
          <w:gridAfter w:val="6"/>
          <w:wAfter w:w="15355" w:type="dxa"/>
          <w:trHeight w:val="23"/>
        </w:trPr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3977763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43017429" w14:textId="77777777" w:rsidTr="00406C78">
        <w:trPr>
          <w:gridAfter w:val="6"/>
          <w:wAfter w:w="15355" w:type="dxa"/>
          <w:trHeight w:val="23"/>
        </w:trPr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D355B6F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7DADD66A" w14:textId="77777777" w:rsidTr="00406C78">
        <w:trPr>
          <w:gridAfter w:val="6"/>
          <w:wAfter w:w="15355" w:type="dxa"/>
          <w:trHeight w:val="205"/>
        </w:trPr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9D223A2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6AF28BC7" w14:textId="77777777" w:rsidTr="00406C78">
        <w:trPr>
          <w:gridAfter w:val="6"/>
          <w:wAfter w:w="15355" w:type="dxa"/>
          <w:trHeight w:val="374"/>
        </w:trPr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107952D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1141B9D3" w14:textId="77777777" w:rsidTr="00406C78">
        <w:trPr>
          <w:gridAfter w:val="6"/>
          <w:wAfter w:w="15355" w:type="dxa"/>
          <w:trHeight w:val="315"/>
        </w:trPr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5E9467A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2644DD26" w14:textId="77777777" w:rsidTr="00406C78">
        <w:trPr>
          <w:gridAfter w:val="6"/>
          <w:wAfter w:w="15355" w:type="dxa"/>
          <w:trHeight w:val="315"/>
        </w:trPr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1827EBD" w14:textId="77777777" w:rsidR="00406C78" w:rsidRPr="00F22E1B" w:rsidRDefault="00406C78" w:rsidP="00406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3AE4AF08" w14:textId="77777777" w:rsidR="00406C78" w:rsidRPr="00F22E1B" w:rsidRDefault="00406C78" w:rsidP="00406C78">
      <w:pPr>
        <w:keepNext/>
        <w:suppressAutoHyphens/>
        <w:autoSpaceDE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  <w:sectPr w:rsidR="00406C78" w:rsidRPr="00F22E1B" w:rsidSect="00406C78">
          <w:pgSz w:w="16838" w:h="11906" w:orient="landscape"/>
          <w:pgMar w:top="1412" w:right="1134" w:bottom="851" w:left="992" w:header="851" w:footer="720" w:gutter="0"/>
          <w:cols w:space="720"/>
          <w:docGrid w:linePitch="360"/>
        </w:sectPr>
      </w:pPr>
    </w:p>
    <w:p w14:paraId="721B9088" w14:textId="77777777" w:rsidR="00406C78" w:rsidRPr="00F22E1B" w:rsidRDefault="00406C78" w:rsidP="00406C7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bookmarkStart w:id="3" w:name="_Toc420068306"/>
      <w:r w:rsidRPr="00F22E1B">
        <w:rPr>
          <w:rFonts w:ascii="Century Schoolbook L" w:eastAsia="Times New Roman" w:hAnsi="Century Schoolbook L" w:cs="Century Schoolbook L"/>
          <w:b/>
          <w:sz w:val="28"/>
          <w:szCs w:val="28"/>
          <w:lang w:eastAsia="zh-CN"/>
        </w:rPr>
        <w:lastRenderedPageBreak/>
        <w:t>4. УСЛОВИЯ РЕАЛИЗАЦИИ ПРОГРАММЫ УЧЕБНОЙ ДИСЦИПЛИНЫ</w:t>
      </w:r>
      <w:bookmarkEnd w:id="3"/>
    </w:p>
    <w:p w14:paraId="2684AE50" w14:textId="77777777" w:rsidR="00406C78" w:rsidRPr="00F22E1B" w:rsidRDefault="00406C78" w:rsidP="00406C78">
      <w:pPr>
        <w:suppressAutoHyphens/>
        <w:spacing w:after="0" w:line="240" w:lineRule="auto"/>
        <w:ind w:left="360"/>
        <w:rPr>
          <w:rFonts w:ascii="Century Schoolbook L" w:eastAsia="Times New Roman" w:hAnsi="Century Schoolbook L" w:cs="Century Schoolbook L"/>
          <w:b/>
          <w:sz w:val="28"/>
          <w:szCs w:val="28"/>
          <w:lang w:eastAsia="zh-CN"/>
        </w:rPr>
      </w:pPr>
    </w:p>
    <w:p w14:paraId="4B20051C" w14:textId="77777777" w:rsidR="00406C78" w:rsidRPr="00F22E1B" w:rsidRDefault="00406C78" w:rsidP="00406C78">
      <w:pPr>
        <w:suppressAutoHyphens/>
        <w:spacing w:after="0" w:line="240" w:lineRule="auto"/>
        <w:ind w:left="360"/>
        <w:rPr>
          <w:rFonts w:ascii="Century Schoolbook L" w:eastAsia="Times New Roman" w:hAnsi="Century Schoolbook L" w:cs="Century Schoolbook L"/>
          <w:sz w:val="24"/>
          <w:szCs w:val="24"/>
          <w:lang w:eastAsia="zh-CN"/>
        </w:rPr>
      </w:pPr>
      <w:r w:rsidRPr="00F22E1B">
        <w:rPr>
          <w:rFonts w:ascii="Century Schoolbook L" w:eastAsia="Times New Roman" w:hAnsi="Century Schoolbook L" w:cs="Century Schoolbook L"/>
          <w:b/>
          <w:sz w:val="24"/>
          <w:szCs w:val="24"/>
          <w:lang w:eastAsia="zh-CN"/>
        </w:rPr>
        <w:t>4.1.  Требования к минимальному материально-техническому обеспечению</w:t>
      </w:r>
    </w:p>
    <w:p w14:paraId="2670D90B" w14:textId="77777777" w:rsidR="00406C78" w:rsidRPr="00F22E1B" w:rsidRDefault="00406C78" w:rsidP="00406C78">
      <w:pPr>
        <w:suppressAutoHyphens/>
        <w:spacing w:after="0" w:line="240" w:lineRule="auto"/>
        <w:ind w:left="360"/>
        <w:jc w:val="both"/>
        <w:rPr>
          <w:rFonts w:ascii="Century Schoolbook L" w:eastAsia="Times New Roman" w:hAnsi="Century Schoolbook L" w:cs="Century Schoolbook L"/>
          <w:sz w:val="24"/>
          <w:szCs w:val="24"/>
          <w:lang w:eastAsia="zh-CN"/>
        </w:rPr>
      </w:pPr>
    </w:p>
    <w:p w14:paraId="5243349D" w14:textId="77777777" w:rsidR="00406C78" w:rsidRPr="00F22E1B" w:rsidRDefault="00406C78" w:rsidP="00406C78">
      <w:pPr>
        <w:suppressAutoHyphens/>
        <w:spacing w:after="0" w:line="240" w:lineRule="auto"/>
        <w:ind w:left="360"/>
        <w:rPr>
          <w:rFonts w:ascii="Century Schoolbook L" w:eastAsia="Times New Roman" w:hAnsi="Century Schoolbook L" w:cs="Century Schoolbook L"/>
          <w:sz w:val="24"/>
          <w:szCs w:val="24"/>
          <w:lang w:eastAsia="zh-CN"/>
        </w:rPr>
      </w:pPr>
      <w:r w:rsidRPr="00F22E1B">
        <w:rPr>
          <w:rFonts w:ascii="Century Schoolbook L" w:eastAsia="Times New Roman" w:hAnsi="Century Schoolbook L" w:cs="Century Schoolbook L"/>
          <w:sz w:val="24"/>
          <w:szCs w:val="24"/>
          <w:lang w:eastAsia="zh-CN"/>
        </w:rPr>
        <w:tab/>
        <w:t>Реализация программы дисциплины требует наличия учебного кабинета. Оборудование учебного кабинета:</w:t>
      </w:r>
    </w:p>
    <w:p w14:paraId="77465F05" w14:textId="77777777" w:rsidR="00406C78" w:rsidRPr="00F22E1B" w:rsidRDefault="00406C78" w:rsidP="00406C78">
      <w:pPr>
        <w:suppressAutoHyphens/>
        <w:spacing w:after="0" w:line="240" w:lineRule="auto"/>
        <w:ind w:left="360"/>
        <w:rPr>
          <w:rFonts w:ascii="Century Schoolbook L" w:eastAsia="Times New Roman" w:hAnsi="Century Schoolbook L" w:cs="Century Schoolbook L"/>
          <w:sz w:val="24"/>
          <w:szCs w:val="24"/>
          <w:lang w:eastAsia="zh-CN"/>
        </w:rPr>
      </w:pPr>
      <w:r w:rsidRPr="00F22E1B">
        <w:rPr>
          <w:rFonts w:ascii="Century Schoolbook L" w:eastAsia="Times New Roman" w:hAnsi="Century Schoolbook L" w:cs="Century Schoolbook L"/>
          <w:sz w:val="24"/>
          <w:szCs w:val="24"/>
          <w:lang w:eastAsia="zh-CN"/>
        </w:rPr>
        <w:t xml:space="preserve"> - рабочие места по количеству обучающихся;</w:t>
      </w:r>
    </w:p>
    <w:p w14:paraId="61B849E9" w14:textId="77777777" w:rsidR="00406C78" w:rsidRPr="00F22E1B" w:rsidRDefault="00406C78" w:rsidP="00406C78">
      <w:pPr>
        <w:suppressAutoHyphens/>
        <w:spacing w:after="0" w:line="240" w:lineRule="auto"/>
        <w:ind w:left="360"/>
        <w:rPr>
          <w:rFonts w:ascii="Century Schoolbook L" w:eastAsia="Times New Roman" w:hAnsi="Century Schoolbook L" w:cs="Century Schoolbook L"/>
          <w:sz w:val="24"/>
          <w:szCs w:val="24"/>
          <w:lang w:eastAsia="zh-CN"/>
        </w:rPr>
      </w:pPr>
      <w:r w:rsidRPr="00F22E1B">
        <w:rPr>
          <w:rFonts w:ascii="Century Schoolbook L" w:eastAsia="Times New Roman" w:hAnsi="Century Schoolbook L" w:cs="Century Schoolbook L"/>
          <w:sz w:val="24"/>
          <w:szCs w:val="24"/>
          <w:lang w:eastAsia="zh-CN"/>
        </w:rPr>
        <w:t xml:space="preserve"> - рабочее место преподавателя. </w:t>
      </w:r>
    </w:p>
    <w:p w14:paraId="75F85CAA" w14:textId="77777777" w:rsidR="00406C78" w:rsidRPr="00B61F01" w:rsidRDefault="00406C78" w:rsidP="00406C78">
      <w:pPr>
        <w:suppressAutoHyphens/>
        <w:spacing w:after="0" w:line="240" w:lineRule="auto"/>
        <w:ind w:left="360"/>
        <w:rPr>
          <w:rFonts w:ascii="Times New Roman" w:eastAsia="Century Schoolbook L" w:hAnsi="Times New Roman" w:cs="Century Schoolbook L"/>
          <w:sz w:val="24"/>
          <w:szCs w:val="24"/>
          <w:lang w:eastAsia="zh-CN"/>
        </w:rPr>
      </w:pPr>
      <w:r w:rsidRPr="00F22E1B">
        <w:rPr>
          <w:rFonts w:ascii="Century Schoolbook L" w:eastAsia="Times New Roman" w:hAnsi="Century Schoolbook L" w:cs="Century Schoolbook L"/>
          <w:sz w:val="24"/>
          <w:szCs w:val="24"/>
          <w:lang w:eastAsia="zh-CN"/>
        </w:rPr>
        <w:t>Технические средства обучения: при необходимости занятия проводятся в мультимедийной аудитории, компьютерном классе, где установлены компьютеры с лицензионным программным обеспечением.</w:t>
      </w:r>
    </w:p>
    <w:p w14:paraId="5407CA9C" w14:textId="77777777" w:rsidR="00406C78" w:rsidRPr="00F22E1B" w:rsidRDefault="00406C78" w:rsidP="00406C78">
      <w:pPr>
        <w:shd w:val="clear" w:color="auto" w:fill="FFFFFF"/>
        <w:suppressAutoHyphens/>
        <w:spacing w:after="0" w:line="278" w:lineRule="exact"/>
        <w:ind w:left="163"/>
        <w:rPr>
          <w:rFonts w:ascii="Century Schoolbook L" w:eastAsia="Century Schoolbook L" w:hAnsi="Century Schoolbook L" w:cs="Century Schoolbook L"/>
          <w:sz w:val="24"/>
          <w:szCs w:val="24"/>
          <w:lang w:eastAsia="zh-CN"/>
        </w:rPr>
      </w:pPr>
    </w:p>
    <w:p w14:paraId="49F4AF64" w14:textId="77777777" w:rsidR="00406C78" w:rsidRPr="00F22E1B" w:rsidRDefault="00406C78" w:rsidP="00406C78">
      <w:pPr>
        <w:keepNext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outlineLvl w:val="0"/>
        <w:rPr>
          <w:rFonts w:ascii="Century Schoolbook L" w:eastAsia="Times New Roman" w:hAnsi="Century Schoolbook L" w:cs="Century Schoolbook L"/>
          <w:b/>
          <w:sz w:val="24"/>
          <w:szCs w:val="24"/>
          <w:lang w:eastAsia="zh-CN"/>
        </w:rPr>
      </w:pPr>
    </w:p>
    <w:p w14:paraId="4AF97EAC" w14:textId="77777777" w:rsidR="00406C78" w:rsidRPr="00F22E1B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4.2. Информационное обеспечение обучения</w:t>
      </w:r>
    </w:p>
    <w:p w14:paraId="607D632D" w14:textId="77777777" w:rsidR="00406C78" w:rsidRPr="00F22E1B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45529542" w14:textId="77777777" w:rsidR="00406C78" w:rsidRPr="00FA0356" w:rsidRDefault="00406C78" w:rsidP="00406C78">
      <w:pPr>
        <w:pStyle w:val="htmlparagraph"/>
        <w:rPr>
          <w:lang w:val="ru-RU"/>
        </w:rPr>
      </w:pPr>
      <w:r w:rsidRPr="00FA0356">
        <w:rPr>
          <w:b/>
          <w:bCs/>
          <w:lang w:val="ru-RU"/>
        </w:rPr>
        <w:t>Перечень учебных изданий</w:t>
      </w:r>
    </w:p>
    <w:p w14:paraId="0C34CBA3" w14:textId="77777777" w:rsidR="00406C78" w:rsidRPr="00B61F01" w:rsidRDefault="00406C78" w:rsidP="00406C78">
      <w:pPr>
        <w:pStyle w:val="htmlparagraph"/>
        <w:rPr>
          <w:lang w:val="ru-RU"/>
        </w:rPr>
      </w:pPr>
      <w:r w:rsidRPr="00B61F01">
        <w:rPr>
          <w:b/>
          <w:bCs/>
          <w:lang w:val="ru-RU"/>
        </w:rPr>
        <w:t>Основные источники:</w:t>
      </w:r>
    </w:p>
    <w:p w14:paraId="6074EAB4" w14:textId="77777777" w:rsidR="00406C78" w:rsidRPr="00FA0356" w:rsidRDefault="00406C78" w:rsidP="00406C78">
      <w:pPr>
        <w:pStyle w:val="htmllist"/>
        <w:numPr>
          <w:ilvl w:val="0"/>
          <w:numId w:val="6"/>
        </w:numPr>
        <w:rPr>
          <w:lang w:val="ru-RU"/>
        </w:rPr>
      </w:pPr>
      <w:proofErr w:type="spellStart"/>
      <w:r w:rsidRPr="00FA0356">
        <w:rPr>
          <w:i/>
          <w:iCs/>
          <w:lang w:val="ru-RU"/>
        </w:rPr>
        <w:t>Хван</w:t>
      </w:r>
      <w:proofErr w:type="spellEnd"/>
      <w:r w:rsidRPr="00FA0356">
        <w:rPr>
          <w:i/>
          <w:iCs/>
          <w:lang w:val="ru-RU"/>
        </w:rPr>
        <w:t xml:space="preserve">, Т. А. </w:t>
      </w:r>
      <w:r w:rsidRPr="00FA0356">
        <w:rPr>
          <w:lang w:val="ru-RU"/>
        </w:rPr>
        <w:t xml:space="preserve">Экологические основы </w:t>
      </w:r>
      <w:proofErr w:type="gramStart"/>
      <w:r w:rsidRPr="00FA0356">
        <w:rPr>
          <w:lang w:val="ru-RU"/>
        </w:rPr>
        <w:t>природопользования :</w:t>
      </w:r>
      <w:proofErr w:type="gramEnd"/>
      <w:r w:rsidRPr="00FA0356">
        <w:rPr>
          <w:lang w:val="ru-RU"/>
        </w:rPr>
        <w:t xml:space="preserve"> учебник для среднего профессионального образования / Т. А. </w:t>
      </w:r>
      <w:proofErr w:type="spellStart"/>
      <w:r w:rsidRPr="00FA0356">
        <w:rPr>
          <w:lang w:val="ru-RU"/>
        </w:rPr>
        <w:t>Хван</w:t>
      </w:r>
      <w:proofErr w:type="spellEnd"/>
      <w:r w:rsidRPr="00FA0356">
        <w:rPr>
          <w:lang w:val="ru-RU"/>
        </w:rPr>
        <w:t xml:space="preserve">. — 6-е изд., </w:t>
      </w:r>
      <w:proofErr w:type="spellStart"/>
      <w:r w:rsidRPr="00FA0356">
        <w:rPr>
          <w:lang w:val="ru-RU"/>
        </w:rPr>
        <w:t>перераб</w:t>
      </w:r>
      <w:proofErr w:type="spellEnd"/>
      <w:r w:rsidRPr="00FA0356">
        <w:rPr>
          <w:lang w:val="ru-RU"/>
        </w:rPr>
        <w:t xml:space="preserve">. и доп. — </w:t>
      </w:r>
      <w:proofErr w:type="gramStart"/>
      <w:r w:rsidRPr="00FA0356">
        <w:rPr>
          <w:lang w:val="ru-RU"/>
        </w:rPr>
        <w:t>Москва :</w:t>
      </w:r>
      <w:proofErr w:type="gramEnd"/>
      <w:r w:rsidRPr="00FA0356">
        <w:rPr>
          <w:lang w:val="ru-RU"/>
        </w:rPr>
        <w:t xml:space="preserve"> Издательство </w:t>
      </w:r>
      <w:proofErr w:type="spellStart"/>
      <w:r w:rsidRPr="00FA0356">
        <w:rPr>
          <w:lang w:val="ru-RU"/>
        </w:rPr>
        <w:t>Юрайт</w:t>
      </w:r>
      <w:proofErr w:type="spellEnd"/>
      <w:r w:rsidRPr="00FA0356">
        <w:rPr>
          <w:lang w:val="ru-RU"/>
        </w:rPr>
        <w:t xml:space="preserve">, 2019. — 253 с. — (Профессиональное образование). — </w:t>
      </w:r>
      <w:r>
        <w:t>ISBN</w:t>
      </w:r>
      <w:r w:rsidRPr="00FA0356">
        <w:rPr>
          <w:lang w:val="ru-RU"/>
        </w:rPr>
        <w:t xml:space="preserve"> 978-5-534-05092-9. — </w:t>
      </w:r>
      <w:proofErr w:type="gramStart"/>
      <w:r w:rsidRPr="00FA0356">
        <w:rPr>
          <w:lang w:val="ru-RU"/>
        </w:rPr>
        <w:t>Текст :</w:t>
      </w:r>
      <w:proofErr w:type="gramEnd"/>
      <w:r w:rsidRPr="00FA0356">
        <w:rPr>
          <w:lang w:val="ru-RU"/>
        </w:rPr>
        <w:t xml:space="preserve"> электронный // ЭБС </w:t>
      </w:r>
      <w:proofErr w:type="spellStart"/>
      <w:r w:rsidRPr="00FA0356">
        <w:rPr>
          <w:lang w:val="ru-RU"/>
        </w:rPr>
        <w:t>Юрайт</w:t>
      </w:r>
      <w:proofErr w:type="spellEnd"/>
      <w:r w:rsidRPr="00FA0356">
        <w:rPr>
          <w:lang w:val="ru-RU"/>
        </w:rPr>
        <w:t xml:space="preserve"> [сайт]. — </w:t>
      </w:r>
      <w:r>
        <w:t>URL</w:t>
      </w:r>
      <w:r w:rsidRPr="00FA0356">
        <w:rPr>
          <w:lang w:val="ru-RU"/>
        </w:rPr>
        <w:t xml:space="preserve">: </w:t>
      </w:r>
      <w:hyperlink r:id="rId9" w:history="1">
        <w:r>
          <w:rPr>
            <w:rStyle w:val="linkstyle"/>
          </w:rPr>
          <w:t>https</w:t>
        </w:r>
        <w:r w:rsidRPr="00FA0356">
          <w:rPr>
            <w:rStyle w:val="linkstyle"/>
            <w:lang w:val="ru-RU"/>
          </w:rPr>
          <w:t>://</w:t>
        </w:r>
        <w:r>
          <w:rPr>
            <w:rStyle w:val="linkstyle"/>
          </w:rPr>
          <w:t>www</w:t>
        </w:r>
        <w:r w:rsidRPr="00FA0356">
          <w:rPr>
            <w:rStyle w:val="linkstyle"/>
            <w:lang w:val="ru-RU"/>
          </w:rPr>
          <w:t>.</w:t>
        </w:r>
        <w:proofErr w:type="spellStart"/>
        <w:r>
          <w:rPr>
            <w:rStyle w:val="linkstyle"/>
          </w:rPr>
          <w:t>biblio</w:t>
        </w:r>
        <w:proofErr w:type="spellEnd"/>
        <w:r w:rsidRPr="00FA0356">
          <w:rPr>
            <w:rStyle w:val="linkstyle"/>
            <w:lang w:val="ru-RU"/>
          </w:rPr>
          <w:t>-</w:t>
        </w:r>
        <w:r>
          <w:rPr>
            <w:rStyle w:val="linkstyle"/>
          </w:rPr>
          <w:t>online</w:t>
        </w:r>
        <w:r w:rsidRPr="00FA0356">
          <w:rPr>
            <w:rStyle w:val="linkstyle"/>
            <w:lang w:val="ru-RU"/>
          </w:rPr>
          <w:t>.</w:t>
        </w:r>
        <w:proofErr w:type="spellStart"/>
        <w:r>
          <w:rPr>
            <w:rStyle w:val="linkstyle"/>
          </w:rPr>
          <w:t>ru</w:t>
        </w:r>
        <w:proofErr w:type="spellEnd"/>
        <w:r w:rsidRPr="00FA0356">
          <w:rPr>
            <w:rStyle w:val="linkstyle"/>
            <w:lang w:val="ru-RU"/>
          </w:rPr>
          <w:t>/</w:t>
        </w:r>
        <w:proofErr w:type="spellStart"/>
        <w:r>
          <w:rPr>
            <w:rStyle w:val="linkstyle"/>
          </w:rPr>
          <w:t>bcode</w:t>
        </w:r>
        <w:proofErr w:type="spellEnd"/>
        <w:r w:rsidRPr="00FA0356">
          <w:rPr>
            <w:rStyle w:val="linkstyle"/>
            <w:lang w:val="ru-RU"/>
          </w:rPr>
          <w:t>/433289</w:t>
        </w:r>
      </w:hyperlink>
      <w:r w:rsidRPr="00FA0356">
        <w:rPr>
          <w:lang w:val="ru-RU"/>
        </w:rPr>
        <w:t xml:space="preserve"> .</w:t>
      </w:r>
    </w:p>
    <w:p w14:paraId="005CE7F7" w14:textId="77777777" w:rsidR="00406C78" w:rsidRDefault="00406C78" w:rsidP="00406C78">
      <w:pPr>
        <w:pStyle w:val="htmlparagraph"/>
      </w:pPr>
      <w:proofErr w:type="spellStart"/>
      <w:r>
        <w:rPr>
          <w:b/>
          <w:bCs/>
        </w:rPr>
        <w:t>Дополнительные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источники</w:t>
      </w:r>
      <w:proofErr w:type="spellEnd"/>
      <w:r>
        <w:rPr>
          <w:b/>
          <w:bCs/>
        </w:rPr>
        <w:t>:</w:t>
      </w:r>
    </w:p>
    <w:p w14:paraId="073BA9C7" w14:textId="77777777" w:rsidR="00406C78" w:rsidRDefault="00406C78" w:rsidP="00406C78">
      <w:pPr>
        <w:pStyle w:val="htmlparagraph"/>
      </w:pPr>
      <w:proofErr w:type="spellStart"/>
      <w:r>
        <w:rPr>
          <w:b/>
          <w:bCs/>
        </w:rPr>
        <w:t>Интернет-ресурсы</w:t>
      </w:r>
      <w:proofErr w:type="spellEnd"/>
      <w:r>
        <w:rPr>
          <w:b/>
          <w:bCs/>
        </w:rPr>
        <w:t>:</w:t>
      </w:r>
    </w:p>
    <w:p w14:paraId="16ECEFDE" w14:textId="77777777" w:rsidR="00406C78" w:rsidRDefault="00406C78" w:rsidP="00406C78">
      <w:pPr>
        <w:pStyle w:val="htmllist"/>
        <w:numPr>
          <w:ilvl w:val="0"/>
          <w:numId w:val="7"/>
        </w:numPr>
      </w:pPr>
      <w:r>
        <w:rPr>
          <w:b/>
          <w:bCs/>
        </w:rPr>
        <w:t>ЭБС</w:t>
      </w:r>
      <w:hyperlink r:id="rId10" w:history="1">
        <w:r>
          <w:rPr>
            <w:rStyle w:val="linkstylebold"/>
          </w:rPr>
          <w:t>biblio-online.ru</w:t>
        </w:r>
      </w:hyperlink>
    </w:p>
    <w:p w14:paraId="1ABADED3" w14:textId="77777777" w:rsidR="00406C78" w:rsidRDefault="00406C78" w:rsidP="00406C78">
      <w:pPr>
        <w:jc w:val="center"/>
      </w:pPr>
      <w:proofErr w:type="spellStart"/>
      <w:r>
        <w:rPr>
          <w:i/>
          <w:iCs/>
        </w:rPr>
        <w:t>Медиаматериалы</w:t>
      </w:r>
      <w:proofErr w:type="spellEnd"/>
    </w:p>
    <w:p w14:paraId="0E02FE50" w14:textId="77777777" w:rsidR="00406C78" w:rsidRPr="00FA0356" w:rsidRDefault="00B80844" w:rsidP="00406C78">
      <w:pPr>
        <w:pStyle w:val="htmllist"/>
        <w:numPr>
          <w:ilvl w:val="0"/>
          <w:numId w:val="8"/>
        </w:numPr>
        <w:rPr>
          <w:lang w:val="ru-RU"/>
        </w:rPr>
      </w:pPr>
      <w:hyperlink r:id="rId11" w:history="1">
        <w:r w:rsidR="00406C78">
          <w:rPr>
            <w:rStyle w:val="linkstyle"/>
          </w:rPr>
          <w:t>https</w:t>
        </w:r>
        <w:r w:rsidR="00406C78" w:rsidRPr="00FA0356">
          <w:rPr>
            <w:rStyle w:val="linkstyle"/>
            <w:lang w:val="ru-RU"/>
          </w:rPr>
          <w:t>://</w:t>
        </w:r>
        <w:r w:rsidR="00406C78">
          <w:rPr>
            <w:rStyle w:val="linkstyle"/>
          </w:rPr>
          <w:t>www</w:t>
        </w:r>
        <w:r w:rsidR="00406C78" w:rsidRPr="00FA0356">
          <w:rPr>
            <w:rStyle w:val="linkstyle"/>
            <w:lang w:val="ru-RU"/>
          </w:rPr>
          <w:t>.</w:t>
        </w:r>
        <w:proofErr w:type="spellStart"/>
        <w:r w:rsidR="00406C78">
          <w:rPr>
            <w:rStyle w:val="linkstyle"/>
          </w:rPr>
          <w:t>youtube</w:t>
        </w:r>
        <w:proofErr w:type="spellEnd"/>
        <w:r w:rsidR="00406C78" w:rsidRPr="00FA0356">
          <w:rPr>
            <w:rStyle w:val="linkstyle"/>
            <w:lang w:val="ru-RU"/>
          </w:rPr>
          <w:t>.</w:t>
        </w:r>
        <w:r w:rsidR="00406C78">
          <w:rPr>
            <w:rStyle w:val="linkstyle"/>
          </w:rPr>
          <w:t>com</w:t>
        </w:r>
        <w:r w:rsidR="00406C78" w:rsidRPr="00FA0356">
          <w:rPr>
            <w:rStyle w:val="linkstyle"/>
            <w:lang w:val="ru-RU"/>
          </w:rPr>
          <w:t>/</w:t>
        </w:r>
        <w:r w:rsidR="00406C78">
          <w:rPr>
            <w:rStyle w:val="linkstyle"/>
          </w:rPr>
          <w:t>watch</w:t>
        </w:r>
        <w:r w:rsidR="00406C78" w:rsidRPr="00FA0356">
          <w:rPr>
            <w:rStyle w:val="linkstyle"/>
            <w:lang w:val="ru-RU"/>
          </w:rPr>
          <w:t>?</w:t>
        </w:r>
        <w:r w:rsidR="00406C78">
          <w:rPr>
            <w:rStyle w:val="linkstyle"/>
          </w:rPr>
          <w:t>v</w:t>
        </w:r>
        <w:r w:rsidR="00406C78" w:rsidRPr="00FA0356">
          <w:rPr>
            <w:rStyle w:val="linkstyle"/>
            <w:lang w:val="ru-RU"/>
          </w:rPr>
          <w:t>=7-</w:t>
        </w:r>
        <w:proofErr w:type="spellStart"/>
        <w:r w:rsidR="00406C78">
          <w:rPr>
            <w:rStyle w:val="linkstyle"/>
          </w:rPr>
          <w:t>JUGRst</w:t>
        </w:r>
        <w:proofErr w:type="spellEnd"/>
        <w:r w:rsidR="00406C78" w:rsidRPr="00FA0356">
          <w:rPr>
            <w:rStyle w:val="linkstyle"/>
            <w:lang w:val="ru-RU"/>
          </w:rPr>
          <w:t>0</w:t>
        </w:r>
        <w:r w:rsidR="00406C78">
          <w:rPr>
            <w:rStyle w:val="linkstyle"/>
          </w:rPr>
          <w:t>J</w:t>
        </w:r>
        <w:r w:rsidR="00406C78" w:rsidRPr="00FA0356">
          <w:rPr>
            <w:rStyle w:val="linkstyle"/>
            <w:lang w:val="ru-RU"/>
          </w:rPr>
          <w:t>4</w:t>
        </w:r>
      </w:hyperlink>
      <w:r w:rsidR="00406C78" w:rsidRPr="00FA0356">
        <w:rPr>
          <w:lang w:val="ru-RU"/>
        </w:rPr>
        <w:t xml:space="preserve"> — «Комариный апокалипсис» в Таганроге</w:t>
      </w:r>
    </w:p>
    <w:p w14:paraId="23E300FE" w14:textId="77777777" w:rsidR="00406C78" w:rsidRPr="00FA0356" w:rsidRDefault="00B80844" w:rsidP="00406C78">
      <w:pPr>
        <w:pStyle w:val="htmllist"/>
        <w:numPr>
          <w:ilvl w:val="0"/>
          <w:numId w:val="8"/>
        </w:numPr>
        <w:rPr>
          <w:lang w:val="ru-RU"/>
        </w:rPr>
      </w:pPr>
      <w:hyperlink r:id="rId12" w:history="1">
        <w:r w:rsidR="00406C78">
          <w:rPr>
            <w:rStyle w:val="linkstyle"/>
          </w:rPr>
          <w:t>https</w:t>
        </w:r>
        <w:r w:rsidR="00406C78" w:rsidRPr="00FA0356">
          <w:rPr>
            <w:rStyle w:val="linkstyle"/>
            <w:lang w:val="ru-RU"/>
          </w:rPr>
          <w:t>://</w:t>
        </w:r>
        <w:r w:rsidR="00406C78">
          <w:rPr>
            <w:rStyle w:val="linkstyle"/>
          </w:rPr>
          <w:t>www</w:t>
        </w:r>
        <w:r w:rsidR="00406C78" w:rsidRPr="00FA0356">
          <w:rPr>
            <w:rStyle w:val="linkstyle"/>
            <w:lang w:val="ru-RU"/>
          </w:rPr>
          <w:t>.</w:t>
        </w:r>
        <w:proofErr w:type="spellStart"/>
        <w:r w:rsidR="00406C78">
          <w:rPr>
            <w:rStyle w:val="linkstyle"/>
          </w:rPr>
          <w:t>youtube</w:t>
        </w:r>
        <w:proofErr w:type="spellEnd"/>
        <w:r w:rsidR="00406C78" w:rsidRPr="00FA0356">
          <w:rPr>
            <w:rStyle w:val="linkstyle"/>
            <w:lang w:val="ru-RU"/>
          </w:rPr>
          <w:t>.</w:t>
        </w:r>
        <w:r w:rsidR="00406C78">
          <w:rPr>
            <w:rStyle w:val="linkstyle"/>
          </w:rPr>
          <w:t>com</w:t>
        </w:r>
        <w:r w:rsidR="00406C78" w:rsidRPr="00FA0356">
          <w:rPr>
            <w:rStyle w:val="linkstyle"/>
            <w:lang w:val="ru-RU"/>
          </w:rPr>
          <w:t>/</w:t>
        </w:r>
        <w:r w:rsidR="00406C78">
          <w:rPr>
            <w:rStyle w:val="linkstyle"/>
          </w:rPr>
          <w:t>watch</w:t>
        </w:r>
        <w:r w:rsidR="00406C78" w:rsidRPr="00FA0356">
          <w:rPr>
            <w:rStyle w:val="linkstyle"/>
            <w:lang w:val="ru-RU"/>
          </w:rPr>
          <w:t>?</w:t>
        </w:r>
        <w:r w:rsidR="00406C78">
          <w:rPr>
            <w:rStyle w:val="linkstyle"/>
          </w:rPr>
          <w:t>v</w:t>
        </w:r>
        <w:r w:rsidR="00406C78" w:rsidRPr="00FA0356">
          <w:rPr>
            <w:rStyle w:val="linkstyle"/>
            <w:lang w:val="ru-RU"/>
          </w:rPr>
          <w:t>=</w:t>
        </w:r>
        <w:r w:rsidR="00406C78">
          <w:rPr>
            <w:rStyle w:val="linkstyle"/>
          </w:rPr>
          <w:t>T</w:t>
        </w:r>
        <w:r w:rsidR="00406C78" w:rsidRPr="00FA0356">
          <w:rPr>
            <w:rStyle w:val="linkstyle"/>
            <w:lang w:val="ru-RU"/>
          </w:rPr>
          <w:t>2</w:t>
        </w:r>
        <w:proofErr w:type="spellStart"/>
        <w:r w:rsidR="00406C78">
          <w:rPr>
            <w:rStyle w:val="linkstyle"/>
          </w:rPr>
          <w:t>IPSyo</w:t>
        </w:r>
        <w:proofErr w:type="spellEnd"/>
        <w:r w:rsidR="00406C78" w:rsidRPr="00FA0356">
          <w:rPr>
            <w:rStyle w:val="linkstyle"/>
            <w:lang w:val="ru-RU"/>
          </w:rPr>
          <w:t>6</w:t>
        </w:r>
        <w:r w:rsidR="00406C78">
          <w:rPr>
            <w:rStyle w:val="linkstyle"/>
          </w:rPr>
          <w:t>WEI</w:t>
        </w:r>
      </w:hyperlink>
      <w:r w:rsidR="00406C78" w:rsidRPr="00FA0356">
        <w:rPr>
          <w:lang w:val="ru-RU"/>
        </w:rPr>
        <w:t xml:space="preserve"> — Цветы иных миров | </w:t>
      </w:r>
      <w:proofErr w:type="spellStart"/>
      <w:r w:rsidR="00406C78">
        <w:t>TrashSmash</w:t>
      </w:r>
      <w:proofErr w:type="spellEnd"/>
    </w:p>
    <w:p w14:paraId="56A9DBC3" w14:textId="77777777" w:rsidR="00406C78" w:rsidRPr="00FA0356" w:rsidRDefault="00B80844" w:rsidP="00406C78">
      <w:pPr>
        <w:pStyle w:val="htmllist"/>
        <w:numPr>
          <w:ilvl w:val="0"/>
          <w:numId w:val="8"/>
        </w:numPr>
        <w:rPr>
          <w:lang w:val="ru-RU"/>
        </w:rPr>
      </w:pPr>
      <w:hyperlink r:id="rId13" w:history="1">
        <w:r w:rsidR="00406C78">
          <w:rPr>
            <w:rStyle w:val="linkstyle"/>
          </w:rPr>
          <w:t>https</w:t>
        </w:r>
        <w:r w:rsidR="00406C78" w:rsidRPr="00FA0356">
          <w:rPr>
            <w:rStyle w:val="linkstyle"/>
            <w:lang w:val="ru-RU"/>
          </w:rPr>
          <w:t>://</w:t>
        </w:r>
        <w:r w:rsidR="00406C78">
          <w:rPr>
            <w:rStyle w:val="linkstyle"/>
          </w:rPr>
          <w:t>www</w:t>
        </w:r>
        <w:r w:rsidR="00406C78" w:rsidRPr="00FA0356">
          <w:rPr>
            <w:rStyle w:val="linkstyle"/>
            <w:lang w:val="ru-RU"/>
          </w:rPr>
          <w:t>.</w:t>
        </w:r>
        <w:proofErr w:type="spellStart"/>
        <w:r w:rsidR="00406C78">
          <w:rPr>
            <w:rStyle w:val="linkstyle"/>
          </w:rPr>
          <w:t>youtube</w:t>
        </w:r>
        <w:proofErr w:type="spellEnd"/>
        <w:r w:rsidR="00406C78" w:rsidRPr="00FA0356">
          <w:rPr>
            <w:rStyle w:val="linkstyle"/>
            <w:lang w:val="ru-RU"/>
          </w:rPr>
          <w:t>.</w:t>
        </w:r>
        <w:r w:rsidR="00406C78">
          <w:rPr>
            <w:rStyle w:val="linkstyle"/>
          </w:rPr>
          <w:t>com</w:t>
        </w:r>
        <w:r w:rsidR="00406C78" w:rsidRPr="00FA0356">
          <w:rPr>
            <w:rStyle w:val="linkstyle"/>
            <w:lang w:val="ru-RU"/>
          </w:rPr>
          <w:t>/</w:t>
        </w:r>
        <w:r w:rsidR="00406C78">
          <w:rPr>
            <w:rStyle w:val="linkstyle"/>
          </w:rPr>
          <w:t>watch</w:t>
        </w:r>
        <w:r w:rsidR="00406C78" w:rsidRPr="00FA0356">
          <w:rPr>
            <w:rStyle w:val="linkstyle"/>
            <w:lang w:val="ru-RU"/>
          </w:rPr>
          <w:t>?</w:t>
        </w:r>
        <w:r w:rsidR="00406C78">
          <w:rPr>
            <w:rStyle w:val="linkstyle"/>
          </w:rPr>
          <w:t>v</w:t>
        </w:r>
        <w:r w:rsidR="00406C78" w:rsidRPr="00FA0356">
          <w:rPr>
            <w:rStyle w:val="linkstyle"/>
            <w:lang w:val="ru-RU"/>
          </w:rPr>
          <w:t>=1</w:t>
        </w:r>
        <w:r w:rsidR="00406C78">
          <w:rPr>
            <w:rStyle w:val="linkstyle"/>
          </w:rPr>
          <w:t>M</w:t>
        </w:r>
        <w:r w:rsidR="00406C78" w:rsidRPr="00FA0356">
          <w:rPr>
            <w:rStyle w:val="linkstyle"/>
            <w:lang w:val="ru-RU"/>
          </w:rPr>
          <w:t>8</w:t>
        </w:r>
        <w:r w:rsidR="00406C78">
          <w:rPr>
            <w:rStyle w:val="linkstyle"/>
          </w:rPr>
          <w:t>w</w:t>
        </w:r>
        <w:r w:rsidR="00406C78" w:rsidRPr="00FA0356">
          <w:rPr>
            <w:rStyle w:val="linkstyle"/>
            <w:lang w:val="ru-RU"/>
          </w:rPr>
          <w:t>0</w:t>
        </w:r>
        <w:proofErr w:type="spellStart"/>
        <w:r w:rsidR="00406C78">
          <w:rPr>
            <w:rStyle w:val="linkstyle"/>
          </w:rPr>
          <w:t>NzTvGA</w:t>
        </w:r>
        <w:proofErr w:type="spellEnd"/>
      </w:hyperlink>
      <w:r w:rsidR="00406C78" w:rsidRPr="00FA0356">
        <w:rPr>
          <w:lang w:val="ru-RU"/>
        </w:rPr>
        <w:t xml:space="preserve"> — Шесть советов как водить машину экологично</w:t>
      </w:r>
    </w:p>
    <w:p w14:paraId="4D60B4F9" w14:textId="77777777" w:rsidR="00406C78" w:rsidRDefault="00B80844" w:rsidP="00406C78">
      <w:pPr>
        <w:pStyle w:val="htmllist"/>
        <w:numPr>
          <w:ilvl w:val="0"/>
          <w:numId w:val="8"/>
        </w:numPr>
      </w:pPr>
      <w:hyperlink r:id="rId14" w:history="1">
        <w:r w:rsidR="00406C78">
          <w:rPr>
            <w:rStyle w:val="linkstyle"/>
          </w:rPr>
          <w:t>https</w:t>
        </w:r>
        <w:r w:rsidR="00406C78" w:rsidRPr="00FA0356">
          <w:rPr>
            <w:rStyle w:val="linkstyle"/>
            <w:lang w:val="ru-RU"/>
          </w:rPr>
          <w:t>://</w:t>
        </w:r>
        <w:r w:rsidR="00406C78">
          <w:rPr>
            <w:rStyle w:val="linkstyle"/>
          </w:rPr>
          <w:t>www</w:t>
        </w:r>
        <w:r w:rsidR="00406C78" w:rsidRPr="00FA0356">
          <w:rPr>
            <w:rStyle w:val="linkstyle"/>
            <w:lang w:val="ru-RU"/>
          </w:rPr>
          <w:t>.</w:t>
        </w:r>
        <w:proofErr w:type="spellStart"/>
        <w:r w:rsidR="00406C78">
          <w:rPr>
            <w:rStyle w:val="linkstyle"/>
          </w:rPr>
          <w:t>youtube</w:t>
        </w:r>
        <w:proofErr w:type="spellEnd"/>
        <w:r w:rsidR="00406C78" w:rsidRPr="00FA0356">
          <w:rPr>
            <w:rStyle w:val="linkstyle"/>
            <w:lang w:val="ru-RU"/>
          </w:rPr>
          <w:t>.</w:t>
        </w:r>
        <w:r w:rsidR="00406C78">
          <w:rPr>
            <w:rStyle w:val="linkstyle"/>
          </w:rPr>
          <w:t>com</w:t>
        </w:r>
        <w:r w:rsidR="00406C78" w:rsidRPr="00FA0356">
          <w:rPr>
            <w:rStyle w:val="linkstyle"/>
            <w:lang w:val="ru-RU"/>
          </w:rPr>
          <w:t>/</w:t>
        </w:r>
        <w:r w:rsidR="00406C78">
          <w:rPr>
            <w:rStyle w:val="linkstyle"/>
          </w:rPr>
          <w:t>watch</w:t>
        </w:r>
        <w:r w:rsidR="00406C78" w:rsidRPr="00FA0356">
          <w:rPr>
            <w:rStyle w:val="linkstyle"/>
            <w:lang w:val="ru-RU"/>
          </w:rPr>
          <w:t>?</w:t>
        </w:r>
        <w:r w:rsidR="00406C78">
          <w:rPr>
            <w:rStyle w:val="linkstyle"/>
          </w:rPr>
          <w:t>v</w:t>
        </w:r>
        <w:r w:rsidR="00406C78" w:rsidRPr="00FA0356">
          <w:rPr>
            <w:rStyle w:val="linkstyle"/>
            <w:lang w:val="ru-RU"/>
          </w:rPr>
          <w:t>=</w:t>
        </w:r>
        <w:proofErr w:type="spellStart"/>
        <w:r w:rsidR="00406C78">
          <w:rPr>
            <w:rStyle w:val="linkstyle"/>
          </w:rPr>
          <w:t>jqdOkXQngw</w:t>
        </w:r>
        <w:proofErr w:type="spellEnd"/>
        <w:r w:rsidR="00406C78" w:rsidRPr="00FA0356">
          <w:rPr>
            <w:rStyle w:val="linkstyle"/>
            <w:lang w:val="ru-RU"/>
          </w:rPr>
          <w:t>8</w:t>
        </w:r>
      </w:hyperlink>
      <w:r w:rsidR="00406C78" w:rsidRPr="00FA0356">
        <w:rPr>
          <w:lang w:val="ru-RU"/>
        </w:rPr>
        <w:t xml:space="preserve"> — Сколько всего деревьев на Земле? </w:t>
      </w:r>
      <w:r w:rsidR="00406C78">
        <w:t>(</w:t>
      </w:r>
      <w:proofErr w:type="spellStart"/>
      <w:r w:rsidR="00406C78">
        <w:t>англ</w:t>
      </w:r>
      <w:proofErr w:type="spellEnd"/>
      <w:r w:rsidR="00406C78">
        <w:t>.)</w:t>
      </w:r>
    </w:p>
    <w:p w14:paraId="120B909F" w14:textId="77777777" w:rsidR="00406C78" w:rsidRPr="00FA0356" w:rsidRDefault="00B80844" w:rsidP="00406C78">
      <w:pPr>
        <w:pStyle w:val="htmllist"/>
        <w:numPr>
          <w:ilvl w:val="0"/>
          <w:numId w:val="8"/>
        </w:numPr>
        <w:rPr>
          <w:lang w:val="ru-RU"/>
        </w:rPr>
      </w:pPr>
      <w:hyperlink r:id="rId15" w:history="1">
        <w:r w:rsidR="00406C78">
          <w:rPr>
            <w:rStyle w:val="linkstyle"/>
          </w:rPr>
          <w:t>https</w:t>
        </w:r>
        <w:r w:rsidR="00406C78" w:rsidRPr="00FA0356">
          <w:rPr>
            <w:rStyle w:val="linkstyle"/>
            <w:lang w:val="ru-RU"/>
          </w:rPr>
          <w:t>://</w:t>
        </w:r>
        <w:r w:rsidR="00406C78">
          <w:rPr>
            <w:rStyle w:val="linkstyle"/>
          </w:rPr>
          <w:t>www</w:t>
        </w:r>
        <w:r w:rsidR="00406C78" w:rsidRPr="00FA0356">
          <w:rPr>
            <w:rStyle w:val="linkstyle"/>
            <w:lang w:val="ru-RU"/>
          </w:rPr>
          <w:t>.</w:t>
        </w:r>
        <w:proofErr w:type="spellStart"/>
        <w:r w:rsidR="00406C78">
          <w:rPr>
            <w:rStyle w:val="linkstyle"/>
          </w:rPr>
          <w:t>youtube</w:t>
        </w:r>
        <w:proofErr w:type="spellEnd"/>
        <w:r w:rsidR="00406C78" w:rsidRPr="00FA0356">
          <w:rPr>
            <w:rStyle w:val="linkstyle"/>
            <w:lang w:val="ru-RU"/>
          </w:rPr>
          <w:t>.</w:t>
        </w:r>
        <w:r w:rsidR="00406C78">
          <w:rPr>
            <w:rStyle w:val="linkstyle"/>
          </w:rPr>
          <w:t>com</w:t>
        </w:r>
        <w:r w:rsidR="00406C78" w:rsidRPr="00FA0356">
          <w:rPr>
            <w:rStyle w:val="linkstyle"/>
            <w:lang w:val="ru-RU"/>
          </w:rPr>
          <w:t>/</w:t>
        </w:r>
        <w:r w:rsidR="00406C78">
          <w:rPr>
            <w:rStyle w:val="linkstyle"/>
          </w:rPr>
          <w:t>watch</w:t>
        </w:r>
        <w:r w:rsidR="00406C78" w:rsidRPr="00FA0356">
          <w:rPr>
            <w:rStyle w:val="linkstyle"/>
            <w:lang w:val="ru-RU"/>
          </w:rPr>
          <w:t>?</w:t>
        </w:r>
        <w:r w:rsidR="00406C78">
          <w:rPr>
            <w:rStyle w:val="linkstyle"/>
          </w:rPr>
          <w:t>v</w:t>
        </w:r>
        <w:r w:rsidR="00406C78" w:rsidRPr="00FA0356">
          <w:rPr>
            <w:rStyle w:val="linkstyle"/>
            <w:lang w:val="ru-RU"/>
          </w:rPr>
          <w:t>=</w:t>
        </w:r>
        <w:proofErr w:type="spellStart"/>
        <w:r w:rsidR="00406C78">
          <w:rPr>
            <w:rStyle w:val="linkstyle"/>
          </w:rPr>
          <w:t>iPAnCEhCEMU</w:t>
        </w:r>
        <w:proofErr w:type="spellEnd"/>
      </w:hyperlink>
      <w:r w:rsidR="00406C78" w:rsidRPr="00FA0356">
        <w:rPr>
          <w:lang w:val="ru-RU"/>
        </w:rPr>
        <w:t xml:space="preserve"> — Энергия Солнца</w:t>
      </w:r>
    </w:p>
    <w:p w14:paraId="60B7E745" w14:textId="77777777" w:rsidR="00406C78" w:rsidRPr="00FA0356" w:rsidRDefault="00B80844" w:rsidP="00406C78">
      <w:pPr>
        <w:pStyle w:val="htmllist"/>
        <w:numPr>
          <w:ilvl w:val="0"/>
          <w:numId w:val="8"/>
        </w:numPr>
        <w:rPr>
          <w:lang w:val="ru-RU"/>
        </w:rPr>
      </w:pPr>
      <w:hyperlink r:id="rId16" w:history="1">
        <w:r w:rsidR="00406C78">
          <w:rPr>
            <w:rStyle w:val="linkstyle"/>
          </w:rPr>
          <w:t>https</w:t>
        </w:r>
        <w:r w:rsidR="00406C78" w:rsidRPr="00FA0356">
          <w:rPr>
            <w:rStyle w:val="linkstyle"/>
            <w:lang w:val="ru-RU"/>
          </w:rPr>
          <w:t>://</w:t>
        </w:r>
        <w:r w:rsidR="00406C78">
          <w:rPr>
            <w:rStyle w:val="linkstyle"/>
          </w:rPr>
          <w:t>www</w:t>
        </w:r>
        <w:r w:rsidR="00406C78" w:rsidRPr="00FA0356">
          <w:rPr>
            <w:rStyle w:val="linkstyle"/>
            <w:lang w:val="ru-RU"/>
          </w:rPr>
          <w:t>.</w:t>
        </w:r>
        <w:proofErr w:type="spellStart"/>
        <w:r w:rsidR="00406C78">
          <w:rPr>
            <w:rStyle w:val="linkstyle"/>
          </w:rPr>
          <w:t>youtube</w:t>
        </w:r>
        <w:proofErr w:type="spellEnd"/>
        <w:r w:rsidR="00406C78" w:rsidRPr="00FA0356">
          <w:rPr>
            <w:rStyle w:val="linkstyle"/>
            <w:lang w:val="ru-RU"/>
          </w:rPr>
          <w:t>.</w:t>
        </w:r>
        <w:r w:rsidR="00406C78">
          <w:rPr>
            <w:rStyle w:val="linkstyle"/>
          </w:rPr>
          <w:t>com</w:t>
        </w:r>
        <w:r w:rsidR="00406C78" w:rsidRPr="00FA0356">
          <w:rPr>
            <w:rStyle w:val="linkstyle"/>
            <w:lang w:val="ru-RU"/>
          </w:rPr>
          <w:t>/</w:t>
        </w:r>
        <w:r w:rsidR="00406C78">
          <w:rPr>
            <w:rStyle w:val="linkstyle"/>
          </w:rPr>
          <w:t>watch</w:t>
        </w:r>
        <w:r w:rsidR="00406C78" w:rsidRPr="00FA0356">
          <w:rPr>
            <w:rStyle w:val="linkstyle"/>
            <w:lang w:val="ru-RU"/>
          </w:rPr>
          <w:t>?</w:t>
        </w:r>
        <w:r w:rsidR="00406C78">
          <w:rPr>
            <w:rStyle w:val="linkstyle"/>
          </w:rPr>
          <w:t>v</w:t>
        </w:r>
        <w:r w:rsidR="00406C78" w:rsidRPr="00FA0356">
          <w:rPr>
            <w:rStyle w:val="linkstyle"/>
            <w:lang w:val="ru-RU"/>
          </w:rPr>
          <w:t>=</w:t>
        </w:r>
        <w:r w:rsidR="00406C78">
          <w:rPr>
            <w:rStyle w:val="linkstyle"/>
          </w:rPr>
          <w:t>q</w:t>
        </w:r>
        <w:r w:rsidR="00406C78" w:rsidRPr="00FA0356">
          <w:rPr>
            <w:rStyle w:val="linkstyle"/>
            <w:lang w:val="ru-RU"/>
          </w:rPr>
          <w:t>51</w:t>
        </w:r>
        <w:proofErr w:type="spellStart"/>
        <w:r w:rsidR="00406C78">
          <w:rPr>
            <w:rStyle w:val="linkstyle"/>
          </w:rPr>
          <w:t>PAkn</w:t>
        </w:r>
        <w:proofErr w:type="spellEnd"/>
        <w:r w:rsidR="00406C78" w:rsidRPr="00FA0356">
          <w:rPr>
            <w:rStyle w:val="linkstyle"/>
            <w:lang w:val="ru-RU"/>
          </w:rPr>
          <w:t>-</w:t>
        </w:r>
        <w:r w:rsidR="00406C78">
          <w:rPr>
            <w:rStyle w:val="linkstyle"/>
          </w:rPr>
          <w:t>L</w:t>
        </w:r>
        <w:r w:rsidR="00406C78" w:rsidRPr="00FA0356">
          <w:rPr>
            <w:rStyle w:val="linkstyle"/>
            <w:lang w:val="ru-RU"/>
          </w:rPr>
          <w:t>44</w:t>
        </w:r>
      </w:hyperlink>
      <w:r w:rsidR="00406C78" w:rsidRPr="00FA0356">
        <w:rPr>
          <w:lang w:val="ru-RU"/>
        </w:rPr>
        <w:t xml:space="preserve"> — Понять за 16 минут: миф и реальность глобального потепления</w:t>
      </w:r>
    </w:p>
    <w:p w14:paraId="0A303529" w14:textId="77777777" w:rsidR="00406C78" w:rsidRPr="00FA0356" w:rsidRDefault="00B80844" w:rsidP="00406C78">
      <w:pPr>
        <w:pStyle w:val="htmllist"/>
        <w:numPr>
          <w:ilvl w:val="0"/>
          <w:numId w:val="8"/>
        </w:numPr>
        <w:rPr>
          <w:lang w:val="ru-RU"/>
        </w:rPr>
      </w:pPr>
      <w:hyperlink r:id="rId17" w:history="1">
        <w:r w:rsidR="00406C78">
          <w:rPr>
            <w:rStyle w:val="linkstyle"/>
          </w:rPr>
          <w:t>https</w:t>
        </w:r>
        <w:r w:rsidR="00406C78" w:rsidRPr="00FA0356">
          <w:rPr>
            <w:rStyle w:val="linkstyle"/>
            <w:lang w:val="ru-RU"/>
          </w:rPr>
          <w:t>://</w:t>
        </w:r>
        <w:r w:rsidR="00406C78">
          <w:rPr>
            <w:rStyle w:val="linkstyle"/>
          </w:rPr>
          <w:t>www</w:t>
        </w:r>
        <w:r w:rsidR="00406C78" w:rsidRPr="00FA0356">
          <w:rPr>
            <w:rStyle w:val="linkstyle"/>
            <w:lang w:val="ru-RU"/>
          </w:rPr>
          <w:t>.</w:t>
        </w:r>
        <w:proofErr w:type="spellStart"/>
        <w:r w:rsidR="00406C78">
          <w:rPr>
            <w:rStyle w:val="linkstyle"/>
          </w:rPr>
          <w:t>youtube</w:t>
        </w:r>
        <w:proofErr w:type="spellEnd"/>
        <w:r w:rsidR="00406C78" w:rsidRPr="00FA0356">
          <w:rPr>
            <w:rStyle w:val="linkstyle"/>
            <w:lang w:val="ru-RU"/>
          </w:rPr>
          <w:t>.</w:t>
        </w:r>
        <w:r w:rsidR="00406C78">
          <w:rPr>
            <w:rStyle w:val="linkstyle"/>
          </w:rPr>
          <w:t>com</w:t>
        </w:r>
        <w:r w:rsidR="00406C78" w:rsidRPr="00FA0356">
          <w:rPr>
            <w:rStyle w:val="linkstyle"/>
            <w:lang w:val="ru-RU"/>
          </w:rPr>
          <w:t>/</w:t>
        </w:r>
        <w:r w:rsidR="00406C78">
          <w:rPr>
            <w:rStyle w:val="linkstyle"/>
          </w:rPr>
          <w:t>watch</w:t>
        </w:r>
        <w:r w:rsidR="00406C78" w:rsidRPr="00FA0356">
          <w:rPr>
            <w:rStyle w:val="linkstyle"/>
            <w:lang w:val="ru-RU"/>
          </w:rPr>
          <w:t>?</w:t>
        </w:r>
        <w:r w:rsidR="00406C78">
          <w:rPr>
            <w:rStyle w:val="linkstyle"/>
          </w:rPr>
          <w:t>v</w:t>
        </w:r>
        <w:r w:rsidR="00406C78" w:rsidRPr="00FA0356">
          <w:rPr>
            <w:rStyle w:val="linkstyle"/>
            <w:lang w:val="ru-RU"/>
          </w:rPr>
          <w:t>=</w:t>
        </w:r>
        <w:r w:rsidR="00406C78">
          <w:rPr>
            <w:rStyle w:val="linkstyle"/>
          </w:rPr>
          <w:t>m</w:t>
        </w:r>
        <w:r w:rsidR="00406C78" w:rsidRPr="00FA0356">
          <w:rPr>
            <w:rStyle w:val="linkstyle"/>
            <w:lang w:val="ru-RU"/>
          </w:rPr>
          <w:t>0</w:t>
        </w:r>
        <w:proofErr w:type="spellStart"/>
        <w:r w:rsidR="00406C78">
          <w:rPr>
            <w:rStyle w:val="linkstyle"/>
          </w:rPr>
          <w:t>wOiXPxk</w:t>
        </w:r>
        <w:proofErr w:type="spellEnd"/>
        <w:r w:rsidR="00406C78" w:rsidRPr="00FA0356">
          <w:rPr>
            <w:rStyle w:val="linkstyle"/>
            <w:lang w:val="ru-RU"/>
          </w:rPr>
          <w:t>0</w:t>
        </w:r>
        <w:r w:rsidR="00406C78">
          <w:rPr>
            <w:rStyle w:val="linkstyle"/>
          </w:rPr>
          <w:t>o</w:t>
        </w:r>
      </w:hyperlink>
      <w:r w:rsidR="00406C78" w:rsidRPr="00FA0356">
        <w:rPr>
          <w:lang w:val="ru-RU"/>
        </w:rPr>
        <w:t xml:space="preserve"> — Кейптаун первым из крупных городов может лишиться воды</w:t>
      </w:r>
    </w:p>
    <w:p w14:paraId="7674195E" w14:textId="77777777" w:rsidR="00406C78" w:rsidRPr="00FA0356" w:rsidRDefault="00B80844" w:rsidP="00406C78">
      <w:pPr>
        <w:pStyle w:val="htmllist"/>
        <w:numPr>
          <w:ilvl w:val="0"/>
          <w:numId w:val="8"/>
        </w:numPr>
        <w:rPr>
          <w:lang w:val="ru-RU"/>
        </w:rPr>
      </w:pPr>
      <w:hyperlink r:id="rId18" w:history="1">
        <w:r w:rsidR="00406C78">
          <w:rPr>
            <w:rStyle w:val="linkstyle"/>
          </w:rPr>
          <w:t>https</w:t>
        </w:r>
        <w:r w:rsidR="00406C78" w:rsidRPr="00FA0356">
          <w:rPr>
            <w:rStyle w:val="linkstyle"/>
            <w:lang w:val="ru-RU"/>
          </w:rPr>
          <w:t>://</w:t>
        </w:r>
        <w:r w:rsidR="00406C78">
          <w:rPr>
            <w:rStyle w:val="linkstyle"/>
          </w:rPr>
          <w:t>www</w:t>
        </w:r>
        <w:r w:rsidR="00406C78" w:rsidRPr="00FA0356">
          <w:rPr>
            <w:rStyle w:val="linkstyle"/>
            <w:lang w:val="ru-RU"/>
          </w:rPr>
          <w:t>.</w:t>
        </w:r>
        <w:proofErr w:type="spellStart"/>
        <w:r w:rsidR="00406C78">
          <w:rPr>
            <w:rStyle w:val="linkstyle"/>
          </w:rPr>
          <w:t>youtube</w:t>
        </w:r>
        <w:proofErr w:type="spellEnd"/>
        <w:r w:rsidR="00406C78" w:rsidRPr="00FA0356">
          <w:rPr>
            <w:rStyle w:val="linkstyle"/>
            <w:lang w:val="ru-RU"/>
          </w:rPr>
          <w:t>.</w:t>
        </w:r>
        <w:r w:rsidR="00406C78">
          <w:rPr>
            <w:rStyle w:val="linkstyle"/>
          </w:rPr>
          <w:t>com</w:t>
        </w:r>
        <w:r w:rsidR="00406C78" w:rsidRPr="00FA0356">
          <w:rPr>
            <w:rStyle w:val="linkstyle"/>
            <w:lang w:val="ru-RU"/>
          </w:rPr>
          <w:t>/</w:t>
        </w:r>
        <w:r w:rsidR="00406C78">
          <w:rPr>
            <w:rStyle w:val="linkstyle"/>
          </w:rPr>
          <w:t>watch</w:t>
        </w:r>
        <w:r w:rsidR="00406C78" w:rsidRPr="00FA0356">
          <w:rPr>
            <w:rStyle w:val="linkstyle"/>
            <w:lang w:val="ru-RU"/>
          </w:rPr>
          <w:t>?</w:t>
        </w:r>
        <w:r w:rsidR="00406C78">
          <w:rPr>
            <w:rStyle w:val="linkstyle"/>
          </w:rPr>
          <w:t>v</w:t>
        </w:r>
        <w:r w:rsidR="00406C78" w:rsidRPr="00FA0356">
          <w:rPr>
            <w:rStyle w:val="linkstyle"/>
            <w:lang w:val="ru-RU"/>
          </w:rPr>
          <w:t>=</w:t>
        </w:r>
        <w:proofErr w:type="spellStart"/>
        <w:r w:rsidR="00406C78">
          <w:rPr>
            <w:rStyle w:val="linkstyle"/>
          </w:rPr>
          <w:t>SoJLrxajTQ</w:t>
        </w:r>
        <w:proofErr w:type="spellEnd"/>
        <w:r w:rsidR="00406C78" w:rsidRPr="00FA0356">
          <w:rPr>
            <w:rStyle w:val="linkstyle"/>
            <w:lang w:val="ru-RU"/>
          </w:rPr>
          <w:t>4</w:t>
        </w:r>
      </w:hyperlink>
      <w:r w:rsidR="00406C78" w:rsidRPr="00FA0356">
        <w:rPr>
          <w:lang w:val="ru-RU"/>
        </w:rPr>
        <w:t xml:space="preserve"> — Может ли закончиться вода? </w:t>
      </w:r>
    </w:p>
    <w:p w14:paraId="5EFE232F" w14:textId="77777777" w:rsidR="00406C78" w:rsidRPr="00FA0356" w:rsidRDefault="00B80844" w:rsidP="00406C78">
      <w:pPr>
        <w:pStyle w:val="htmllist"/>
        <w:numPr>
          <w:ilvl w:val="0"/>
          <w:numId w:val="8"/>
        </w:numPr>
        <w:rPr>
          <w:lang w:val="ru-RU"/>
        </w:rPr>
      </w:pPr>
      <w:hyperlink r:id="rId19" w:history="1">
        <w:r w:rsidR="00406C78">
          <w:rPr>
            <w:rStyle w:val="linkstyle"/>
          </w:rPr>
          <w:t>https</w:t>
        </w:r>
        <w:r w:rsidR="00406C78" w:rsidRPr="00FA0356">
          <w:rPr>
            <w:rStyle w:val="linkstyle"/>
            <w:lang w:val="ru-RU"/>
          </w:rPr>
          <w:t>://</w:t>
        </w:r>
        <w:r w:rsidR="00406C78">
          <w:rPr>
            <w:rStyle w:val="linkstyle"/>
          </w:rPr>
          <w:t>www</w:t>
        </w:r>
        <w:r w:rsidR="00406C78" w:rsidRPr="00FA0356">
          <w:rPr>
            <w:rStyle w:val="linkstyle"/>
            <w:lang w:val="ru-RU"/>
          </w:rPr>
          <w:t>.</w:t>
        </w:r>
        <w:proofErr w:type="spellStart"/>
        <w:r w:rsidR="00406C78">
          <w:rPr>
            <w:rStyle w:val="linkstyle"/>
          </w:rPr>
          <w:t>youtube</w:t>
        </w:r>
        <w:proofErr w:type="spellEnd"/>
        <w:r w:rsidR="00406C78" w:rsidRPr="00FA0356">
          <w:rPr>
            <w:rStyle w:val="linkstyle"/>
            <w:lang w:val="ru-RU"/>
          </w:rPr>
          <w:t>.</w:t>
        </w:r>
        <w:r w:rsidR="00406C78">
          <w:rPr>
            <w:rStyle w:val="linkstyle"/>
          </w:rPr>
          <w:t>com</w:t>
        </w:r>
        <w:r w:rsidR="00406C78" w:rsidRPr="00FA0356">
          <w:rPr>
            <w:rStyle w:val="linkstyle"/>
            <w:lang w:val="ru-RU"/>
          </w:rPr>
          <w:t>/</w:t>
        </w:r>
        <w:r w:rsidR="00406C78">
          <w:rPr>
            <w:rStyle w:val="linkstyle"/>
          </w:rPr>
          <w:t>watch</w:t>
        </w:r>
        <w:r w:rsidR="00406C78" w:rsidRPr="00FA0356">
          <w:rPr>
            <w:rStyle w:val="linkstyle"/>
            <w:lang w:val="ru-RU"/>
          </w:rPr>
          <w:t>?</w:t>
        </w:r>
        <w:r w:rsidR="00406C78">
          <w:rPr>
            <w:rStyle w:val="linkstyle"/>
          </w:rPr>
          <w:t>v</w:t>
        </w:r>
        <w:r w:rsidR="00406C78" w:rsidRPr="00FA0356">
          <w:rPr>
            <w:rStyle w:val="linkstyle"/>
            <w:lang w:val="ru-RU"/>
          </w:rPr>
          <w:t>=</w:t>
        </w:r>
        <w:proofErr w:type="spellStart"/>
        <w:r w:rsidR="00406C78">
          <w:rPr>
            <w:rStyle w:val="linkstyle"/>
          </w:rPr>
          <w:t>DyIiwi</w:t>
        </w:r>
        <w:proofErr w:type="spellEnd"/>
        <w:r w:rsidR="00406C78" w:rsidRPr="00FA0356">
          <w:rPr>
            <w:rStyle w:val="linkstyle"/>
            <w:lang w:val="ru-RU"/>
          </w:rPr>
          <w:t>01</w:t>
        </w:r>
        <w:r w:rsidR="00406C78">
          <w:rPr>
            <w:rStyle w:val="linkstyle"/>
          </w:rPr>
          <w:t>DMA</w:t>
        </w:r>
      </w:hyperlink>
      <w:r w:rsidR="00406C78" w:rsidRPr="00FA0356">
        <w:rPr>
          <w:lang w:val="ru-RU"/>
        </w:rPr>
        <w:t xml:space="preserve"> — Очистка воды</w:t>
      </w:r>
    </w:p>
    <w:p w14:paraId="56989B9D" w14:textId="77777777" w:rsidR="00406C78" w:rsidRPr="00FA0356" w:rsidRDefault="00B80844" w:rsidP="00406C78">
      <w:pPr>
        <w:pStyle w:val="htmllist"/>
        <w:numPr>
          <w:ilvl w:val="0"/>
          <w:numId w:val="8"/>
        </w:numPr>
        <w:rPr>
          <w:lang w:val="ru-RU"/>
        </w:rPr>
      </w:pPr>
      <w:hyperlink r:id="rId20" w:history="1">
        <w:r w:rsidR="00406C78">
          <w:rPr>
            <w:rStyle w:val="linkstyle"/>
          </w:rPr>
          <w:t>https</w:t>
        </w:r>
        <w:r w:rsidR="00406C78" w:rsidRPr="00FA0356">
          <w:rPr>
            <w:rStyle w:val="linkstyle"/>
            <w:lang w:val="ru-RU"/>
          </w:rPr>
          <w:t>://</w:t>
        </w:r>
        <w:r w:rsidR="00406C78">
          <w:rPr>
            <w:rStyle w:val="linkstyle"/>
          </w:rPr>
          <w:t>www</w:t>
        </w:r>
        <w:r w:rsidR="00406C78" w:rsidRPr="00FA0356">
          <w:rPr>
            <w:rStyle w:val="linkstyle"/>
            <w:lang w:val="ru-RU"/>
          </w:rPr>
          <w:t>.</w:t>
        </w:r>
        <w:proofErr w:type="spellStart"/>
        <w:r w:rsidR="00406C78">
          <w:rPr>
            <w:rStyle w:val="linkstyle"/>
          </w:rPr>
          <w:t>youtube</w:t>
        </w:r>
        <w:proofErr w:type="spellEnd"/>
        <w:r w:rsidR="00406C78" w:rsidRPr="00FA0356">
          <w:rPr>
            <w:rStyle w:val="linkstyle"/>
            <w:lang w:val="ru-RU"/>
          </w:rPr>
          <w:t>.</w:t>
        </w:r>
        <w:r w:rsidR="00406C78">
          <w:rPr>
            <w:rStyle w:val="linkstyle"/>
          </w:rPr>
          <w:t>com</w:t>
        </w:r>
        <w:r w:rsidR="00406C78" w:rsidRPr="00FA0356">
          <w:rPr>
            <w:rStyle w:val="linkstyle"/>
            <w:lang w:val="ru-RU"/>
          </w:rPr>
          <w:t>/</w:t>
        </w:r>
        <w:r w:rsidR="00406C78">
          <w:rPr>
            <w:rStyle w:val="linkstyle"/>
          </w:rPr>
          <w:t>watch</w:t>
        </w:r>
        <w:r w:rsidR="00406C78" w:rsidRPr="00FA0356">
          <w:rPr>
            <w:rStyle w:val="linkstyle"/>
            <w:lang w:val="ru-RU"/>
          </w:rPr>
          <w:t>?</w:t>
        </w:r>
        <w:r w:rsidR="00406C78">
          <w:rPr>
            <w:rStyle w:val="linkstyle"/>
          </w:rPr>
          <w:t>v</w:t>
        </w:r>
        <w:r w:rsidR="00406C78" w:rsidRPr="00FA0356">
          <w:rPr>
            <w:rStyle w:val="linkstyle"/>
            <w:lang w:val="ru-RU"/>
          </w:rPr>
          <w:t>=</w:t>
        </w:r>
        <w:proofErr w:type="spellStart"/>
        <w:r w:rsidR="00406C78">
          <w:rPr>
            <w:rStyle w:val="linkstyle"/>
          </w:rPr>
          <w:t>lLFssd</w:t>
        </w:r>
        <w:proofErr w:type="spellEnd"/>
        <w:r w:rsidR="00406C78" w:rsidRPr="00FA0356">
          <w:rPr>
            <w:rStyle w:val="linkstyle"/>
            <w:lang w:val="ru-RU"/>
          </w:rPr>
          <w:t>-</w:t>
        </w:r>
        <w:proofErr w:type="spellStart"/>
        <w:r w:rsidR="00406C78">
          <w:rPr>
            <w:rStyle w:val="linkstyle"/>
          </w:rPr>
          <w:t>qEq</w:t>
        </w:r>
        <w:proofErr w:type="spellEnd"/>
        <w:r w:rsidR="00406C78" w:rsidRPr="00FA0356">
          <w:rPr>
            <w:rStyle w:val="linkstyle"/>
            <w:lang w:val="ru-RU"/>
          </w:rPr>
          <w:t>0</w:t>
        </w:r>
      </w:hyperlink>
      <w:r w:rsidR="00406C78" w:rsidRPr="00FA0356">
        <w:rPr>
          <w:lang w:val="ru-RU"/>
        </w:rPr>
        <w:t xml:space="preserve"> — 4 «ВОЙНЫ» ПРОТИВ ЖИВОТНЫХ</w:t>
      </w:r>
    </w:p>
    <w:p w14:paraId="3796B233" w14:textId="77777777" w:rsidR="00406C78" w:rsidRDefault="00B80844" w:rsidP="00406C78">
      <w:pPr>
        <w:pStyle w:val="htmllist"/>
        <w:numPr>
          <w:ilvl w:val="0"/>
          <w:numId w:val="8"/>
        </w:numPr>
      </w:pPr>
      <w:hyperlink r:id="rId21" w:history="1">
        <w:r w:rsidR="00406C78">
          <w:rPr>
            <w:rStyle w:val="linkstyle"/>
          </w:rPr>
          <w:t>https</w:t>
        </w:r>
        <w:r w:rsidR="00406C78" w:rsidRPr="00FA0356">
          <w:rPr>
            <w:rStyle w:val="linkstyle"/>
            <w:lang w:val="ru-RU"/>
          </w:rPr>
          <w:t>://</w:t>
        </w:r>
        <w:r w:rsidR="00406C78">
          <w:rPr>
            <w:rStyle w:val="linkstyle"/>
          </w:rPr>
          <w:t>www</w:t>
        </w:r>
        <w:r w:rsidR="00406C78" w:rsidRPr="00FA0356">
          <w:rPr>
            <w:rStyle w:val="linkstyle"/>
            <w:lang w:val="ru-RU"/>
          </w:rPr>
          <w:t>.</w:t>
        </w:r>
        <w:proofErr w:type="spellStart"/>
        <w:r w:rsidR="00406C78">
          <w:rPr>
            <w:rStyle w:val="linkstyle"/>
          </w:rPr>
          <w:t>youtube</w:t>
        </w:r>
        <w:proofErr w:type="spellEnd"/>
        <w:r w:rsidR="00406C78" w:rsidRPr="00FA0356">
          <w:rPr>
            <w:rStyle w:val="linkstyle"/>
            <w:lang w:val="ru-RU"/>
          </w:rPr>
          <w:t>.</w:t>
        </w:r>
        <w:r w:rsidR="00406C78">
          <w:rPr>
            <w:rStyle w:val="linkstyle"/>
          </w:rPr>
          <w:t>com</w:t>
        </w:r>
        <w:r w:rsidR="00406C78" w:rsidRPr="00FA0356">
          <w:rPr>
            <w:rStyle w:val="linkstyle"/>
            <w:lang w:val="ru-RU"/>
          </w:rPr>
          <w:t>/</w:t>
        </w:r>
        <w:r w:rsidR="00406C78">
          <w:rPr>
            <w:rStyle w:val="linkstyle"/>
          </w:rPr>
          <w:t>watch</w:t>
        </w:r>
        <w:r w:rsidR="00406C78" w:rsidRPr="00FA0356">
          <w:rPr>
            <w:rStyle w:val="linkstyle"/>
            <w:lang w:val="ru-RU"/>
          </w:rPr>
          <w:t>?</w:t>
        </w:r>
        <w:r w:rsidR="00406C78">
          <w:rPr>
            <w:rStyle w:val="linkstyle"/>
          </w:rPr>
          <w:t>v</w:t>
        </w:r>
        <w:r w:rsidR="00406C78" w:rsidRPr="00FA0356">
          <w:rPr>
            <w:rStyle w:val="linkstyle"/>
            <w:lang w:val="ru-RU"/>
          </w:rPr>
          <w:t>=</w:t>
        </w:r>
        <w:proofErr w:type="spellStart"/>
        <w:r w:rsidR="00406C78">
          <w:rPr>
            <w:rStyle w:val="linkstyle"/>
          </w:rPr>
          <w:t>QyEk</w:t>
        </w:r>
        <w:proofErr w:type="spellEnd"/>
        <w:r w:rsidR="00406C78" w:rsidRPr="00FA0356">
          <w:rPr>
            <w:rStyle w:val="linkstyle"/>
            <w:lang w:val="ru-RU"/>
          </w:rPr>
          <w:t>4</w:t>
        </w:r>
        <w:proofErr w:type="spellStart"/>
        <w:r w:rsidR="00406C78">
          <w:rPr>
            <w:rStyle w:val="linkstyle"/>
          </w:rPr>
          <w:t>fYnQ</w:t>
        </w:r>
        <w:proofErr w:type="spellEnd"/>
        <w:r w:rsidR="00406C78" w:rsidRPr="00FA0356">
          <w:rPr>
            <w:rStyle w:val="linkstyle"/>
            <w:lang w:val="ru-RU"/>
          </w:rPr>
          <w:t>9</w:t>
        </w:r>
        <w:r w:rsidR="00406C78">
          <w:rPr>
            <w:rStyle w:val="linkstyle"/>
          </w:rPr>
          <w:t>o</w:t>
        </w:r>
      </w:hyperlink>
      <w:r w:rsidR="00406C78" w:rsidRPr="00FA0356">
        <w:rPr>
          <w:lang w:val="ru-RU"/>
        </w:rPr>
        <w:t xml:space="preserve"> — Медный путь. </w:t>
      </w:r>
      <w:proofErr w:type="spellStart"/>
      <w:r w:rsidR="00406C78">
        <w:t>Часть</w:t>
      </w:r>
      <w:proofErr w:type="spellEnd"/>
      <w:r w:rsidR="00406C78">
        <w:t xml:space="preserve"> 2.</w:t>
      </w:r>
    </w:p>
    <w:p w14:paraId="2B3F120A" w14:textId="77777777" w:rsidR="00406C78" w:rsidRPr="00FA0356" w:rsidRDefault="00B80844" w:rsidP="00406C78">
      <w:pPr>
        <w:pStyle w:val="htmllist"/>
        <w:numPr>
          <w:ilvl w:val="0"/>
          <w:numId w:val="8"/>
        </w:numPr>
        <w:rPr>
          <w:lang w:val="ru-RU"/>
        </w:rPr>
      </w:pPr>
      <w:hyperlink r:id="rId22" w:history="1">
        <w:r w:rsidR="00406C78">
          <w:rPr>
            <w:rStyle w:val="linkstyle"/>
          </w:rPr>
          <w:t>https</w:t>
        </w:r>
        <w:r w:rsidR="00406C78" w:rsidRPr="00FA0356">
          <w:rPr>
            <w:rStyle w:val="linkstyle"/>
            <w:lang w:val="ru-RU"/>
          </w:rPr>
          <w:t>://</w:t>
        </w:r>
        <w:r w:rsidR="00406C78">
          <w:rPr>
            <w:rStyle w:val="linkstyle"/>
          </w:rPr>
          <w:t>www</w:t>
        </w:r>
        <w:r w:rsidR="00406C78" w:rsidRPr="00FA0356">
          <w:rPr>
            <w:rStyle w:val="linkstyle"/>
            <w:lang w:val="ru-RU"/>
          </w:rPr>
          <w:t>.</w:t>
        </w:r>
        <w:proofErr w:type="spellStart"/>
        <w:r w:rsidR="00406C78">
          <w:rPr>
            <w:rStyle w:val="linkstyle"/>
          </w:rPr>
          <w:t>youtube</w:t>
        </w:r>
        <w:proofErr w:type="spellEnd"/>
        <w:r w:rsidR="00406C78" w:rsidRPr="00FA0356">
          <w:rPr>
            <w:rStyle w:val="linkstyle"/>
            <w:lang w:val="ru-RU"/>
          </w:rPr>
          <w:t>.</w:t>
        </w:r>
        <w:r w:rsidR="00406C78">
          <w:rPr>
            <w:rStyle w:val="linkstyle"/>
          </w:rPr>
          <w:t>com</w:t>
        </w:r>
        <w:r w:rsidR="00406C78" w:rsidRPr="00FA0356">
          <w:rPr>
            <w:rStyle w:val="linkstyle"/>
            <w:lang w:val="ru-RU"/>
          </w:rPr>
          <w:t>/</w:t>
        </w:r>
        <w:r w:rsidR="00406C78">
          <w:rPr>
            <w:rStyle w:val="linkstyle"/>
          </w:rPr>
          <w:t>watch</w:t>
        </w:r>
        <w:r w:rsidR="00406C78" w:rsidRPr="00FA0356">
          <w:rPr>
            <w:rStyle w:val="linkstyle"/>
            <w:lang w:val="ru-RU"/>
          </w:rPr>
          <w:t>?</w:t>
        </w:r>
        <w:r w:rsidR="00406C78">
          <w:rPr>
            <w:rStyle w:val="linkstyle"/>
          </w:rPr>
          <w:t>v</w:t>
        </w:r>
        <w:r w:rsidR="00406C78" w:rsidRPr="00FA0356">
          <w:rPr>
            <w:rStyle w:val="linkstyle"/>
            <w:lang w:val="ru-RU"/>
          </w:rPr>
          <w:t>=08</w:t>
        </w:r>
        <w:r w:rsidR="00406C78">
          <w:rPr>
            <w:rStyle w:val="linkstyle"/>
          </w:rPr>
          <w:t>p</w:t>
        </w:r>
        <w:r w:rsidR="00406C78" w:rsidRPr="00FA0356">
          <w:rPr>
            <w:rStyle w:val="linkstyle"/>
            <w:lang w:val="ru-RU"/>
          </w:rPr>
          <w:t>88</w:t>
        </w:r>
        <w:proofErr w:type="spellStart"/>
        <w:r w:rsidR="00406C78">
          <w:rPr>
            <w:rStyle w:val="linkstyle"/>
          </w:rPr>
          <w:t>dELRmI</w:t>
        </w:r>
        <w:proofErr w:type="spellEnd"/>
      </w:hyperlink>
      <w:r w:rsidR="00406C78" w:rsidRPr="00FA0356">
        <w:rPr>
          <w:lang w:val="ru-RU"/>
        </w:rPr>
        <w:t xml:space="preserve"> — Мировой океан пластика</w:t>
      </w:r>
    </w:p>
    <w:p w14:paraId="2DA3D65C" w14:textId="77777777" w:rsidR="00406C78" w:rsidRPr="00FA0356" w:rsidRDefault="00B80844" w:rsidP="00406C78">
      <w:pPr>
        <w:pStyle w:val="htmllist"/>
        <w:numPr>
          <w:ilvl w:val="0"/>
          <w:numId w:val="8"/>
        </w:numPr>
        <w:rPr>
          <w:lang w:val="ru-RU"/>
        </w:rPr>
      </w:pPr>
      <w:hyperlink r:id="rId23" w:history="1">
        <w:r w:rsidR="00406C78">
          <w:rPr>
            <w:rStyle w:val="linkstyle"/>
          </w:rPr>
          <w:t>https</w:t>
        </w:r>
        <w:r w:rsidR="00406C78" w:rsidRPr="00FA0356">
          <w:rPr>
            <w:rStyle w:val="linkstyle"/>
            <w:lang w:val="ru-RU"/>
          </w:rPr>
          <w:t>://</w:t>
        </w:r>
        <w:r w:rsidR="00406C78">
          <w:rPr>
            <w:rStyle w:val="linkstyle"/>
          </w:rPr>
          <w:t>www</w:t>
        </w:r>
        <w:r w:rsidR="00406C78" w:rsidRPr="00FA0356">
          <w:rPr>
            <w:rStyle w:val="linkstyle"/>
            <w:lang w:val="ru-RU"/>
          </w:rPr>
          <w:t>.</w:t>
        </w:r>
        <w:proofErr w:type="spellStart"/>
        <w:r w:rsidR="00406C78">
          <w:rPr>
            <w:rStyle w:val="linkstyle"/>
          </w:rPr>
          <w:t>youtube</w:t>
        </w:r>
        <w:proofErr w:type="spellEnd"/>
        <w:r w:rsidR="00406C78" w:rsidRPr="00FA0356">
          <w:rPr>
            <w:rStyle w:val="linkstyle"/>
            <w:lang w:val="ru-RU"/>
          </w:rPr>
          <w:t>.</w:t>
        </w:r>
        <w:r w:rsidR="00406C78">
          <w:rPr>
            <w:rStyle w:val="linkstyle"/>
          </w:rPr>
          <w:t>com</w:t>
        </w:r>
        <w:r w:rsidR="00406C78" w:rsidRPr="00FA0356">
          <w:rPr>
            <w:rStyle w:val="linkstyle"/>
            <w:lang w:val="ru-RU"/>
          </w:rPr>
          <w:t>/</w:t>
        </w:r>
        <w:r w:rsidR="00406C78">
          <w:rPr>
            <w:rStyle w:val="linkstyle"/>
          </w:rPr>
          <w:t>watch</w:t>
        </w:r>
        <w:r w:rsidR="00406C78" w:rsidRPr="00FA0356">
          <w:rPr>
            <w:rStyle w:val="linkstyle"/>
            <w:lang w:val="ru-RU"/>
          </w:rPr>
          <w:t>?</w:t>
        </w:r>
        <w:r w:rsidR="00406C78">
          <w:rPr>
            <w:rStyle w:val="linkstyle"/>
          </w:rPr>
          <w:t>v</w:t>
        </w:r>
        <w:r w:rsidR="00406C78" w:rsidRPr="00FA0356">
          <w:rPr>
            <w:rStyle w:val="linkstyle"/>
            <w:lang w:val="ru-RU"/>
          </w:rPr>
          <w:t>=3</w:t>
        </w:r>
        <w:proofErr w:type="spellStart"/>
        <w:r w:rsidR="00406C78">
          <w:rPr>
            <w:rStyle w:val="linkstyle"/>
          </w:rPr>
          <w:t>bLOID</w:t>
        </w:r>
        <w:proofErr w:type="spellEnd"/>
        <w:r w:rsidR="00406C78" w:rsidRPr="00FA0356">
          <w:rPr>
            <w:rStyle w:val="linkstyle"/>
            <w:lang w:val="ru-RU"/>
          </w:rPr>
          <w:t>1</w:t>
        </w:r>
        <w:proofErr w:type="spellStart"/>
        <w:r w:rsidR="00406C78">
          <w:rPr>
            <w:rStyle w:val="linkstyle"/>
          </w:rPr>
          <w:t>mX</w:t>
        </w:r>
        <w:proofErr w:type="spellEnd"/>
        <w:r w:rsidR="00406C78" w:rsidRPr="00FA0356">
          <w:rPr>
            <w:rStyle w:val="linkstyle"/>
            <w:lang w:val="ru-RU"/>
          </w:rPr>
          <w:t>8</w:t>
        </w:r>
        <w:r w:rsidR="00406C78">
          <w:rPr>
            <w:rStyle w:val="linkstyle"/>
          </w:rPr>
          <w:t>M</w:t>
        </w:r>
      </w:hyperlink>
      <w:r w:rsidR="00406C78" w:rsidRPr="00FA0356">
        <w:rPr>
          <w:lang w:val="ru-RU"/>
        </w:rPr>
        <w:t xml:space="preserve"> — Почему нельзя выбрасывать батарейки?</w:t>
      </w:r>
    </w:p>
    <w:p w14:paraId="01636144" w14:textId="77777777" w:rsidR="00406C78" w:rsidRPr="00FA0356" w:rsidRDefault="00B80844" w:rsidP="00406C78">
      <w:pPr>
        <w:pStyle w:val="htmllist"/>
        <w:numPr>
          <w:ilvl w:val="0"/>
          <w:numId w:val="8"/>
        </w:numPr>
        <w:rPr>
          <w:lang w:val="ru-RU"/>
        </w:rPr>
      </w:pPr>
      <w:hyperlink r:id="rId24" w:history="1">
        <w:r w:rsidR="00406C78">
          <w:rPr>
            <w:rStyle w:val="linkstyle"/>
          </w:rPr>
          <w:t>https</w:t>
        </w:r>
        <w:r w:rsidR="00406C78" w:rsidRPr="00FA0356">
          <w:rPr>
            <w:rStyle w:val="linkstyle"/>
            <w:lang w:val="ru-RU"/>
          </w:rPr>
          <w:t>://</w:t>
        </w:r>
        <w:r w:rsidR="00406C78">
          <w:rPr>
            <w:rStyle w:val="linkstyle"/>
          </w:rPr>
          <w:t>www</w:t>
        </w:r>
        <w:r w:rsidR="00406C78" w:rsidRPr="00FA0356">
          <w:rPr>
            <w:rStyle w:val="linkstyle"/>
            <w:lang w:val="ru-RU"/>
          </w:rPr>
          <w:t>.</w:t>
        </w:r>
        <w:proofErr w:type="spellStart"/>
        <w:r w:rsidR="00406C78">
          <w:rPr>
            <w:rStyle w:val="linkstyle"/>
          </w:rPr>
          <w:t>youtube</w:t>
        </w:r>
        <w:proofErr w:type="spellEnd"/>
        <w:r w:rsidR="00406C78" w:rsidRPr="00FA0356">
          <w:rPr>
            <w:rStyle w:val="linkstyle"/>
            <w:lang w:val="ru-RU"/>
          </w:rPr>
          <w:t>.</w:t>
        </w:r>
        <w:r w:rsidR="00406C78">
          <w:rPr>
            <w:rStyle w:val="linkstyle"/>
          </w:rPr>
          <w:t>com</w:t>
        </w:r>
        <w:r w:rsidR="00406C78" w:rsidRPr="00FA0356">
          <w:rPr>
            <w:rStyle w:val="linkstyle"/>
            <w:lang w:val="ru-RU"/>
          </w:rPr>
          <w:t>/</w:t>
        </w:r>
        <w:r w:rsidR="00406C78">
          <w:rPr>
            <w:rStyle w:val="linkstyle"/>
          </w:rPr>
          <w:t>watch</w:t>
        </w:r>
        <w:r w:rsidR="00406C78" w:rsidRPr="00FA0356">
          <w:rPr>
            <w:rStyle w:val="linkstyle"/>
            <w:lang w:val="ru-RU"/>
          </w:rPr>
          <w:t>?</w:t>
        </w:r>
        <w:r w:rsidR="00406C78">
          <w:rPr>
            <w:rStyle w:val="linkstyle"/>
          </w:rPr>
          <w:t>v</w:t>
        </w:r>
        <w:r w:rsidR="00406C78" w:rsidRPr="00FA0356">
          <w:rPr>
            <w:rStyle w:val="linkstyle"/>
            <w:lang w:val="ru-RU"/>
          </w:rPr>
          <w:t>=</w:t>
        </w:r>
        <w:proofErr w:type="spellStart"/>
        <w:r w:rsidR="00406C78">
          <w:rPr>
            <w:rStyle w:val="linkstyle"/>
          </w:rPr>
          <w:t>itt</w:t>
        </w:r>
        <w:proofErr w:type="spellEnd"/>
        <w:r w:rsidR="00406C78" w:rsidRPr="00FA0356">
          <w:rPr>
            <w:rStyle w:val="linkstyle"/>
            <w:lang w:val="ru-RU"/>
          </w:rPr>
          <w:t>_</w:t>
        </w:r>
        <w:proofErr w:type="spellStart"/>
        <w:r w:rsidR="00406C78">
          <w:rPr>
            <w:rStyle w:val="linkstyle"/>
          </w:rPr>
          <w:t>WGSHpvA</w:t>
        </w:r>
        <w:proofErr w:type="spellEnd"/>
      </w:hyperlink>
      <w:r w:rsidR="00406C78" w:rsidRPr="00FA0356">
        <w:rPr>
          <w:lang w:val="ru-RU"/>
        </w:rPr>
        <w:t xml:space="preserve"> — Погодные аномалии 2017 года</w:t>
      </w:r>
    </w:p>
    <w:p w14:paraId="5C971903" w14:textId="77777777" w:rsidR="00406C78" w:rsidRPr="00FA0356" w:rsidRDefault="00B80844" w:rsidP="00406C78">
      <w:pPr>
        <w:pStyle w:val="htmllist"/>
        <w:numPr>
          <w:ilvl w:val="0"/>
          <w:numId w:val="8"/>
        </w:numPr>
        <w:rPr>
          <w:lang w:val="ru-RU"/>
        </w:rPr>
      </w:pPr>
      <w:hyperlink r:id="rId25" w:history="1">
        <w:r w:rsidR="00406C78">
          <w:rPr>
            <w:rStyle w:val="linkstyle"/>
          </w:rPr>
          <w:t>https</w:t>
        </w:r>
        <w:r w:rsidR="00406C78" w:rsidRPr="00FA0356">
          <w:rPr>
            <w:rStyle w:val="linkstyle"/>
            <w:lang w:val="ru-RU"/>
          </w:rPr>
          <w:t>://</w:t>
        </w:r>
        <w:r w:rsidR="00406C78">
          <w:rPr>
            <w:rStyle w:val="linkstyle"/>
          </w:rPr>
          <w:t>www</w:t>
        </w:r>
        <w:r w:rsidR="00406C78" w:rsidRPr="00FA0356">
          <w:rPr>
            <w:rStyle w:val="linkstyle"/>
            <w:lang w:val="ru-RU"/>
          </w:rPr>
          <w:t>.</w:t>
        </w:r>
        <w:proofErr w:type="spellStart"/>
        <w:r w:rsidR="00406C78">
          <w:rPr>
            <w:rStyle w:val="linkstyle"/>
          </w:rPr>
          <w:t>youtube</w:t>
        </w:r>
        <w:proofErr w:type="spellEnd"/>
        <w:r w:rsidR="00406C78" w:rsidRPr="00FA0356">
          <w:rPr>
            <w:rStyle w:val="linkstyle"/>
            <w:lang w:val="ru-RU"/>
          </w:rPr>
          <w:t>.</w:t>
        </w:r>
        <w:r w:rsidR="00406C78">
          <w:rPr>
            <w:rStyle w:val="linkstyle"/>
          </w:rPr>
          <w:t>com</w:t>
        </w:r>
        <w:r w:rsidR="00406C78" w:rsidRPr="00FA0356">
          <w:rPr>
            <w:rStyle w:val="linkstyle"/>
            <w:lang w:val="ru-RU"/>
          </w:rPr>
          <w:t>/</w:t>
        </w:r>
        <w:r w:rsidR="00406C78">
          <w:rPr>
            <w:rStyle w:val="linkstyle"/>
          </w:rPr>
          <w:t>watch</w:t>
        </w:r>
        <w:r w:rsidR="00406C78" w:rsidRPr="00FA0356">
          <w:rPr>
            <w:rStyle w:val="linkstyle"/>
            <w:lang w:val="ru-RU"/>
          </w:rPr>
          <w:t>?</w:t>
        </w:r>
        <w:r w:rsidR="00406C78">
          <w:rPr>
            <w:rStyle w:val="linkstyle"/>
          </w:rPr>
          <w:t>v</w:t>
        </w:r>
        <w:r w:rsidR="00406C78" w:rsidRPr="00FA0356">
          <w:rPr>
            <w:rStyle w:val="linkstyle"/>
            <w:lang w:val="ru-RU"/>
          </w:rPr>
          <w:t>=</w:t>
        </w:r>
        <w:r w:rsidR="00406C78">
          <w:rPr>
            <w:rStyle w:val="linkstyle"/>
          </w:rPr>
          <w:t>MIJKN</w:t>
        </w:r>
        <w:r w:rsidR="00406C78" w:rsidRPr="00FA0356">
          <w:rPr>
            <w:rStyle w:val="linkstyle"/>
            <w:lang w:val="ru-RU"/>
          </w:rPr>
          <w:t>2</w:t>
        </w:r>
        <w:proofErr w:type="spellStart"/>
        <w:r w:rsidR="00406C78">
          <w:rPr>
            <w:rStyle w:val="linkstyle"/>
          </w:rPr>
          <w:t>fSgR</w:t>
        </w:r>
        <w:proofErr w:type="spellEnd"/>
        <w:r w:rsidR="00406C78" w:rsidRPr="00FA0356">
          <w:rPr>
            <w:rStyle w:val="linkstyle"/>
            <w:lang w:val="ru-RU"/>
          </w:rPr>
          <w:t>8</w:t>
        </w:r>
      </w:hyperlink>
      <w:r w:rsidR="00406C78" w:rsidRPr="00FA0356">
        <w:rPr>
          <w:lang w:val="ru-RU"/>
        </w:rPr>
        <w:t xml:space="preserve"> — Про регулирование численности бездомных животных</w:t>
      </w:r>
    </w:p>
    <w:p w14:paraId="2BA7617B" w14:textId="77777777" w:rsidR="00406C78" w:rsidRPr="00FA0356" w:rsidRDefault="00B80844" w:rsidP="00406C78">
      <w:pPr>
        <w:pStyle w:val="htmllist"/>
        <w:numPr>
          <w:ilvl w:val="0"/>
          <w:numId w:val="8"/>
        </w:numPr>
        <w:rPr>
          <w:lang w:val="ru-RU"/>
        </w:rPr>
      </w:pPr>
      <w:hyperlink r:id="rId26" w:history="1">
        <w:r w:rsidR="00406C78">
          <w:rPr>
            <w:rStyle w:val="linkstyle"/>
          </w:rPr>
          <w:t>https</w:t>
        </w:r>
        <w:r w:rsidR="00406C78" w:rsidRPr="00FA0356">
          <w:rPr>
            <w:rStyle w:val="linkstyle"/>
            <w:lang w:val="ru-RU"/>
          </w:rPr>
          <w:t>://</w:t>
        </w:r>
        <w:r w:rsidR="00406C78">
          <w:rPr>
            <w:rStyle w:val="linkstyle"/>
          </w:rPr>
          <w:t>www</w:t>
        </w:r>
        <w:r w:rsidR="00406C78" w:rsidRPr="00FA0356">
          <w:rPr>
            <w:rStyle w:val="linkstyle"/>
            <w:lang w:val="ru-RU"/>
          </w:rPr>
          <w:t>.</w:t>
        </w:r>
        <w:proofErr w:type="spellStart"/>
        <w:r w:rsidR="00406C78">
          <w:rPr>
            <w:rStyle w:val="linkstyle"/>
          </w:rPr>
          <w:t>youtube</w:t>
        </w:r>
        <w:proofErr w:type="spellEnd"/>
        <w:r w:rsidR="00406C78" w:rsidRPr="00FA0356">
          <w:rPr>
            <w:rStyle w:val="linkstyle"/>
            <w:lang w:val="ru-RU"/>
          </w:rPr>
          <w:t>.</w:t>
        </w:r>
        <w:r w:rsidR="00406C78">
          <w:rPr>
            <w:rStyle w:val="linkstyle"/>
          </w:rPr>
          <w:t>com</w:t>
        </w:r>
        <w:r w:rsidR="00406C78" w:rsidRPr="00FA0356">
          <w:rPr>
            <w:rStyle w:val="linkstyle"/>
            <w:lang w:val="ru-RU"/>
          </w:rPr>
          <w:t>/</w:t>
        </w:r>
        <w:r w:rsidR="00406C78">
          <w:rPr>
            <w:rStyle w:val="linkstyle"/>
          </w:rPr>
          <w:t>watch</w:t>
        </w:r>
        <w:r w:rsidR="00406C78" w:rsidRPr="00FA0356">
          <w:rPr>
            <w:rStyle w:val="linkstyle"/>
            <w:lang w:val="ru-RU"/>
          </w:rPr>
          <w:t>?</w:t>
        </w:r>
        <w:r w:rsidR="00406C78">
          <w:rPr>
            <w:rStyle w:val="linkstyle"/>
          </w:rPr>
          <w:t>v</w:t>
        </w:r>
        <w:r w:rsidR="00406C78" w:rsidRPr="00FA0356">
          <w:rPr>
            <w:rStyle w:val="linkstyle"/>
            <w:lang w:val="ru-RU"/>
          </w:rPr>
          <w:t>=</w:t>
        </w:r>
        <w:proofErr w:type="spellStart"/>
        <w:r w:rsidR="00406C78">
          <w:rPr>
            <w:rStyle w:val="linkstyle"/>
          </w:rPr>
          <w:t>FFlV</w:t>
        </w:r>
        <w:proofErr w:type="spellEnd"/>
        <w:r w:rsidR="00406C78" w:rsidRPr="00FA0356">
          <w:rPr>
            <w:rStyle w:val="linkstyle"/>
            <w:lang w:val="ru-RU"/>
          </w:rPr>
          <w:t>61</w:t>
        </w:r>
        <w:r w:rsidR="00406C78">
          <w:rPr>
            <w:rStyle w:val="linkstyle"/>
          </w:rPr>
          <w:t>SBOYs</w:t>
        </w:r>
      </w:hyperlink>
      <w:r w:rsidR="00406C78" w:rsidRPr="00FA0356">
        <w:rPr>
          <w:lang w:val="ru-RU"/>
        </w:rPr>
        <w:t xml:space="preserve"> — Россиянам разрешать собирать валежник</w:t>
      </w:r>
    </w:p>
    <w:p w14:paraId="4F53855F" w14:textId="77777777" w:rsidR="00406C78" w:rsidRDefault="00B80844" w:rsidP="00406C78">
      <w:pPr>
        <w:pStyle w:val="htmllist"/>
        <w:numPr>
          <w:ilvl w:val="0"/>
          <w:numId w:val="8"/>
        </w:numPr>
      </w:pPr>
      <w:hyperlink r:id="rId27" w:history="1">
        <w:r w:rsidR="00406C78">
          <w:rPr>
            <w:rStyle w:val="linkstyle"/>
          </w:rPr>
          <w:t>https</w:t>
        </w:r>
        <w:r w:rsidR="00406C78" w:rsidRPr="00FA0356">
          <w:rPr>
            <w:rStyle w:val="linkstyle"/>
            <w:lang w:val="ru-RU"/>
          </w:rPr>
          <w:t>://</w:t>
        </w:r>
        <w:r w:rsidR="00406C78">
          <w:rPr>
            <w:rStyle w:val="linkstyle"/>
          </w:rPr>
          <w:t>www</w:t>
        </w:r>
        <w:r w:rsidR="00406C78" w:rsidRPr="00FA0356">
          <w:rPr>
            <w:rStyle w:val="linkstyle"/>
            <w:lang w:val="ru-RU"/>
          </w:rPr>
          <w:t>.</w:t>
        </w:r>
        <w:proofErr w:type="spellStart"/>
        <w:r w:rsidR="00406C78">
          <w:rPr>
            <w:rStyle w:val="linkstyle"/>
          </w:rPr>
          <w:t>youtube</w:t>
        </w:r>
        <w:proofErr w:type="spellEnd"/>
        <w:r w:rsidR="00406C78" w:rsidRPr="00FA0356">
          <w:rPr>
            <w:rStyle w:val="linkstyle"/>
            <w:lang w:val="ru-RU"/>
          </w:rPr>
          <w:t>.</w:t>
        </w:r>
        <w:r w:rsidR="00406C78">
          <w:rPr>
            <w:rStyle w:val="linkstyle"/>
          </w:rPr>
          <w:t>com</w:t>
        </w:r>
        <w:r w:rsidR="00406C78" w:rsidRPr="00FA0356">
          <w:rPr>
            <w:rStyle w:val="linkstyle"/>
            <w:lang w:val="ru-RU"/>
          </w:rPr>
          <w:t>/</w:t>
        </w:r>
        <w:r w:rsidR="00406C78">
          <w:rPr>
            <w:rStyle w:val="linkstyle"/>
          </w:rPr>
          <w:t>watch</w:t>
        </w:r>
        <w:r w:rsidR="00406C78" w:rsidRPr="00FA0356">
          <w:rPr>
            <w:rStyle w:val="linkstyle"/>
            <w:lang w:val="ru-RU"/>
          </w:rPr>
          <w:t>?</w:t>
        </w:r>
        <w:r w:rsidR="00406C78">
          <w:rPr>
            <w:rStyle w:val="linkstyle"/>
          </w:rPr>
          <w:t>v</w:t>
        </w:r>
        <w:r w:rsidR="00406C78" w:rsidRPr="00FA0356">
          <w:rPr>
            <w:rStyle w:val="linkstyle"/>
            <w:lang w:val="ru-RU"/>
          </w:rPr>
          <w:t>=</w:t>
        </w:r>
        <w:proofErr w:type="spellStart"/>
        <w:r w:rsidR="00406C78">
          <w:rPr>
            <w:rStyle w:val="linkstyle"/>
          </w:rPr>
          <w:t>jO</w:t>
        </w:r>
        <w:proofErr w:type="spellEnd"/>
        <w:r w:rsidR="00406C78" w:rsidRPr="00FA0356">
          <w:rPr>
            <w:rStyle w:val="linkstyle"/>
            <w:lang w:val="ru-RU"/>
          </w:rPr>
          <w:t>5</w:t>
        </w:r>
        <w:r w:rsidR="00406C78">
          <w:rPr>
            <w:rStyle w:val="linkstyle"/>
          </w:rPr>
          <w:t>Z</w:t>
        </w:r>
        <w:r w:rsidR="00406C78" w:rsidRPr="00FA0356">
          <w:rPr>
            <w:rStyle w:val="linkstyle"/>
            <w:lang w:val="ru-RU"/>
          </w:rPr>
          <w:t>8</w:t>
        </w:r>
        <w:proofErr w:type="spellStart"/>
        <w:r w:rsidR="00406C78">
          <w:rPr>
            <w:rStyle w:val="linkstyle"/>
          </w:rPr>
          <w:t>zWs</w:t>
        </w:r>
        <w:proofErr w:type="spellEnd"/>
        <w:r w:rsidR="00406C78" w:rsidRPr="00FA0356">
          <w:rPr>
            <w:rStyle w:val="linkstyle"/>
            <w:lang w:val="ru-RU"/>
          </w:rPr>
          <w:t>754</w:t>
        </w:r>
      </w:hyperlink>
      <w:r w:rsidR="00406C78" w:rsidRPr="00FA0356">
        <w:rPr>
          <w:lang w:val="ru-RU"/>
        </w:rPr>
        <w:t xml:space="preserve"> — На велосипеде круглый год — реально. </w:t>
      </w:r>
      <w:proofErr w:type="spellStart"/>
      <w:r w:rsidR="00406C78">
        <w:t>Советы</w:t>
      </w:r>
      <w:proofErr w:type="spellEnd"/>
      <w:r w:rsidR="00406C78">
        <w:t xml:space="preserve"> </w:t>
      </w:r>
      <w:proofErr w:type="spellStart"/>
      <w:r w:rsidR="00406C78">
        <w:t>Гринпис</w:t>
      </w:r>
      <w:proofErr w:type="spellEnd"/>
    </w:p>
    <w:p w14:paraId="5230779C" w14:textId="77777777" w:rsidR="00406C78" w:rsidRPr="00F22E1B" w:rsidRDefault="00406C78" w:rsidP="00406C78">
      <w:pPr>
        <w:shd w:val="clear" w:color="auto" w:fill="FFFFFF"/>
        <w:tabs>
          <w:tab w:val="left" w:pos="1134"/>
        </w:tabs>
        <w:suppressAutoHyphens/>
        <w:spacing w:after="0" w:line="27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28697D4E" w14:textId="77777777" w:rsidR="00406C78" w:rsidRPr="00F22E1B" w:rsidRDefault="00406C78" w:rsidP="00406C78">
      <w:pPr>
        <w:shd w:val="clear" w:color="auto" w:fill="FFFFFF"/>
        <w:tabs>
          <w:tab w:val="left" w:pos="1134"/>
        </w:tabs>
        <w:suppressAutoHyphens/>
        <w:spacing w:after="0" w:line="27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71F8E6CF" w14:textId="77777777" w:rsidR="00406C78" w:rsidRPr="00F22E1B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4.3. Общие требования к организации образовательного процесса</w:t>
      </w:r>
    </w:p>
    <w:p w14:paraId="74BB8C5B" w14:textId="77777777" w:rsidR="00406C78" w:rsidRPr="00F22E1B" w:rsidRDefault="00406C78" w:rsidP="00406C78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Программа дисциплины обеспечивается учебно-методической документацией по всем разделам и МДК.</w:t>
      </w:r>
    </w:p>
    <w:p w14:paraId="5A047452" w14:textId="77777777" w:rsidR="00406C78" w:rsidRPr="00F22E1B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Реализация компетентностного подхода должна предусматривать широкое использование в учебном процессе активных и интерактивных форм проведения занятий в сочетании с внеаудиторной работой с целью формирования и развития профессиональных навыков обучающихся. Реализация программы дисциплины обеспечивается доступом каждого обучающегося к базам данных и библиотечным фондам.  Во время самостоятельной подготовки обучающиеся обеспечены доступом к сети в Интернет.</w:t>
      </w:r>
    </w:p>
    <w:p w14:paraId="77EF51F7" w14:textId="77777777" w:rsidR="00406C78" w:rsidRPr="00F22E1B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</w:p>
    <w:p w14:paraId="33286B50" w14:textId="18139F7C" w:rsidR="00406C78" w:rsidRPr="00F22E1B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 xml:space="preserve">Итоговая аттестация по дисциплине – дифференцированный зачет. </w:t>
      </w:r>
    </w:p>
    <w:p w14:paraId="30A9BC32" w14:textId="77777777" w:rsidR="00406C78" w:rsidRPr="00F22E1B" w:rsidRDefault="00406C78" w:rsidP="0040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</w:p>
    <w:p w14:paraId="7AA5A5B9" w14:textId="77777777" w:rsidR="00406C78" w:rsidRPr="00F22E1B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4.4. Кадровое обеспечение образовательного процесса</w:t>
      </w:r>
    </w:p>
    <w:p w14:paraId="3FD3A910" w14:textId="77777777" w:rsidR="00406C78" w:rsidRPr="00F22E1B" w:rsidRDefault="00406C78" w:rsidP="00406C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</w:pPr>
      <w:r w:rsidRPr="00F22E1B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 xml:space="preserve"> </w:t>
      </w:r>
      <w:r w:rsidRPr="00F22E1B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ab/>
        <w:t>Реализация ППССЗ должна обеспечиваться педагогическими кадрами, имеющими высшее образование, соответствующее профилю преподаваемой дисциплины (модуля).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лет.</w:t>
      </w:r>
    </w:p>
    <w:p w14:paraId="36099238" w14:textId="77777777" w:rsidR="00406C78" w:rsidRPr="00F22E1B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14:paraId="283B4C28" w14:textId="77777777" w:rsidR="00406C78" w:rsidRPr="00F22E1B" w:rsidRDefault="00406C78" w:rsidP="00406C78">
      <w:pPr>
        <w:keepNext/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30"/>
          <w:szCs w:val="30"/>
          <w:lang w:eastAsia="zh-CN"/>
        </w:rPr>
      </w:pPr>
      <w:bookmarkStart w:id="4" w:name="_Toc420068307"/>
      <w:r w:rsidRPr="00F22E1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 xml:space="preserve">5. </w:t>
      </w:r>
      <w:r w:rsidRPr="00F22E1B">
        <w:rPr>
          <w:rFonts w:ascii="Times New Roman" w:eastAsia="Times New Roman" w:hAnsi="Times New Roman" w:cs="Times New Roman"/>
          <w:b/>
          <w:sz w:val="30"/>
          <w:szCs w:val="30"/>
          <w:lang w:eastAsia="zh-CN"/>
        </w:rPr>
        <w:t>КОНТРОЛЬ И ОЦЕНКА РЕЗУЛЬТАТОВ ОСВОЕНИЯ УЧЕБНОЙ ДИСЦИПЛИНЫ</w:t>
      </w:r>
      <w:bookmarkEnd w:id="4"/>
    </w:p>
    <w:p w14:paraId="05E55DE5" w14:textId="77777777" w:rsidR="00406C78" w:rsidRPr="00F22E1B" w:rsidRDefault="00406C78" w:rsidP="00406C7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</w:p>
    <w:tbl>
      <w:tblPr>
        <w:tblW w:w="0" w:type="auto"/>
        <w:tblInd w:w="-120" w:type="dxa"/>
        <w:tblLayout w:type="fixed"/>
        <w:tblLook w:val="0000" w:firstRow="0" w:lastRow="0" w:firstColumn="0" w:lastColumn="0" w:noHBand="0" w:noVBand="0"/>
      </w:tblPr>
      <w:tblGrid>
        <w:gridCol w:w="3712"/>
        <w:gridCol w:w="3037"/>
        <w:gridCol w:w="3062"/>
      </w:tblGrid>
      <w:tr w:rsidR="009A5D20" w:rsidRPr="009A5D20" w14:paraId="217EEC19" w14:textId="77777777" w:rsidTr="00DB388A">
        <w:trPr>
          <w:trHeight w:val="31"/>
        </w:trPr>
        <w:tc>
          <w:tcPr>
            <w:tcW w:w="3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26B69BD" w14:textId="77777777" w:rsidR="009A5D20" w:rsidRPr="009A5D20" w:rsidRDefault="009A5D20" w:rsidP="009A5D20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   Результаты обучения (освоенные умения, усвоенные знания)</w:t>
            </w:r>
          </w:p>
        </w:tc>
        <w:tc>
          <w:tcPr>
            <w:tcW w:w="303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DC4588B" w14:textId="77777777" w:rsidR="009A5D20" w:rsidRPr="009A5D20" w:rsidRDefault="009A5D20" w:rsidP="009A5D20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     Коды формируемых профессиональных и общих компетенций</w:t>
            </w:r>
          </w:p>
        </w:tc>
        <w:tc>
          <w:tcPr>
            <w:tcW w:w="30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085A105" w14:textId="77777777" w:rsidR="009A5D20" w:rsidRPr="009A5D20" w:rsidRDefault="009A5D20" w:rsidP="009A5D20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 Формы и методы контроля и оценки результатов обучения</w:t>
            </w:r>
          </w:p>
        </w:tc>
      </w:tr>
      <w:tr w:rsidR="009A5D20" w:rsidRPr="009A5D20" w14:paraId="04D8973D" w14:textId="77777777" w:rsidTr="00DB388A">
        <w:trPr>
          <w:trHeight w:val="472"/>
        </w:trPr>
        <w:tc>
          <w:tcPr>
            <w:tcW w:w="3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1D34462A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умения</w:t>
            </w: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: </w:t>
            </w:r>
          </w:p>
          <w:p w14:paraId="79747862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43B35DD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анализировать и прогнозировать экологические последствия различных видов производственной деятельности;</w:t>
            </w:r>
          </w:p>
          <w:p w14:paraId="6E8E0A84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A3662BC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- анализировать причины возникновения экологических аварий и катастроф; </w:t>
            </w:r>
          </w:p>
          <w:p w14:paraId="7376BF01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D8A7B1B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4A18A75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выбирать методы, технологии и аппараты утилизации газовых выбросов, стоков, твердых отходов; </w:t>
            </w:r>
          </w:p>
          <w:p w14:paraId="34498791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3E29015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оценивать состояние экологии окружающей среды на производственном объекте</w:t>
            </w:r>
          </w:p>
          <w:p w14:paraId="25BE3745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D5B0A0B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14:paraId="789CEF68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14:paraId="37995774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14:paraId="10BCBB8F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знания</w:t>
            </w: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</w:p>
          <w:p w14:paraId="33741C31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86A42F8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- видов и классификации природных ресурсов, условия устойчивого состояния экосистем;</w:t>
            </w:r>
          </w:p>
          <w:p w14:paraId="6F97DC4A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FEAE591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- задач охраны окружающей среды, </w:t>
            </w:r>
            <w:proofErr w:type="spellStart"/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природоресурсного</w:t>
            </w:r>
            <w:proofErr w:type="spellEnd"/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потенциала и охраняемых природных территорий Российской Федерации;</w:t>
            </w:r>
          </w:p>
          <w:p w14:paraId="6175A7B1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9AF1E18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- основных источников и масштабов образования отходов производства;</w:t>
            </w:r>
          </w:p>
          <w:p w14:paraId="4E227508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AF0868E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- основных источников техногенного воздействия на окружающую среду, способов предотвращения и улавливания </w:t>
            </w: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выбросов, методов очистки промышленных сточных вод, принципов работы аппаратов обезвреживания и очистки газовых выбросов и стоков химических производств, основных технологий утилизации газовых выбросов, стоков, твердых отходов;</w:t>
            </w:r>
          </w:p>
          <w:p w14:paraId="1866B67A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7732556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- принципов размещения производств различного типа, состава основных промышленных выбросов и отходов различных производств; </w:t>
            </w:r>
          </w:p>
          <w:p w14:paraId="576C24DD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ACF1D35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правовых основ, правил и норм природопользования и экологической безопасности; </w:t>
            </w:r>
          </w:p>
          <w:p w14:paraId="26A05BD0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0EF0138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принципов и методов рационального </w:t>
            </w:r>
            <w:proofErr w:type="spellStart"/>
            <w:proofErr w:type="gramStart"/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природопользова</w:t>
            </w:r>
            <w:proofErr w:type="spellEnd"/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proofErr w:type="spellStart"/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ния</w:t>
            </w:r>
            <w:proofErr w:type="spellEnd"/>
            <w:proofErr w:type="gramEnd"/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мониторинга окружающей среды, экологического контроля и экологического регулирования; </w:t>
            </w:r>
          </w:p>
          <w:p w14:paraId="1C0EA633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90AB8E2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B63A572" w14:textId="77777777" w:rsidR="009A5D20" w:rsidRPr="009A5D20" w:rsidRDefault="009A5D20" w:rsidP="009A5D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принципов и правил международного сотрудничества в области природопользования и охраны окружающей среды.</w:t>
            </w:r>
          </w:p>
        </w:tc>
        <w:tc>
          <w:tcPr>
            <w:tcW w:w="303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28CEDD42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30AF476" w14:textId="77777777" w:rsidR="009A5D20" w:rsidRPr="009A5D20" w:rsidRDefault="009A5D20" w:rsidP="009A5D20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14:paraId="76511148" w14:textId="77777777" w:rsidR="009A5D20" w:rsidRPr="009A5D20" w:rsidRDefault="009A5D20" w:rsidP="009A5D20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ОК 1- 2; ПК 2.3, ПК 3.3 </w:t>
            </w:r>
          </w:p>
          <w:p w14:paraId="1F10DCC3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64F1E401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2EC4D8ED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50C2B86A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59299CD0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ОК 3; ПК 2.3</w:t>
            </w:r>
          </w:p>
          <w:p w14:paraId="2C71BD64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227B7966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75ED1040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22954B0E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546D2FD3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ОК 4; ПК 1.1, ПК 1.2, ПК 1.3</w:t>
            </w:r>
          </w:p>
          <w:p w14:paraId="7BD0A663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0E8C2405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314E97A1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2F1BBDBA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564A51ED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ОК 3; ПК 3.3</w:t>
            </w:r>
          </w:p>
          <w:p w14:paraId="7C35C444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35B7565F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5579431E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2810B01D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234116B0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131022BA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6D10E34E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3BED07D8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0F52C183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ОК 4; ПК 2.3</w:t>
            </w:r>
          </w:p>
          <w:p w14:paraId="74D68279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64584B86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2A563F5A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49C93A35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47CAED47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ОК </w:t>
            </w:r>
            <w:proofErr w:type="gramStart"/>
            <w:r w:rsidRPr="009A5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2;ОК</w:t>
            </w:r>
            <w:proofErr w:type="gramEnd"/>
            <w:r w:rsidRPr="009A5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8;ОК 9; ПК 2.3</w:t>
            </w:r>
          </w:p>
          <w:p w14:paraId="4EFD9775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71A83519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5D09F8DD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629D2EFE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4320B804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594040F3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ОК 5; ПК 1.4</w:t>
            </w:r>
          </w:p>
          <w:p w14:paraId="11089FC5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12E5F4DA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1AEF1016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6048DB01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ОК 9; ПК 2.2</w:t>
            </w:r>
          </w:p>
          <w:p w14:paraId="6606AC59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290EBD42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357F482C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6F00867D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023466B2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2F5462C1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535D4069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3B7CD2C3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3EAE5BC8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4203D26F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27ACD0CE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2BD33891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612DE253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38506737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ОК 6; ПК 2.3</w:t>
            </w:r>
          </w:p>
          <w:p w14:paraId="7F947361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7D1B5E99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1E091848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5DF55001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270B2C01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72A3DC94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ОК </w:t>
            </w:r>
            <w:proofErr w:type="gramStart"/>
            <w:r w:rsidRPr="009A5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1;ОК</w:t>
            </w:r>
            <w:proofErr w:type="gramEnd"/>
            <w:r w:rsidRPr="009A5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7; ПК 3.2</w:t>
            </w:r>
          </w:p>
          <w:p w14:paraId="13521F24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508167D7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0F79930D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460B1B6F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ОК 3; ПК 2.1, </w:t>
            </w:r>
          </w:p>
          <w:p w14:paraId="332856A1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2D902825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0E60DC20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34E97272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7AD84971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56865F92" w14:textId="77777777" w:rsidR="009A5D20" w:rsidRPr="009A5D20" w:rsidRDefault="009A5D20" w:rsidP="009A5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ОК 4; ПК 4.3</w:t>
            </w:r>
          </w:p>
        </w:tc>
        <w:tc>
          <w:tcPr>
            <w:tcW w:w="30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C0D570D" w14:textId="77777777" w:rsidR="009A5D20" w:rsidRPr="009A5D20" w:rsidRDefault="009A5D20" w:rsidP="009A5D20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  <w:p w14:paraId="26D186F5" w14:textId="77777777" w:rsidR="009A5D20" w:rsidRPr="009A5D20" w:rsidRDefault="009A5D20" w:rsidP="009A5D20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  <w:p w14:paraId="4F333AF2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работа; оценка устных и письменных ответов</w:t>
            </w:r>
          </w:p>
          <w:p w14:paraId="7B693CDD" w14:textId="77777777" w:rsidR="009A5D20" w:rsidRPr="009A5D20" w:rsidRDefault="009A5D20" w:rsidP="009A5D20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  <w:p w14:paraId="0F50DA28" w14:textId="77777777" w:rsidR="009A5D20" w:rsidRPr="009A5D20" w:rsidRDefault="009A5D20" w:rsidP="009A5D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  <w:p w14:paraId="2BCDEB5A" w14:textId="77777777" w:rsidR="009A5D20" w:rsidRPr="009A5D20" w:rsidRDefault="009A5D20" w:rsidP="009A5D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самостоятельная работа; оценка тестового контроля знаний, оценка решения экологических задач; </w:t>
            </w:r>
          </w:p>
          <w:p w14:paraId="15CAA5BA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A4495BB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самостоятельная работа; оценка устных и письменных ответов </w:t>
            </w:r>
          </w:p>
          <w:p w14:paraId="5430F382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4FAB47D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0EB1FB0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самостоятельная работа, оценка тестового контроля знаний, оценка выполнения индивидуальных заданий; </w:t>
            </w:r>
          </w:p>
          <w:p w14:paraId="672B7B93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A30B20A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92AD1DF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AC2203E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работа,</w:t>
            </w:r>
          </w:p>
          <w:p w14:paraId="145BC843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оценка решения экологических задач; оценка анализа экологических проблем; </w:t>
            </w:r>
          </w:p>
          <w:p w14:paraId="201E6EBC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A8AE535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самостоятельная работа, </w:t>
            </w:r>
          </w:p>
          <w:p w14:paraId="4D8803F6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60CC8CF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380A23C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8DCCD82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9C4DBC7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0303C2F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работа, оценка устных и письменных ответов</w:t>
            </w:r>
          </w:p>
          <w:p w14:paraId="55819736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792DF0A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контрольная работа, оценка письменных ответов</w:t>
            </w:r>
          </w:p>
          <w:p w14:paraId="0883647E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3B2F1CB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2F2BF2D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59D17A8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6A1810A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CE043E3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2991A7C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699B14F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133E843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F620D88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FAE0747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25A05B5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работа, оценка решения экологических задач;</w:t>
            </w:r>
          </w:p>
          <w:p w14:paraId="3299E591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508CC55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D93BEDB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80DB991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работа, оценка выполнения сообщений</w:t>
            </w:r>
          </w:p>
          <w:p w14:paraId="0194B9A2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1A23A0B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самостоятельная работа, оценка устных и письменных ответов, оценка выполнения сообщений, оценка индивидуальных домашних заданий; </w:t>
            </w:r>
          </w:p>
          <w:p w14:paraId="079988B3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самостоятельная работа, оценка устных ответов.</w:t>
            </w:r>
          </w:p>
          <w:p w14:paraId="281DEBA8" w14:textId="77777777" w:rsidR="009A5D20" w:rsidRPr="009A5D20" w:rsidRDefault="009A5D20" w:rsidP="009A5D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EE66174" w14:textId="77777777" w:rsidR="009A5D20" w:rsidRPr="009A5D20" w:rsidRDefault="009A5D20" w:rsidP="009A5D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9A5D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Дифференцированный зачет</w:t>
            </w:r>
          </w:p>
          <w:p w14:paraId="07355551" w14:textId="77777777" w:rsidR="009A5D20" w:rsidRPr="009A5D20" w:rsidRDefault="009A5D20" w:rsidP="009A5D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  <w:p w14:paraId="2416C46B" w14:textId="77777777" w:rsidR="009A5D20" w:rsidRPr="009A5D20" w:rsidRDefault="009A5D20" w:rsidP="009A5D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  <w:p w14:paraId="1879F4FF" w14:textId="77777777" w:rsidR="009A5D20" w:rsidRPr="009A5D20" w:rsidRDefault="009A5D20" w:rsidP="009A5D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  <w:p w14:paraId="19B88FFD" w14:textId="77777777" w:rsidR="009A5D20" w:rsidRPr="009A5D20" w:rsidRDefault="009A5D20" w:rsidP="009A5D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  <w:p w14:paraId="58789CF9" w14:textId="77777777" w:rsidR="009A5D20" w:rsidRPr="009A5D20" w:rsidRDefault="009A5D20" w:rsidP="009A5D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  <w:p w14:paraId="262AE1E9" w14:textId="77777777" w:rsidR="009A5D20" w:rsidRPr="009A5D20" w:rsidRDefault="009A5D20" w:rsidP="009A5D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  <w:p w14:paraId="56297F3C" w14:textId="77777777" w:rsidR="009A5D20" w:rsidRPr="009A5D20" w:rsidRDefault="009A5D20" w:rsidP="009A5D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  <w:p w14:paraId="1103079A" w14:textId="77777777" w:rsidR="009A5D20" w:rsidRPr="009A5D20" w:rsidRDefault="009A5D20" w:rsidP="009A5D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  <w:p w14:paraId="3C475A84" w14:textId="77777777" w:rsidR="009A5D20" w:rsidRPr="009A5D20" w:rsidRDefault="009A5D20" w:rsidP="009A5D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  <w:p w14:paraId="18683CF1" w14:textId="77777777" w:rsidR="009A5D20" w:rsidRPr="009A5D20" w:rsidRDefault="009A5D20" w:rsidP="009A5D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  <w:p w14:paraId="71F6ABDC" w14:textId="77777777" w:rsidR="009A5D20" w:rsidRPr="009A5D20" w:rsidRDefault="009A5D20" w:rsidP="009A5D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  <w:p w14:paraId="1F2C0D9C" w14:textId="77777777" w:rsidR="009A5D20" w:rsidRPr="009A5D20" w:rsidRDefault="009A5D20" w:rsidP="009A5D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  <w:p w14:paraId="7812E8B8" w14:textId="77777777" w:rsidR="009A5D20" w:rsidRPr="009A5D20" w:rsidRDefault="009A5D20" w:rsidP="009A5D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  <w:p w14:paraId="0876CCE3" w14:textId="77777777" w:rsidR="009A5D20" w:rsidRPr="009A5D20" w:rsidRDefault="009A5D20" w:rsidP="009A5D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  <w:p w14:paraId="509EE59F" w14:textId="77777777" w:rsidR="009A5D20" w:rsidRPr="009A5D20" w:rsidRDefault="009A5D20" w:rsidP="009A5D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  <w:p w14:paraId="7ADBF7B3" w14:textId="77777777" w:rsidR="009A5D20" w:rsidRPr="009A5D20" w:rsidRDefault="009A5D20" w:rsidP="009A5D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  <w:p w14:paraId="63BA804B" w14:textId="77777777" w:rsidR="009A5D20" w:rsidRPr="009A5D20" w:rsidRDefault="009A5D20" w:rsidP="009A5D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</w:tr>
    </w:tbl>
    <w:p w14:paraId="6EA3FA21" w14:textId="77777777" w:rsidR="00406C78" w:rsidRPr="00F22E1B" w:rsidRDefault="00406C78" w:rsidP="00406C78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14:paraId="23BFAD57" w14:textId="77777777" w:rsidR="00406C78" w:rsidRPr="00F22E1B" w:rsidRDefault="00406C78" w:rsidP="00406C78">
      <w:pPr>
        <w:tabs>
          <w:tab w:val="left" w:pos="964"/>
          <w:tab w:val="left" w:pos="4104"/>
          <w:tab w:val="left" w:pos="6074"/>
          <w:tab w:val="left" w:pos="7988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14:paraId="0B69A512" w14:textId="77777777" w:rsidR="00406C78" w:rsidRPr="00F22E1B" w:rsidRDefault="00406C78" w:rsidP="00406C78">
      <w:pPr>
        <w:keepNext/>
        <w:suppressAutoHyphens/>
        <w:spacing w:before="240" w:after="120" w:line="240" w:lineRule="auto"/>
        <w:jc w:val="center"/>
        <w:rPr>
          <w:rFonts w:ascii="Times New Roman" w:eastAsia="Droid Sans Fallback" w:hAnsi="Times New Roman" w:cs="Times New Roman"/>
          <w:b/>
          <w:sz w:val="28"/>
          <w:szCs w:val="28"/>
          <w:lang w:eastAsia="zh-CN"/>
        </w:rPr>
      </w:pPr>
      <w:bookmarkStart w:id="5" w:name="_Toc420068308"/>
      <w:r w:rsidRPr="00F22E1B">
        <w:rPr>
          <w:rFonts w:ascii="Times New Roman" w:eastAsia="Droid Sans Fallback" w:hAnsi="Times New Roman" w:cs="Times New Roman"/>
          <w:b/>
          <w:sz w:val="28"/>
          <w:szCs w:val="28"/>
          <w:lang w:eastAsia="zh-CN"/>
        </w:rPr>
        <w:lastRenderedPageBreak/>
        <w:t>6.ПЕРЕЧЕНЬ ОЦЕНОЧНЫХ СРЕДСТВ</w:t>
      </w:r>
      <w:bookmarkEnd w:id="5"/>
    </w:p>
    <w:p w14:paraId="6EEE5B6F" w14:textId="77777777" w:rsidR="00406C78" w:rsidRPr="00F22E1B" w:rsidRDefault="00406C78" w:rsidP="00406C78">
      <w:pPr>
        <w:widowControl w:val="0"/>
        <w:tabs>
          <w:tab w:val="left" w:pos="964"/>
          <w:tab w:val="left" w:pos="4104"/>
          <w:tab w:val="left" w:pos="6074"/>
          <w:tab w:val="left" w:pos="7988"/>
        </w:tabs>
        <w:suppressAutoHyphens/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0" w:type="auto"/>
        <w:tblInd w:w="-60" w:type="dxa"/>
        <w:tblLayout w:type="fixed"/>
        <w:tblLook w:val="0000" w:firstRow="0" w:lastRow="0" w:firstColumn="0" w:lastColumn="0" w:noHBand="0" w:noVBand="0"/>
      </w:tblPr>
      <w:tblGrid>
        <w:gridCol w:w="641"/>
        <w:gridCol w:w="2646"/>
        <w:gridCol w:w="4192"/>
        <w:gridCol w:w="2248"/>
      </w:tblGrid>
      <w:tr w:rsidR="00406C78" w:rsidRPr="00F22E1B" w14:paraId="737F2F63" w14:textId="77777777" w:rsidTr="00406C78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69E7F" w14:textId="77777777" w:rsidR="00406C78" w:rsidRPr="00F22E1B" w:rsidRDefault="00406C78" w:rsidP="00406C78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№/п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B3AA3" w14:textId="77777777" w:rsidR="00406C78" w:rsidRPr="00F22E1B" w:rsidRDefault="00406C78" w:rsidP="00406C78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Наименование оценочного средства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56A83" w14:textId="77777777" w:rsidR="00406C78" w:rsidRPr="00F22E1B" w:rsidRDefault="00406C78" w:rsidP="00406C78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Краткая характеристика оценочного средства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401A0" w14:textId="77777777" w:rsidR="00406C78" w:rsidRPr="00F22E1B" w:rsidRDefault="00406C78" w:rsidP="00406C78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Представление оценочного средства в фонде</w:t>
            </w:r>
          </w:p>
        </w:tc>
      </w:tr>
      <w:tr w:rsidR="00406C78" w:rsidRPr="00F22E1B" w14:paraId="0093E4B3" w14:textId="77777777" w:rsidTr="00406C78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9E81E" w14:textId="77777777" w:rsidR="00406C78" w:rsidRPr="00F22E1B" w:rsidRDefault="00406C78" w:rsidP="00406C78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AAA2E" w14:textId="77777777" w:rsidR="00406C78" w:rsidRPr="00F22E1B" w:rsidRDefault="00406C78" w:rsidP="00406C78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Контрольная работа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F741D" w14:textId="77777777" w:rsidR="00406C78" w:rsidRPr="00F22E1B" w:rsidRDefault="00406C78" w:rsidP="00406C78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Письменные ответы на поставленные вопросы по разделу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6485D" w14:textId="77777777" w:rsidR="00406C78" w:rsidRPr="00F22E1B" w:rsidRDefault="00406C78" w:rsidP="00406C78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Комплект контрольных заданий по вариантам</w:t>
            </w:r>
          </w:p>
          <w:p w14:paraId="3222EABB" w14:textId="77777777" w:rsidR="00406C78" w:rsidRPr="00F22E1B" w:rsidRDefault="00406C78" w:rsidP="00406C78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06C78" w:rsidRPr="00F22E1B" w14:paraId="2A4EDBEF" w14:textId="77777777" w:rsidTr="00406C78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9558F" w14:textId="77777777" w:rsidR="00406C78" w:rsidRPr="00F22E1B" w:rsidRDefault="00406C78" w:rsidP="00406C78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42113" w14:textId="77777777" w:rsidR="00406C78" w:rsidRPr="00F22E1B" w:rsidRDefault="00406C78" w:rsidP="00406C78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Дифференцированный зачет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597D7" w14:textId="77777777" w:rsidR="00406C78" w:rsidRPr="00F22E1B" w:rsidRDefault="00406C78" w:rsidP="00406C78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Собеседование с преподавателем по вопросам темы. Тест по вариантам. Решение ситуационных задач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EE6F3" w14:textId="77777777" w:rsidR="00406C78" w:rsidRPr="00F22E1B" w:rsidRDefault="00406C78" w:rsidP="00406C78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Вопросы для подготовки к зачету. </w:t>
            </w:r>
          </w:p>
        </w:tc>
      </w:tr>
    </w:tbl>
    <w:p w14:paraId="2E5829A1" w14:textId="77777777" w:rsidR="00406C78" w:rsidRPr="00F22E1B" w:rsidRDefault="00406C78" w:rsidP="00406C78">
      <w:pPr>
        <w:widowControl w:val="0"/>
        <w:tabs>
          <w:tab w:val="left" w:pos="964"/>
          <w:tab w:val="left" w:pos="4104"/>
          <w:tab w:val="left" w:pos="6074"/>
          <w:tab w:val="left" w:pos="7988"/>
        </w:tabs>
        <w:suppressAutoHyphens/>
        <w:spacing w:after="0" w:line="240" w:lineRule="auto"/>
        <w:ind w:left="108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14:paraId="0741DC1C" w14:textId="77777777" w:rsidR="00406C78" w:rsidRPr="00F22E1B" w:rsidRDefault="00406C78" w:rsidP="00406C78">
      <w:pPr>
        <w:keepNext/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04A5D0C1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68462087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655ABF85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65724168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6B4428CA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30DDD0CF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48A05FC1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4B863EB0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781FBC07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747D4D6E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06105C97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3CBCC86D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3161C096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0E25FCCF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62603B28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20CA62F2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0F42A998" w14:textId="77777777" w:rsidR="00406C78" w:rsidRPr="00F22E1B" w:rsidRDefault="00406C78" w:rsidP="00406C78">
      <w:pPr>
        <w:keepNext/>
        <w:suppressAutoHyphens/>
        <w:spacing w:before="240" w:after="120" w:line="240" w:lineRule="auto"/>
        <w:jc w:val="center"/>
        <w:rPr>
          <w:rFonts w:ascii="Times New Roman" w:eastAsia="Droid Sans Fallback" w:hAnsi="Times New Roman" w:cs="Times New Roman"/>
          <w:b/>
          <w:i/>
          <w:iCs/>
          <w:color w:val="000000"/>
          <w:sz w:val="28"/>
          <w:szCs w:val="28"/>
          <w:lang w:eastAsia="zh-CN"/>
        </w:rPr>
      </w:pPr>
      <w:bookmarkStart w:id="6" w:name="_Toc420068309"/>
      <w:r w:rsidRPr="00F22E1B">
        <w:rPr>
          <w:rFonts w:ascii="Times New Roman" w:eastAsia="Droid Sans Fallback" w:hAnsi="Times New Roman" w:cs="Times New Roman"/>
          <w:b/>
          <w:kern w:val="1"/>
          <w:sz w:val="28"/>
          <w:szCs w:val="28"/>
          <w:lang w:eastAsia="zh-CN"/>
        </w:rPr>
        <w:lastRenderedPageBreak/>
        <w:t>7. МЕТОДИЧЕСКИЕ УКАЗАНИЯ ДЛЯ ОБУЧАЮЩИХСЯ ПО ОСВОЕНИЮ УЧЕБНОЙ ДИСЦИПЛИНЫ</w:t>
      </w:r>
      <w:bookmarkEnd w:id="6"/>
    </w:p>
    <w:p w14:paraId="0B70F13B" w14:textId="77777777" w:rsidR="00406C78" w:rsidRPr="00F22E1B" w:rsidRDefault="00406C78" w:rsidP="00406C78">
      <w:pPr>
        <w:widowControl w:val="0"/>
        <w:suppressAutoHyphens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zh-CN"/>
        </w:rPr>
      </w:pPr>
    </w:p>
    <w:p w14:paraId="06E32314" w14:textId="77777777" w:rsidR="00406C78" w:rsidRPr="00F22E1B" w:rsidRDefault="00406C78" w:rsidP="00406C78">
      <w:pPr>
        <w:tabs>
          <w:tab w:val="left" w:pos="964"/>
          <w:tab w:val="left" w:pos="4104"/>
          <w:tab w:val="left" w:pos="6074"/>
          <w:tab w:val="left" w:pos="7988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0" w:type="auto"/>
        <w:tblInd w:w="-94" w:type="dxa"/>
        <w:tblLayout w:type="fixed"/>
        <w:tblLook w:val="0000" w:firstRow="0" w:lastRow="0" w:firstColumn="0" w:lastColumn="0" w:noHBand="0" w:noVBand="0"/>
      </w:tblPr>
      <w:tblGrid>
        <w:gridCol w:w="1762"/>
        <w:gridCol w:w="2409"/>
        <w:gridCol w:w="5730"/>
      </w:tblGrid>
      <w:tr w:rsidR="00406C78" w:rsidRPr="00F22E1B" w14:paraId="6FC0695C" w14:textId="77777777" w:rsidTr="00406C78"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5640C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</w:t>
            </w:r>
          </w:p>
        </w:tc>
        <w:tc>
          <w:tcPr>
            <w:tcW w:w="8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BF985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Организация деятельности студента</w:t>
            </w:r>
          </w:p>
        </w:tc>
      </w:tr>
      <w:tr w:rsidR="00406C78" w:rsidRPr="00F22E1B" w14:paraId="5B721F13" w14:textId="77777777" w:rsidTr="00406C78">
        <w:tc>
          <w:tcPr>
            <w:tcW w:w="1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6ECFA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00E04B8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Лекция</w:t>
            </w:r>
          </w:p>
          <w:p w14:paraId="04D7CEC7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6246A27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E094D69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5EB768E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5301562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0B10460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201C46B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8D92C4B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E84F08B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D0CE049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205178D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8655D8F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3C2E88E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7604C80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463BE31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18422A9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5328476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E107F41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9EEB908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63D2846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33EBA08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8738C03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3CF3763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F8CCB2D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75B3AA3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1E56F63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9EED94B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B12F228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0E0C631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A202197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564E4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2EC39CC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Написание конспекта лекций: кратко, схематично, последовательно фиксировать основные положения, выводы, формулировки, обобщения; помечать важные мысли, выделять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 и задать преподавателю на </w:t>
            </w:r>
            <w:proofErr w:type="gramStart"/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консультации,  на</w:t>
            </w:r>
            <w:proofErr w:type="gramEnd"/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практическом занятии. Уделить внимание следующим понятиям:</w:t>
            </w:r>
          </w:p>
        </w:tc>
      </w:tr>
      <w:tr w:rsidR="00406C78" w:rsidRPr="00F22E1B" w14:paraId="6DEDF1EF" w14:textId="77777777" w:rsidTr="00406C78">
        <w:tc>
          <w:tcPr>
            <w:tcW w:w="1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EFF2F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07B66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Раздел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AE348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Понятия</w:t>
            </w:r>
          </w:p>
        </w:tc>
      </w:tr>
      <w:tr w:rsidR="00406C78" w:rsidRPr="00F22E1B" w14:paraId="1A182AEE" w14:textId="77777777" w:rsidTr="00406C78">
        <w:trPr>
          <w:trHeight w:val="5588"/>
        </w:trPr>
        <w:tc>
          <w:tcPr>
            <w:tcW w:w="1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7412E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03C6D16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</w:t>
            </w:r>
          </w:p>
          <w:p w14:paraId="2931A3A2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05F51FF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Особенности взаимодействия общества и природы</w:t>
            </w:r>
          </w:p>
          <w:p w14:paraId="13D98B31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BBD8B7A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9C9565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F1C27DE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Основные этапы взаимоотношения человека и природы.</w:t>
            </w:r>
          </w:p>
          <w:p w14:paraId="76326A3A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Экосистема как основной объект экологии.</w:t>
            </w:r>
          </w:p>
          <w:p w14:paraId="07223992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Влияние урбанизации на биосферу. Роль человеческого фактора в решении проблем экологии.</w:t>
            </w:r>
          </w:p>
          <w:p w14:paraId="47074B50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Общая характеристика природных ресурсов и их классификация.</w:t>
            </w:r>
          </w:p>
          <w:p w14:paraId="7DE11B85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Century Schoolbook L"/>
                <w:sz w:val="24"/>
                <w:szCs w:val="24"/>
                <w:lang w:eastAsia="zh-CN"/>
              </w:rPr>
              <w:t xml:space="preserve">Утилизация </w:t>
            </w:r>
            <w:proofErr w:type="gramStart"/>
            <w:r w:rsidRPr="00F22E1B">
              <w:rPr>
                <w:rFonts w:ascii="Times New Roman" w:eastAsia="Times New Roman" w:hAnsi="Times New Roman" w:cs="Century Schoolbook L"/>
                <w:sz w:val="24"/>
                <w:szCs w:val="24"/>
                <w:lang w:eastAsia="zh-CN"/>
              </w:rPr>
              <w:t>промышленных  и</w:t>
            </w:r>
            <w:proofErr w:type="gramEnd"/>
            <w:r w:rsidRPr="00F22E1B">
              <w:rPr>
                <w:rFonts w:ascii="Times New Roman" w:eastAsia="Times New Roman" w:hAnsi="Times New Roman" w:cs="Century Schoolbook L"/>
                <w:sz w:val="24"/>
                <w:szCs w:val="24"/>
                <w:lang w:eastAsia="zh-CN"/>
              </w:rPr>
              <w:t xml:space="preserve"> бытовых отходов. Окружающая среда и здоровье человека.</w:t>
            </w:r>
          </w:p>
          <w:p w14:paraId="3FE9A6E4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Антропогенное воздействие на атмосферу.  Меры по охране воздуха</w:t>
            </w:r>
          </w:p>
          <w:p w14:paraId="01B45020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Вода и ее свойства. Загрязнение водных ресурсов. Меры по охране водных ресурсов.</w:t>
            </w:r>
          </w:p>
          <w:p w14:paraId="7D728030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Антропогенное воздействие на литосферу. Меры по охране литосферы.</w:t>
            </w:r>
          </w:p>
          <w:p w14:paraId="2CACA3DB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Антропогенное воздействие </w:t>
            </w:r>
            <w:proofErr w:type="gramStart"/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на  лесные</w:t>
            </w:r>
            <w:proofErr w:type="gramEnd"/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ресурсы. Мероприятия по рациональному использованию лесных ресурсов.</w:t>
            </w:r>
          </w:p>
          <w:p w14:paraId="7616E10C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66C4770D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5CC88661" w14:textId="77777777" w:rsidTr="00406C78">
        <w:trPr>
          <w:trHeight w:val="1380"/>
        </w:trPr>
        <w:tc>
          <w:tcPr>
            <w:tcW w:w="1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33B3F2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68B0954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EF1C11F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Правовые основы природопользования и охраны окружающей среды.</w:t>
            </w:r>
          </w:p>
          <w:p w14:paraId="0B8A816E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B941128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A630E36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250FED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9E0B691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Экологическое законодательство. Правовые вопросы экологической безопасности. Мониторинг и управление окружающей средой. Международное сотрудничество и </w:t>
            </w:r>
            <w:proofErr w:type="spellStart"/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мировозрение</w:t>
            </w:r>
            <w:proofErr w:type="spellEnd"/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устойчивого развития</w:t>
            </w:r>
          </w:p>
        </w:tc>
      </w:tr>
      <w:tr w:rsidR="00406C78" w:rsidRPr="00F22E1B" w14:paraId="1D09B285" w14:textId="77777777" w:rsidTr="00406C78">
        <w:trPr>
          <w:trHeight w:val="1805"/>
        </w:trPr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82FCD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7AE88E9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Доклад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750C0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271A420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Экология в современном мире</w:t>
            </w: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23950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0C4D9C2A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Самостоятельная </w:t>
            </w:r>
            <w:proofErr w:type="gramStart"/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работа  в</w:t>
            </w:r>
            <w:proofErr w:type="gramEnd"/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виде краткого изложения в печатном виде  результатов теоретического анализа по теме:</w:t>
            </w: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F22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«Современное состояние компонентов окружающей среды».</w:t>
            </w:r>
          </w:p>
          <w:p w14:paraId="186CB287" w14:textId="77777777" w:rsidR="00406C78" w:rsidRPr="00F22E1B" w:rsidRDefault="00406C78" w:rsidP="0040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C78" w:rsidRPr="00F22E1B" w14:paraId="5D4284AB" w14:textId="77777777" w:rsidTr="00406C78">
        <w:trPr>
          <w:trHeight w:val="842"/>
        </w:trPr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26B1D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5A4065D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Контрольная работа</w:t>
            </w:r>
          </w:p>
        </w:tc>
        <w:tc>
          <w:tcPr>
            <w:tcW w:w="81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4D48F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8AB4351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 подготовке к контрольной </w:t>
            </w:r>
            <w:proofErr w:type="gramStart"/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работе  необходимо</w:t>
            </w:r>
            <w:proofErr w:type="gramEnd"/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ориентироваться на конспекты лекций и рекомендуемую литературу.</w:t>
            </w:r>
          </w:p>
        </w:tc>
      </w:tr>
      <w:tr w:rsidR="00406C78" w:rsidRPr="00F22E1B" w14:paraId="70221376" w14:textId="77777777" w:rsidTr="00406C78"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872E7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F8CFF80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Подготовка к зачету</w:t>
            </w:r>
          </w:p>
        </w:tc>
        <w:tc>
          <w:tcPr>
            <w:tcW w:w="8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2CDCE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B0E3EDD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 подготовке к </w:t>
            </w:r>
            <w:proofErr w:type="gramStart"/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зачету  необходимо</w:t>
            </w:r>
            <w:proofErr w:type="gramEnd"/>
            <w:r w:rsidRPr="00F22E1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ориентироваться на конспекты лекций и рекомендуемую литературу.</w:t>
            </w:r>
          </w:p>
          <w:p w14:paraId="2C8E74C2" w14:textId="77777777" w:rsidR="00406C78" w:rsidRPr="00F22E1B" w:rsidRDefault="00406C78" w:rsidP="00406C78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66517FAA" w14:textId="77777777" w:rsidR="00406C78" w:rsidRPr="00F22E1B" w:rsidRDefault="00406C78" w:rsidP="00406C78">
      <w:pPr>
        <w:tabs>
          <w:tab w:val="left" w:pos="964"/>
          <w:tab w:val="left" w:pos="4104"/>
          <w:tab w:val="left" w:pos="6074"/>
          <w:tab w:val="left" w:pos="7988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F9B88E1" w14:textId="77777777" w:rsidR="00406C78" w:rsidRPr="00F22E1B" w:rsidRDefault="00406C78" w:rsidP="00406C78">
      <w:pPr>
        <w:keepNext/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6CDEFDB2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41B78D53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39B58624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03E7D685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701D4BB5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2EEE6314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0A5BC7B7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7E097BF6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4CE58D51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1D6B4D7F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3888B849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7012965E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141F89CA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18F5C4C1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2789E6B3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7064188C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4B0EA38D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0BA53942" w14:textId="77777777" w:rsidR="00406C78" w:rsidRPr="00F22E1B" w:rsidRDefault="00406C78" w:rsidP="00406C78">
      <w:pPr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5C925511" w14:textId="77777777" w:rsidR="00406C78" w:rsidRPr="00F22E1B" w:rsidRDefault="00406C78" w:rsidP="00406C78">
      <w:pPr>
        <w:keepNext/>
        <w:suppressAutoHyphens/>
        <w:spacing w:before="240" w:after="120" w:line="240" w:lineRule="auto"/>
        <w:jc w:val="center"/>
        <w:rPr>
          <w:rFonts w:ascii="Times New Roman" w:eastAsia="Droid Sans Fallback" w:hAnsi="Times New Roman" w:cs="Times New Roman"/>
          <w:b/>
          <w:kern w:val="1"/>
          <w:sz w:val="28"/>
          <w:szCs w:val="28"/>
          <w:lang w:eastAsia="zh-CN"/>
        </w:rPr>
      </w:pPr>
      <w:bookmarkStart w:id="7" w:name="_Toc420068310"/>
      <w:r w:rsidRPr="00F22E1B">
        <w:rPr>
          <w:rFonts w:ascii="Times New Roman" w:eastAsia="Droid Sans Fallback" w:hAnsi="Times New Roman" w:cs="Times New Roman"/>
          <w:b/>
          <w:kern w:val="1"/>
          <w:sz w:val="28"/>
          <w:szCs w:val="28"/>
          <w:lang w:eastAsia="zh-CN"/>
        </w:rPr>
        <w:t>8. Перечень информационных технологий, используемых при осуществлении образовательного процесса по дисциплине (модулю), включая перечень программного обеспечения и информационных справочных систем (при необходимости)</w:t>
      </w:r>
      <w:bookmarkEnd w:id="7"/>
    </w:p>
    <w:p w14:paraId="74D660F0" w14:textId="77777777" w:rsidR="00406C78" w:rsidRPr="00F22E1B" w:rsidRDefault="00406C78" w:rsidP="00406C78">
      <w:pPr>
        <w:keepNext/>
        <w:widowControl w:val="0"/>
        <w:suppressAutoHyphens/>
        <w:spacing w:before="240" w:after="60" w:line="240" w:lineRule="auto"/>
        <w:ind w:firstLine="709"/>
        <w:jc w:val="both"/>
        <w:rPr>
          <w:rFonts w:ascii="Times New Roman" w:eastAsia="Times New Roman" w:hAnsi="Times New Roman" w:cs="Arial"/>
          <w:bCs/>
          <w:kern w:val="1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Arial"/>
          <w:bCs/>
          <w:kern w:val="1"/>
          <w:sz w:val="24"/>
          <w:szCs w:val="24"/>
          <w:lang w:eastAsia="zh-CN"/>
        </w:rPr>
        <w:t>Интерактивная оболочка для комплексного изучения основ безопасности жизнедеятельности, содержащая компьютерные демонстрационные материалы:</w:t>
      </w:r>
    </w:p>
    <w:p w14:paraId="5F51C960" w14:textId="77777777" w:rsidR="00406C78" w:rsidRPr="00F22E1B" w:rsidRDefault="00406C78" w:rsidP="00406C78">
      <w:pPr>
        <w:keepNext/>
        <w:widowControl w:val="0"/>
        <w:tabs>
          <w:tab w:val="left" w:pos="1134"/>
        </w:tabs>
        <w:suppressAutoHyphens/>
        <w:spacing w:before="240" w:after="60" w:line="240" w:lineRule="auto"/>
        <w:ind w:firstLine="709"/>
        <w:jc w:val="both"/>
        <w:rPr>
          <w:rFonts w:ascii="Times New Roman" w:eastAsia="Times New Roman" w:hAnsi="Times New Roman" w:cs="Arial"/>
          <w:b/>
          <w:bCs/>
          <w:kern w:val="1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Arial"/>
          <w:bCs/>
          <w:kern w:val="1"/>
          <w:sz w:val="24"/>
          <w:szCs w:val="24"/>
          <w:lang w:eastAsia="zh-CN"/>
        </w:rPr>
        <w:t>1.</w:t>
      </w:r>
      <w:r w:rsidRPr="00F22E1B">
        <w:rPr>
          <w:rFonts w:ascii="Times New Roman" w:eastAsia="Times New Roman" w:hAnsi="Times New Roman" w:cs="Arial"/>
          <w:bCs/>
          <w:kern w:val="1"/>
          <w:sz w:val="24"/>
          <w:szCs w:val="24"/>
          <w:lang w:eastAsia="zh-CN"/>
        </w:rPr>
        <w:tab/>
        <w:t>Учебные кинофильмы</w:t>
      </w:r>
    </w:p>
    <w:p w14:paraId="5FA7612F" w14:textId="77777777" w:rsidR="00406C78" w:rsidRPr="00F22E1B" w:rsidRDefault="00406C78" w:rsidP="00406C78">
      <w:pPr>
        <w:keepNext/>
        <w:widowControl w:val="0"/>
        <w:suppressAutoHyphens/>
        <w:spacing w:before="240" w:after="60" w:line="240" w:lineRule="auto"/>
        <w:ind w:firstLine="400"/>
        <w:jc w:val="center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334824D6" w14:textId="77777777" w:rsidR="00406C78" w:rsidRPr="00F22E1B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1B9FAA2" w14:textId="77777777" w:rsidR="00406C78" w:rsidRPr="00F22E1B" w:rsidRDefault="00406C78" w:rsidP="00406C78">
      <w:pPr>
        <w:keepNext/>
        <w:widowControl w:val="0"/>
        <w:suppressAutoHyphens/>
        <w:spacing w:before="240" w:after="60" w:line="240" w:lineRule="auto"/>
        <w:rPr>
          <w:rFonts w:ascii="Times New Roman" w:eastAsia="Times New Roman" w:hAnsi="Times New Roman" w:cs="Arial"/>
          <w:b/>
          <w:bCs/>
          <w:kern w:val="1"/>
          <w:sz w:val="28"/>
          <w:szCs w:val="28"/>
          <w:lang w:eastAsia="zh-CN"/>
        </w:rPr>
      </w:pPr>
    </w:p>
    <w:p w14:paraId="06D11157" w14:textId="77777777" w:rsidR="00406C78" w:rsidRPr="00F22E1B" w:rsidRDefault="00406C78" w:rsidP="00406C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D92ED15" w14:textId="26406178" w:rsidR="00406C78" w:rsidRPr="00F22E1B" w:rsidRDefault="00406C78" w:rsidP="00406C78">
      <w:pPr>
        <w:keepNext/>
        <w:suppressAutoHyphens/>
        <w:spacing w:before="240" w:after="120" w:line="240" w:lineRule="auto"/>
        <w:jc w:val="center"/>
        <w:rPr>
          <w:rFonts w:ascii="Times New Roman" w:eastAsia="Droid Sans Fallback" w:hAnsi="Times New Roman" w:cs="Times New Roman"/>
          <w:b/>
          <w:sz w:val="28"/>
          <w:szCs w:val="28"/>
          <w:lang w:eastAsia="zh-CN"/>
        </w:rPr>
      </w:pPr>
      <w:bookmarkStart w:id="8" w:name="_Toc420068311"/>
      <w:r w:rsidRPr="00F22E1B">
        <w:rPr>
          <w:rFonts w:ascii="Times New Roman" w:eastAsia="Droid Sans Fallback" w:hAnsi="Times New Roman" w:cs="Times New Roman"/>
          <w:b/>
          <w:sz w:val="28"/>
          <w:szCs w:val="28"/>
          <w:lang w:eastAsia="zh-CN"/>
        </w:rPr>
        <w:t>9. ИНЫЕ СВЕДЕНИЯ И МАТЕРИАЛЫ</w:t>
      </w:r>
      <w:bookmarkEnd w:id="8"/>
    </w:p>
    <w:p w14:paraId="289DF421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F22E1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9.1 Перечень образовательных технологий, используемых при осуществлении образовательного процесса по учебной дисциплине</w:t>
      </w:r>
    </w:p>
    <w:p w14:paraId="4EAB63FD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2027BE20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>Для преподавания дисциплины предусмотрены традиционные технологии в рамках аудиторных занятий и самостоятельной работы студентов.</w:t>
      </w:r>
    </w:p>
    <w:p w14:paraId="2FB5839A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Аудиторные занятия включают:</w:t>
      </w:r>
    </w:p>
    <w:p w14:paraId="61868AB4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>-лекции, на которых излагается теоретическое содержание курса;</w:t>
      </w:r>
    </w:p>
    <w:p w14:paraId="0183FA7B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Самостоятельная работа студентов предназначена для внеаудиторной работы по закреплению теоретического курса и практических навыков дисциплины; по изучению дополнительных разделов дисциплины.</w:t>
      </w:r>
    </w:p>
    <w:p w14:paraId="3F2CE10E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7C29B8C" w14:textId="77777777" w:rsidR="00406C78" w:rsidRPr="00F22E1B" w:rsidRDefault="00406C78" w:rsidP="00406C7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14:paraId="3FD61769" w14:textId="77777777" w:rsidR="00406C78" w:rsidRPr="00F22E1B" w:rsidRDefault="00406C78" w:rsidP="00406C7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14:paraId="134CF0E9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Разработчик:</w:t>
      </w:r>
    </w:p>
    <w:p w14:paraId="09C2E55A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E564D8" w14:textId="77777777" w:rsidR="00406C78" w:rsidRPr="00F22E1B" w:rsidRDefault="00406C78" w:rsidP="00406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Arial"/>
          <w:b/>
          <w:bCs/>
          <w:kern w:val="1"/>
          <w:sz w:val="24"/>
          <w:szCs w:val="24"/>
          <w:lang w:eastAsia="zh-CN"/>
        </w:rPr>
      </w:pPr>
      <w:proofErr w:type="spellStart"/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>Гомырева</w:t>
      </w:r>
      <w:proofErr w:type="spellEnd"/>
      <w:r w:rsidRPr="00F22E1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Елена Витальевна, преподаватель Техникума ИАТЭ НИЯУ МИФИ</w:t>
      </w:r>
    </w:p>
    <w:p w14:paraId="3F5A8052" w14:textId="77777777" w:rsidR="00406C78" w:rsidRDefault="00406C78" w:rsidP="00406C78"/>
    <w:p w14:paraId="04F9A0C3" w14:textId="77777777" w:rsidR="00FB41F4" w:rsidRDefault="00FB41F4"/>
    <w:sectPr w:rsidR="00FB41F4" w:rsidSect="00406C78">
      <w:headerReference w:type="even" r:id="rId28"/>
      <w:headerReference w:type="default" r:id="rId29"/>
      <w:headerReference w:type="first" r:id="rId30"/>
      <w:pgSz w:w="11906" w:h="16838"/>
      <w:pgMar w:top="776" w:right="851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18DE7B" w14:textId="77777777" w:rsidR="007B4C44" w:rsidRDefault="007B4C44" w:rsidP="00406C78">
      <w:pPr>
        <w:spacing w:after="0" w:line="240" w:lineRule="auto"/>
      </w:pPr>
      <w:r>
        <w:separator/>
      </w:r>
    </w:p>
  </w:endnote>
  <w:endnote w:type="continuationSeparator" w:id="0">
    <w:p w14:paraId="41A5B053" w14:textId="77777777" w:rsidR="007B4C44" w:rsidRDefault="007B4C44" w:rsidP="00406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 L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66EE6F" w14:textId="77777777" w:rsidR="007B4C44" w:rsidRDefault="007B4C44" w:rsidP="00406C78">
      <w:pPr>
        <w:spacing w:after="0" w:line="240" w:lineRule="auto"/>
      </w:pPr>
      <w:r>
        <w:separator/>
      </w:r>
    </w:p>
  </w:footnote>
  <w:footnote w:type="continuationSeparator" w:id="0">
    <w:p w14:paraId="311D7BF5" w14:textId="77777777" w:rsidR="007B4C44" w:rsidRDefault="007B4C44" w:rsidP="00406C78">
      <w:pPr>
        <w:spacing w:after="0" w:line="240" w:lineRule="auto"/>
      </w:pPr>
      <w:r>
        <w:continuationSeparator/>
      </w:r>
    </w:p>
  </w:footnote>
  <w:footnote w:id="1">
    <w:p w14:paraId="0DF99911" w14:textId="77777777" w:rsidR="00406C78" w:rsidRDefault="00406C78" w:rsidP="00406C78">
      <w:r>
        <w:br w:type="page"/>
      </w:r>
    </w:p>
    <w:p w14:paraId="3B71DB65" w14:textId="77777777" w:rsidR="00406C78" w:rsidRDefault="00406C78" w:rsidP="00406C78">
      <w:pPr>
        <w:pageBreakBefore/>
      </w:pPr>
    </w:p>
    <w:p w14:paraId="19FA90B4" w14:textId="77777777" w:rsidR="00406C78" w:rsidRDefault="00406C78" w:rsidP="00406C78">
      <w:pPr>
        <w:pageBreakBefore/>
      </w:pPr>
    </w:p>
    <w:p w14:paraId="3C8E0928" w14:textId="77777777" w:rsidR="00406C78" w:rsidRDefault="00406C78" w:rsidP="00406C78">
      <w:pPr>
        <w:pageBreakBefore/>
      </w:pPr>
    </w:p>
    <w:p w14:paraId="30020D1D" w14:textId="77777777" w:rsidR="00406C78" w:rsidRDefault="00406C78" w:rsidP="00406C78">
      <w:pPr>
        <w:pStyle w:val="af2"/>
        <w:pageBreakBefore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BDD33F" w14:textId="77777777" w:rsidR="00406C78" w:rsidRDefault="00406C78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C70A74" w14:textId="77777777" w:rsidR="00406C78" w:rsidRDefault="00406C7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63342" w14:textId="77777777" w:rsidR="00406C78" w:rsidRDefault="00406C78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6352E3" w14:textId="77777777" w:rsidR="00406C78" w:rsidRDefault="00406C78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BC0E5" w14:textId="77777777" w:rsidR="00406C78" w:rsidRDefault="00406C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842E195"/>
    <w:multiLevelType w:val="singleLevel"/>
    <w:tmpl w:val="7466D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8"/>
        <w:szCs w:val="2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2A897562"/>
    <w:multiLevelType w:val="singleLevel"/>
    <w:tmpl w:val="35C2A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0B70A21"/>
    <w:multiLevelType w:val="hybridMultilevel"/>
    <w:tmpl w:val="92984126"/>
    <w:lvl w:ilvl="0" w:tplc="9C248276">
      <w:start w:val="1"/>
      <w:numFmt w:val="decimal"/>
      <w:lvlText w:val="%1."/>
      <w:lvlJc w:val="left"/>
      <w:pPr>
        <w:ind w:left="1429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64C85E5"/>
    <w:multiLevelType w:val="singleLevel"/>
    <w:tmpl w:val="4CA6E2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C78"/>
    <w:rsid w:val="00406C78"/>
    <w:rsid w:val="006245A1"/>
    <w:rsid w:val="007B4C44"/>
    <w:rsid w:val="009A5D20"/>
    <w:rsid w:val="00B80844"/>
    <w:rsid w:val="00FB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8CB68"/>
  <w15:chartTrackingRefBased/>
  <w15:docId w15:val="{79B2F0C9-EC7B-454A-970E-85E784356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C78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406C78"/>
    <w:pPr>
      <w:keepNext/>
      <w:tabs>
        <w:tab w:val="num" w:pos="0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6C78"/>
    <w:rPr>
      <w:rFonts w:ascii="Times New Roman" w:eastAsia="Times New Roman" w:hAnsi="Times New Roman" w:cs="Times New Roman"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406C78"/>
  </w:style>
  <w:style w:type="character" w:customStyle="1" w:styleId="WW8Num1z0">
    <w:name w:val="WW8Num1z0"/>
    <w:rsid w:val="00406C78"/>
    <w:rPr>
      <w:bCs/>
    </w:rPr>
  </w:style>
  <w:style w:type="character" w:customStyle="1" w:styleId="WW8Num1z1">
    <w:name w:val="WW8Num1z1"/>
    <w:rsid w:val="00406C78"/>
  </w:style>
  <w:style w:type="character" w:customStyle="1" w:styleId="WW8Num1z2">
    <w:name w:val="WW8Num1z2"/>
    <w:rsid w:val="00406C78"/>
  </w:style>
  <w:style w:type="character" w:customStyle="1" w:styleId="WW8Num1z3">
    <w:name w:val="WW8Num1z3"/>
    <w:rsid w:val="00406C78"/>
  </w:style>
  <w:style w:type="character" w:customStyle="1" w:styleId="WW8Num1z4">
    <w:name w:val="WW8Num1z4"/>
    <w:rsid w:val="00406C78"/>
  </w:style>
  <w:style w:type="character" w:customStyle="1" w:styleId="WW8Num1z5">
    <w:name w:val="WW8Num1z5"/>
    <w:rsid w:val="00406C78"/>
  </w:style>
  <w:style w:type="character" w:customStyle="1" w:styleId="WW8Num1z6">
    <w:name w:val="WW8Num1z6"/>
    <w:rsid w:val="00406C78"/>
  </w:style>
  <w:style w:type="character" w:customStyle="1" w:styleId="WW8Num1z7">
    <w:name w:val="WW8Num1z7"/>
    <w:rsid w:val="00406C78"/>
  </w:style>
  <w:style w:type="character" w:customStyle="1" w:styleId="WW8Num1z8">
    <w:name w:val="WW8Num1z8"/>
    <w:rsid w:val="00406C78"/>
  </w:style>
  <w:style w:type="character" w:customStyle="1" w:styleId="WW8Num2z0">
    <w:name w:val="WW8Num2z0"/>
    <w:rsid w:val="00406C78"/>
    <w:rPr>
      <w:bCs/>
    </w:rPr>
  </w:style>
  <w:style w:type="character" w:customStyle="1" w:styleId="WW8Num2z1">
    <w:name w:val="WW8Num2z1"/>
    <w:rsid w:val="00406C78"/>
  </w:style>
  <w:style w:type="character" w:customStyle="1" w:styleId="WW8Num2z2">
    <w:name w:val="WW8Num2z2"/>
    <w:rsid w:val="00406C78"/>
  </w:style>
  <w:style w:type="character" w:customStyle="1" w:styleId="WW8Num2z3">
    <w:name w:val="WW8Num2z3"/>
    <w:rsid w:val="00406C78"/>
  </w:style>
  <w:style w:type="character" w:customStyle="1" w:styleId="WW8Num2z4">
    <w:name w:val="WW8Num2z4"/>
    <w:rsid w:val="00406C78"/>
  </w:style>
  <w:style w:type="character" w:customStyle="1" w:styleId="WW8Num2z5">
    <w:name w:val="WW8Num2z5"/>
    <w:rsid w:val="00406C78"/>
  </w:style>
  <w:style w:type="character" w:customStyle="1" w:styleId="WW8Num2z6">
    <w:name w:val="WW8Num2z6"/>
    <w:rsid w:val="00406C78"/>
  </w:style>
  <w:style w:type="character" w:customStyle="1" w:styleId="WW8Num2z7">
    <w:name w:val="WW8Num2z7"/>
    <w:rsid w:val="00406C78"/>
  </w:style>
  <w:style w:type="character" w:customStyle="1" w:styleId="WW8Num2z8">
    <w:name w:val="WW8Num2z8"/>
    <w:rsid w:val="00406C78"/>
  </w:style>
  <w:style w:type="character" w:customStyle="1" w:styleId="WW8Num3z0">
    <w:name w:val="WW8Num3z0"/>
    <w:rsid w:val="00406C78"/>
    <w:rPr>
      <w:rFonts w:ascii="Symbol" w:eastAsia="Century Schoolbook L" w:hAnsi="Symbol" w:cs="Symbol"/>
      <w:sz w:val="28"/>
      <w:szCs w:val="28"/>
    </w:rPr>
  </w:style>
  <w:style w:type="character" w:customStyle="1" w:styleId="WW8Num4z0">
    <w:name w:val="WW8Num4z0"/>
    <w:rsid w:val="00406C78"/>
  </w:style>
  <w:style w:type="character" w:customStyle="1" w:styleId="WW8Num4z1">
    <w:name w:val="WW8Num4z1"/>
    <w:rsid w:val="00406C78"/>
  </w:style>
  <w:style w:type="character" w:customStyle="1" w:styleId="WW8Num4z2">
    <w:name w:val="WW8Num4z2"/>
    <w:rsid w:val="00406C78"/>
  </w:style>
  <w:style w:type="character" w:customStyle="1" w:styleId="WW8Num4z3">
    <w:name w:val="WW8Num4z3"/>
    <w:rsid w:val="00406C78"/>
  </w:style>
  <w:style w:type="character" w:customStyle="1" w:styleId="WW8Num4z4">
    <w:name w:val="WW8Num4z4"/>
    <w:rsid w:val="00406C78"/>
  </w:style>
  <w:style w:type="character" w:customStyle="1" w:styleId="WW8Num4z5">
    <w:name w:val="WW8Num4z5"/>
    <w:rsid w:val="00406C78"/>
  </w:style>
  <w:style w:type="character" w:customStyle="1" w:styleId="WW8Num4z6">
    <w:name w:val="WW8Num4z6"/>
    <w:rsid w:val="00406C78"/>
  </w:style>
  <w:style w:type="character" w:customStyle="1" w:styleId="WW8Num4z7">
    <w:name w:val="WW8Num4z7"/>
    <w:rsid w:val="00406C78"/>
  </w:style>
  <w:style w:type="character" w:customStyle="1" w:styleId="WW8Num4z8">
    <w:name w:val="WW8Num4z8"/>
    <w:rsid w:val="00406C78"/>
  </w:style>
  <w:style w:type="character" w:customStyle="1" w:styleId="WW8Num5z0">
    <w:name w:val="WW8Num5z0"/>
    <w:rsid w:val="00406C78"/>
  </w:style>
  <w:style w:type="character" w:customStyle="1" w:styleId="WW8Num6z0">
    <w:name w:val="WW8Num6z0"/>
    <w:rsid w:val="00406C78"/>
  </w:style>
  <w:style w:type="character" w:customStyle="1" w:styleId="WW8Num3z1">
    <w:name w:val="WW8Num3z1"/>
    <w:rsid w:val="00406C78"/>
  </w:style>
  <w:style w:type="character" w:customStyle="1" w:styleId="WW8Num3z2">
    <w:name w:val="WW8Num3z2"/>
    <w:rsid w:val="00406C78"/>
  </w:style>
  <w:style w:type="character" w:customStyle="1" w:styleId="WW8Num3z3">
    <w:name w:val="WW8Num3z3"/>
    <w:rsid w:val="00406C78"/>
  </w:style>
  <w:style w:type="character" w:customStyle="1" w:styleId="WW8Num3z4">
    <w:name w:val="WW8Num3z4"/>
    <w:rsid w:val="00406C78"/>
  </w:style>
  <w:style w:type="character" w:customStyle="1" w:styleId="WW8Num3z5">
    <w:name w:val="WW8Num3z5"/>
    <w:rsid w:val="00406C78"/>
  </w:style>
  <w:style w:type="character" w:customStyle="1" w:styleId="WW8Num3z6">
    <w:name w:val="WW8Num3z6"/>
    <w:rsid w:val="00406C78"/>
  </w:style>
  <w:style w:type="character" w:customStyle="1" w:styleId="WW8Num3z7">
    <w:name w:val="WW8Num3z7"/>
    <w:rsid w:val="00406C78"/>
  </w:style>
  <w:style w:type="character" w:customStyle="1" w:styleId="WW8Num3z8">
    <w:name w:val="WW8Num3z8"/>
    <w:rsid w:val="00406C78"/>
  </w:style>
  <w:style w:type="character" w:customStyle="1" w:styleId="WW8Num5z1">
    <w:name w:val="WW8Num5z1"/>
    <w:rsid w:val="00406C78"/>
  </w:style>
  <w:style w:type="character" w:customStyle="1" w:styleId="WW8Num5z2">
    <w:name w:val="WW8Num5z2"/>
    <w:rsid w:val="00406C78"/>
  </w:style>
  <w:style w:type="character" w:customStyle="1" w:styleId="WW8Num5z3">
    <w:name w:val="WW8Num5z3"/>
    <w:rsid w:val="00406C78"/>
  </w:style>
  <w:style w:type="character" w:customStyle="1" w:styleId="WW8Num5z4">
    <w:name w:val="WW8Num5z4"/>
    <w:rsid w:val="00406C78"/>
  </w:style>
  <w:style w:type="character" w:customStyle="1" w:styleId="WW8Num5z5">
    <w:name w:val="WW8Num5z5"/>
    <w:rsid w:val="00406C78"/>
  </w:style>
  <w:style w:type="character" w:customStyle="1" w:styleId="WW8Num5z6">
    <w:name w:val="WW8Num5z6"/>
    <w:rsid w:val="00406C78"/>
  </w:style>
  <w:style w:type="character" w:customStyle="1" w:styleId="WW8Num5z7">
    <w:name w:val="WW8Num5z7"/>
    <w:rsid w:val="00406C78"/>
  </w:style>
  <w:style w:type="character" w:customStyle="1" w:styleId="WW8Num5z8">
    <w:name w:val="WW8Num5z8"/>
    <w:rsid w:val="00406C78"/>
  </w:style>
  <w:style w:type="character" w:customStyle="1" w:styleId="12">
    <w:name w:val="Основной шрифт абзаца1"/>
    <w:rsid w:val="00406C78"/>
  </w:style>
  <w:style w:type="character" w:customStyle="1" w:styleId="13">
    <w:name w:val="Знак сноски1"/>
    <w:rsid w:val="00406C78"/>
    <w:rPr>
      <w:vertAlign w:val="superscript"/>
    </w:rPr>
  </w:style>
  <w:style w:type="character" w:customStyle="1" w:styleId="a3">
    <w:name w:val="Символ сноски"/>
    <w:rsid w:val="00406C78"/>
  </w:style>
  <w:style w:type="character" w:styleId="a4">
    <w:name w:val="footnote reference"/>
    <w:rsid w:val="00406C78"/>
    <w:rPr>
      <w:vertAlign w:val="superscript"/>
    </w:rPr>
  </w:style>
  <w:style w:type="character" w:customStyle="1" w:styleId="a5">
    <w:name w:val="Символы концевой сноски"/>
    <w:rsid w:val="00406C78"/>
    <w:rPr>
      <w:vertAlign w:val="superscript"/>
    </w:rPr>
  </w:style>
  <w:style w:type="character" w:customStyle="1" w:styleId="WW-">
    <w:name w:val="WW-Символы концевой сноски"/>
    <w:rsid w:val="00406C78"/>
  </w:style>
  <w:style w:type="character" w:customStyle="1" w:styleId="WW8Num8z0">
    <w:name w:val="WW8Num8z0"/>
    <w:rsid w:val="00406C78"/>
    <w:rPr>
      <w:rFonts w:ascii="Symbol" w:hAnsi="Symbol" w:cs="Symbol"/>
      <w:sz w:val="28"/>
      <w:szCs w:val="28"/>
    </w:rPr>
  </w:style>
  <w:style w:type="character" w:styleId="a6">
    <w:name w:val="endnote reference"/>
    <w:rsid w:val="00406C78"/>
    <w:rPr>
      <w:vertAlign w:val="superscript"/>
    </w:rPr>
  </w:style>
  <w:style w:type="paragraph" w:customStyle="1" w:styleId="14">
    <w:name w:val="Заголовок1"/>
    <w:basedOn w:val="a"/>
    <w:next w:val="a7"/>
    <w:link w:val="a8"/>
    <w:rsid w:val="00406C78"/>
    <w:pPr>
      <w:keepNext/>
      <w:suppressAutoHyphens/>
      <w:spacing w:before="240" w:after="120" w:line="240" w:lineRule="auto"/>
    </w:pPr>
    <w:rPr>
      <w:rFonts w:ascii="Liberation Sans" w:eastAsia="Droid Sans Fallback" w:hAnsi="Liberation Sans" w:cs="FreeSans"/>
      <w:sz w:val="28"/>
      <w:szCs w:val="28"/>
      <w:lang w:eastAsia="zh-CN"/>
    </w:rPr>
  </w:style>
  <w:style w:type="paragraph" w:styleId="a7">
    <w:name w:val="Body Text"/>
    <w:basedOn w:val="a"/>
    <w:link w:val="a9"/>
    <w:rsid w:val="00406C78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9">
    <w:name w:val="Основной текст Знак"/>
    <w:basedOn w:val="a0"/>
    <w:link w:val="a7"/>
    <w:rsid w:val="00406C7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"/>
    <w:basedOn w:val="a7"/>
    <w:rsid w:val="00406C78"/>
    <w:rPr>
      <w:rFonts w:cs="FreeSans"/>
    </w:rPr>
  </w:style>
  <w:style w:type="paragraph" w:styleId="ab">
    <w:name w:val="caption"/>
    <w:basedOn w:val="a"/>
    <w:qFormat/>
    <w:rsid w:val="00406C7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eastAsia="zh-CN"/>
    </w:rPr>
  </w:style>
  <w:style w:type="paragraph" w:customStyle="1" w:styleId="15">
    <w:name w:val="Указатель1"/>
    <w:basedOn w:val="a"/>
    <w:rsid w:val="00406C78"/>
    <w:pPr>
      <w:suppressLineNumbers/>
      <w:suppressAutoHyphens/>
      <w:spacing w:after="0" w:line="240" w:lineRule="auto"/>
    </w:pPr>
    <w:rPr>
      <w:rFonts w:ascii="Times New Roman" w:eastAsia="Times New Roman" w:hAnsi="Times New Roman" w:cs="FreeSans"/>
      <w:sz w:val="24"/>
      <w:szCs w:val="24"/>
      <w:lang w:eastAsia="zh-CN"/>
    </w:rPr>
  </w:style>
  <w:style w:type="paragraph" w:styleId="ac">
    <w:name w:val="Balloon Text"/>
    <w:basedOn w:val="a"/>
    <w:link w:val="ad"/>
    <w:rsid w:val="00406C7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d">
    <w:name w:val="Текст выноски Знак"/>
    <w:basedOn w:val="a0"/>
    <w:link w:val="ac"/>
    <w:rsid w:val="00406C7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aaieiaie2">
    <w:name w:val="caaieiaie 2"/>
    <w:basedOn w:val="a"/>
    <w:next w:val="a"/>
    <w:rsid w:val="00406C78"/>
    <w:pPr>
      <w:keepNext/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pacing w:val="40"/>
      <w:sz w:val="24"/>
      <w:szCs w:val="20"/>
      <w:lang w:eastAsia="zh-CN"/>
    </w:rPr>
  </w:style>
  <w:style w:type="paragraph" w:customStyle="1" w:styleId="caaieiaie3">
    <w:name w:val="caaieiaie 3"/>
    <w:basedOn w:val="a"/>
    <w:next w:val="a"/>
    <w:rsid w:val="00406C78"/>
    <w:pPr>
      <w:keepNext/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ae">
    <w:name w:val="Содержимое таблицы"/>
    <w:basedOn w:val="a"/>
    <w:rsid w:val="00406C7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">
    <w:name w:val="Заголовок таблицы"/>
    <w:basedOn w:val="ae"/>
    <w:rsid w:val="00406C78"/>
    <w:pPr>
      <w:jc w:val="center"/>
    </w:pPr>
    <w:rPr>
      <w:b/>
      <w:bCs/>
    </w:rPr>
  </w:style>
  <w:style w:type="paragraph" w:customStyle="1" w:styleId="af0">
    <w:name w:val="Содержимое врезки"/>
    <w:basedOn w:val="a"/>
    <w:rsid w:val="00406C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toa heading"/>
    <w:basedOn w:val="1"/>
    <w:next w:val="a"/>
    <w:rsid w:val="00406C78"/>
    <w:pPr>
      <w:keepLines/>
      <w:tabs>
        <w:tab w:val="clear" w:pos="0"/>
      </w:tabs>
      <w:autoSpaceDE/>
      <w:spacing w:before="480" w:line="276" w:lineRule="auto"/>
      <w:ind w:firstLine="0"/>
    </w:pPr>
    <w:rPr>
      <w:rFonts w:ascii="Cambria" w:hAnsi="Cambria"/>
      <w:b/>
      <w:bCs/>
      <w:color w:val="365F91"/>
      <w:sz w:val="28"/>
      <w:szCs w:val="28"/>
    </w:rPr>
  </w:style>
  <w:style w:type="paragraph" w:styleId="af2">
    <w:name w:val="footnote text"/>
    <w:basedOn w:val="a"/>
    <w:link w:val="af3"/>
    <w:rsid w:val="00406C78"/>
    <w:pPr>
      <w:suppressLineNumbers/>
      <w:suppressAutoHyphens/>
      <w:spacing w:after="0" w:line="240" w:lineRule="auto"/>
      <w:ind w:left="339" w:hanging="339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3">
    <w:name w:val="Текст сноски Знак"/>
    <w:basedOn w:val="a0"/>
    <w:link w:val="af2"/>
    <w:rsid w:val="00406C7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header"/>
    <w:basedOn w:val="a"/>
    <w:link w:val="af5"/>
    <w:rsid w:val="00406C78"/>
    <w:pPr>
      <w:suppressLineNumbers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5">
    <w:name w:val="Верхний колонтитул Знак"/>
    <w:basedOn w:val="a0"/>
    <w:link w:val="af4"/>
    <w:rsid w:val="00406C7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1">
    <w:name w:val="s_1"/>
    <w:basedOn w:val="a"/>
    <w:rsid w:val="00406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rsid w:val="00406C78"/>
    <w:rPr>
      <w:color w:val="0000FF"/>
      <w:u w:val="single"/>
    </w:rPr>
  </w:style>
  <w:style w:type="paragraph" w:styleId="af7">
    <w:name w:val="footer"/>
    <w:basedOn w:val="a"/>
    <w:link w:val="af8"/>
    <w:rsid w:val="00406C7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8">
    <w:name w:val="Нижний колонтитул Знак"/>
    <w:basedOn w:val="a0"/>
    <w:link w:val="af7"/>
    <w:rsid w:val="00406C7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9">
    <w:name w:val="page number"/>
    <w:basedOn w:val="a0"/>
    <w:rsid w:val="00406C78"/>
  </w:style>
  <w:style w:type="character" w:customStyle="1" w:styleId="a8">
    <w:name w:val="Заголовок Знак"/>
    <w:link w:val="14"/>
    <w:rsid w:val="00406C78"/>
    <w:rPr>
      <w:rFonts w:ascii="Liberation Sans" w:eastAsia="Droid Sans Fallback" w:hAnsi="Liberation Sans" w:cs="FreeSans"/>
      <w:sz w:val="28"/>
      <w:szCs w:val="28"/>
      <w:lang w:eastAsia="zh-CN"/>
    </w:rPr>
  </w:style>
  <w:style w:type="paragraph" w:styleId="16">
    <w:name w:val="toc 1"/>
    <w:basedOn w:val="a"/>
    <w:next w:val="a"/>
    <w:autoRedefine/>
    <w:semiHidden/>
    <w:rsid w:val="00406C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tmlparagraph">
    <w:name w:val="html_paragraph"/>
    <w:basedOn w:val="a"/>
    <w:rsid w:val="00406C7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htmllist">
    <w:name w:val="html_list"/>
    <w:basedOn w:val="a"/>
    <w:rsid w:val="00406C78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linkstyle">
    <w:name w:val="link_style"/>
    <w:rsid w:val="00406C78"/>
    <w:rPr>
      <w:color w:val="0000FF"/>
      <w:u w:val="single"/>
    </w:rPr>
  </w:style>
  <w:style w:type="character" w:customStyle="1" w:styleId="linkstylebold">
    <w:name w:val="link_style_bold"/>
    <w:rsid w:val="00406C78"/>
    <w:rPr>
      <w:b/>
      <w:bCs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www.youtube.com/watch?v=1M8w0NzTvGA" TargetMode="External"/><Relationship Id="rId18" Type="http://schemas.openxmlformats.org/officeDocument/2006/relationships/hyperlink" Target="https://www.youtube.com/watch?v=SoJLrxajTQ4" TargetMode="External"/><Relationship Id="rId26" Type="http://schemas.openxmlformats.org/officeDocument/2006/relationships/hyperlink" Target="https://www.youtube.com/watch?v=FFlV61SBOYs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QyEk4fYnQ9o" TargetMode="External"/><Relationship Id="rId7" Type="http://schemas.openxmlformats.org/officeDocument/2006/relationships/header" Target="header1.xml"/><Relationship Id="rId12" Type="http://schemas.openxmlformats.org/officeDocument/2006/relationships/hyperlink" Target="https://www.youtube.com/watch?v=T2IPSyo6WEI" TargetMode="External"/><Relationship Id="rId17" Type="http://schemas.openxmlformats.org/officeDocument/2006/relationships/hyperlink" Target="https://www.youtube.com/watch?v=m0wOiXPxk0o" TargetMode="External"/><Relationship Id="rId25" Type="http://schemas.openxmlformats.org/officeDocument/2006/relationships/hyperlink" Target="https://www.youtube.com/watch?v=MIJKN2fSgR8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q51PAkn-L44" TargetMode="External"/><Relationship Id="rId20" Type="http://schemas.openxmlformats.org/officeDocument/2006/relationships/hyperlink" Target="https://www.youtube.com/watch?v=lLFssd-qEq0" TargetMode="External"/><Relationship Id="rId29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7-JUGRst0J4" TargetMode="External"/><Relationship Id="rId24" Type="http://schemas.openxmlformats.org/officeDocument/2006/relationships/hyperlink" Target="https://www.youtube.com/watch?v=itt_WGSHpvA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iPAnCEhCEMU" TargetMode="External"/><Relationship Id="rId23" Type="http://schemas.openxmlformats.org/officeDocument/2006/relationships/hyperlink" Target="https://www.youtube.com/watch?v=3bLOID1mX8M" TargetMode="External"/><Relationship Id="rId28" Type="http://schemas.openxmlformats.org/officeDocument/2006/relationships/header" Target="header3.xml"/><Relationship Id="rId10" Type="http://schemas.openxmlformats.org/officeDocument/2006/relationships/hyperlink" Target="https://www.biblio-online.ru" TargetMode="External"/><Relationship Id="rId19" Type="http://schemas.openxmlformats.org/officeDocument/2006/relationships/hyperlink" Target="https://www.youtube.com/watch?v=DyIiwi01DMA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biblio-online.ru/bcode/433289?utm_campaign=rpd&amp;utm_source=doc&amp;utm_content=d8a0776982dcc2e6190ae9b106c6fa5d" TargetMode="External"/><Relationship Id="rId14" Type="http://schemas.openxmlformats.org/officeDocument/2006/relationships/hyperlink" Target="https://www.youtube.com/watch?v=jqdOkXQngw8" TargetMode="External"/><Relationship Id="rId22" Type="http://schemas.openxmlformats.org/officeDocument/2006/relationships/hyperlink" Target="https://www.youtube.com/watch?v=08p88dELRmI" TargetMode="External"/><Relationship Id="rId27" Type="http://schemas.openxmlformats.org/officeDocument/2006/relationships/hyperlink" Target="https://www.youtube.com/watch?v=jO5Z8zWs754" TargetMode="External"/><Relationship Id="rId30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3570</Words>
  <Characters>20351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Гомырев Константин</dc:creator>
  <cp:keywords/>
  <dc:description/>
  <cp:lastModifiedBy>Наталья Литвинова</cp:lastModifiedBy>
  <cp:revision>2</cp:revision>
  <dcterms:created xsi:type="dcterms:W3CDTF">2020-09-11T09:33:00Z</dcterms:created>
  <dcterms:modified xsi:type="dcterms:W3CDTF">2020-09-11T09:33:00Z</dcterms:modified>
</cp:coreProperties>
</file>