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B12F6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7FC34181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 xml:space="preserve"> Федеральное государственное автономное образовательное</w:t>
      </w:r>
    </w:p>
    <w:p w14:paraId="00B4DF6A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14:paraId="35EB8833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«Национальный исследовательский ядерный университет «МИФИ»</w:t>
      </w:r>
    </w:p>
    <w:p w14:paraId="27D4EA3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ИАТЭ НИЯУ МИФИ</w:t>
      </w:r>
    </w:p>
    <w:p w14:paraId="2E291AB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ТЕХНИКУМ</w:t>
      </w:r>
    </w:p>
    <w:p w14:paraId="79F1B750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Утверждаю:</w:t>
      </w:r>
    </w:p>
    <w:p w14:paraId="49126F0C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заместителя директора </w:t>
      </w: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_______________ М.Г. Ткаченко</w:t>
      </w:r>
    </w:p>
    <w:p w14:paraId="633B0A48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DE1D10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«____» ________ 20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20</w:t>
      </w:r>
    </w:p>
    <w:p w14:paraId="6B064DB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BE02BF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12045FE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CDFF669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6FCFDA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29BAB8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591085A1" w14:textId="41CC1B43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БД.1</w:t>
      </w:r>
      <w:r w:rsidR="0047595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 </w:t>
      </w:r>
      <w:r w:rsidR="0047595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АСТРОНОМИЯ</w:t>
      </w:r>
    </w:p>
    <w:p w14:paraId="69E349D4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F9429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213700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EBD1030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622C6E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2F353EA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0EA124" w14:textId="493D8859" w:rsidR="00A21594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A21594">
        <w:rPr>
          <w:rFonts w:ascii="Times New Roman" w:hAnsi="Times New Roman"/>
          <w:b/>
          <w:sz w:val="28"/>
          <w:szCs w:val="28"/>
          <w:u w:val="single"/>
        </w:rPr>
        <w:t>14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 xml:space="preserve"> «Радиационная безопасность»</w:t>
      </w:r>
    </w:p>
    <w:p w14:paraId="2548A870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D1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6F7299AA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7E0BD1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70980A8B" w14:textId="77777777" w:rsidR="00A21594" w:rsidRPr="00DE1D10" w:rsidRDefault="00A21594" w:rsidP="00A215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13D96A7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D6F7C8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A21594" w:rsidRPr="00DE1D10" w14:paraId="3E1A540C" w14:textId="77777777" w:rsidTr="00A21594">
        <w:trPr>
          <w:jc w:val="center"/>
        </w:trPr>
        <w:tc>
          <w:tcPr>
            <w:tcW w:w="6357" w:type="dxa"/>
            <w:hideMark/>
          </w:tcPr>
          <w:p w14:paraId="4FEC7A3D" w14:textId="77777777" w:rsidR="00A21594" w:rsidRPr="00DE1D10" w:rsidRDefault="00A21594" w:rsidP="00A2159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E1D1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A21594" w:rsidRPr="00DE1D10" w14:paraId="7867B2F7" w14:textId="77777777" w:rsidTr="00A21594">
        <w:trPr>
          <w:jc w:val="center"/>
        </w:trPr>
        <w:tc>
          <w:tcPr>
            <w:tcW w:w="6357" w:type="dxa"/>
          </w:tcPr>
          <w:p w14:paraId="13171AB1" w14:textId="77777777" w:rsidR="00A21594" w:rsidRPr="00DE1D10" w:rsidRDefault="00A21594" w:rsidP="00A2159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D49B68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4FED0C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0FE1B1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052345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AFD7A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0F13C3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1A11AA0" w14:textId="58A49074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C468EFA" w14:textId="79E7E8AE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0D64F93" w14:textId="48B797B0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6431A3F" w14:textId="1752BE87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C63FA23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C87288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82A393A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1D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</w:p>
    <w:p w14:paraId="46E247C7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1E871B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D602E5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C069D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bookmarkStart w:id="0" w:name="_Hlk49380401"/>
    </w:p>
    <w:bookmarkEnd w:id="0"/>
    <w:p w14:paraId="30C7B865" w14:textId="7FA4BC7C" w:rsidR="00A21594" w:rsidRP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81A728D" w14:textId="77777777" w:rsidR="00475958" w:rsidRPr="006B7F19" w:rsidRDefault="00475958" w:rsidP="00475958">
      <w:pPr>
        <w:shd w:val="clear" w:color="auto" w:fill="FFFFFF"/>
        <w:spacing w:after="0" w:line="390" w:lineRule="atLeast"/>
        <w:ind w:right="20" w:firstLine="709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Рабочая программа учебной дисциплины разработана на основе примерной программы общеобразовательной учебной дисциплины «Астрономия» для профессиональных образовательных организаций, рекомендованной Федеральным государственным автономным учреждением «Федеральный институт развития образования» (ФГАУ «ФИРО») в качестве рабочей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июля 2015г., регистрационный номер рецензии 371 от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23 июля 2015 г. ФГАУ «ФИРО»)</w:t>
      </w:r>
      <w:proofErr w:type="gramEnd"/>
    </w:p>
    <w:p w14:paraId="19A95ACD" w14:textId="23AEFD8B" w:rsidR="00475958" w:rsidRPr="006B7F19" w:rsidRDefault="00475958" w:rsidP="00475958">
      <w:pPr>
        <w:shd w:val="clear" w:color="auto" w:fill="FFFFFF"/>
        <w:spacing w:after="200" w:line="390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Специальность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.02.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02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Радиационная безопасность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укрупненной группы специальностей по направлениям  подготовки 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4</w:t>
      </w:r>
      <w:r w:rsidRPr="00475958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.00.00  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Ядерная энергетика и технологии.</w:t>
      </w:r>
    </w:p>
    <w:p w14:paraId="5CD3100E" w14:textId="77777777" w:rsidR="00A21594" w:rsidRPr="00020E0B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F1D88B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составил:</w:t>
      </w:r>
    </w:p>
    <w:p w14:paraId="190D1DDF" w14:textId="5735F454" w:rsidR="00A21594" w:rsidRPr="00020E0B" w:rsidRDefault="00475958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 Борис Сергеевич</w:t>
      </w:r>
      <w:r w:rsidR="00A21594"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273FB188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A66C0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94C45E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рассмотрена на заседании предметной цикловой комиссии 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773E2436" w14:textId="55B94E8E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26001232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6D54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06805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на заседании Методического Совета Техникума</w:t>
      </w:r>
    </w:p>
    <w:p w14:paraId="32D36B3F" w14:textId="31F12B09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73C62B26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233CA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1594" w:rsidRPr="00020E0B" w14:paraId="4283C0B7" w14:textId="77777777" w:rsidTr="00A21594">
        <w:tc>
          <w:tcPr>
            <w:tcW w:w="4785" w:type="dxa"/>
            <w:hideMark/>
          </w:tcPr>
          <w:p w14:paraId="7C397DE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                        </w:t>
            </w:r>
          </w:p>
          <w:p w14:paraId="44A02FF5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Н.И. Литвинова </w:t>
            </w:r>
          </w:p>
          <w:p w14:paraId="505C9B73" w14:textId="60B1E731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6" w:type="dxa"/>
            <w:hideMark/>
          </w:tcPr>
          <w:p w14:paraId="0BC475A1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  Методического Совета Техникума</w:t>
            </w:r>
          </w:p>
          <w:p w14:paraId="0AE155B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В.А. Хайрова</w:t>
            </w:r>
          </w:p>
          <w:p w14:paraId="01A2181D" w14:textId="6C43CF43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5384FE74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228281" w14:textId="77777777" w:rsidR="00A21594" w:rsidRPr="00020E0B" w:rsidRDefault="00A21594" w:rsidP="00A215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F56AF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4CF30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</w:t>
      </w:r>
    </w:p>
    <w:p w14:paraId="395D0EEC" w14:textId="172A99B2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__________________(</w:t>
      </w:r>
      <w:r w:rsidR="0047595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 Б.С.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2124D33" w14:textId="5DD9689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5328805B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FB11A21" w14:textId="77777777" w:rsidR="00C416F9" w:rsidRDefault="00C416F9" w:rsidP="00C41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584442FF" w14:textId="77777777" w:rsidR="00C416F9" w:rsidRPr="009C7BD7" w:rsidRDefault="00C416F9" w:rsidP="00C4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CB16C3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РАБОЧЕЙ ПРОГРАММЫ УЧЕБНОЙ ДИСЦИПЛИНЫ</w:t>
      </w:r>
    </w:p>
    <w:p w14:paraId="033526C9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УЧЕБНОЙ 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91DAEBC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 ПРИМЕРНОЕ СОДЕРЖАНИЕ УЧЕБНОЙ ДИСЦИПЛИНЫ </w:t>
      </w:r>
    </w:p>
    <w:p w14:paraId="72C5213C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РЕАЛИЗАЦИИ ПРОГРАММЫ УЧЕБНОЙ ДИСЦИПЛИНЫ </w:t>
      </w:r>
    </w:p>
    <w:p w14:paraId="0F9901D2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BE7950D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E4E03A9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ОЦЕНОЧНЫХ СРЕДСТВ</w:t>
      </w:r>
    </w:p>
    <w:p w14:paraId="11EF78FC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УКАЗАНИЯ ДЛЯ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ОСВОЕНИЮ </w:t>
      </w:r>
    </w:p>
    <w:p w14:paraId="2B012880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14:paraId="667B7EE1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ИНФОРМАЦИОННЫХ ТЕХНОЛОГИЙ, ИСПОЛЬЗУЕМЫХ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ABF6969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ПРОЦЕССА </w:t>
      </w:r>
      <w:proofErr w:type="gramStart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C3BBBA9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ДИСЦИПЛИНЕ, ВКЛЮЧАЯ ПЕРЕЧЕНЬ ПРОГРАММНОГО ОБЕСПЕЧЕНИЯ </w:t>
      </w:r>
    </w:p>
    <w:p w14:paraId="6A9B060D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ИНФОРМАЦИОННЫХ СПРАВОЧНЫХ СИСТЕМ</w:t>
      </w:r>
    </w:p>
    <w:p w14:paraId="584421BF" w14:textId="77777777" w:rsidR="00C416F9" w:rsidRDefault="00C416F9" w:rsidP="00C416F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СВЕДЕНИЯ И (ИЛИ) МАТЕРИАЛЫ</w:t>
      </w:r>
    </w:p>
    <w:p w14:paraId="47175C63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6401116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2DC7200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E0E5141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264FE9A1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2C2961C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E059B1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81BC947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7D056F4C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548BB3E3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E81004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05F48474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08A15C2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C716F1F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46C0C237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6BE79C88" w14:textId="77777777" w:rsidR="00C416F9" w:rsidRDefault="00C416F9" w:rsidP="0047595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14:paraId="1EC6ED85" w14:textId="77777777" w:rsidR="00C416F9" w:rsidRPr="009C7BD7" w:rsidRDefault="00C416F9" w:rsidP="00C416F9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87696489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ПАСПОРТ РАБОЧЕЙ ПРОГРАММЫ </w:t>
      </w:r>
      <w:bookmarkEnd w:id="1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395817F4" w14:textId="77777777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092BF70" w14:textId="33CEBF35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БД.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АСТРОНОМИЯ</w:t>
      </w:r>
    </w:p>
    <w:p w14:paraId="28C70767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3BA7B" w14:textId="77777777" w:rsidR="00C416F9" w:rsidRPr="009C7BD7" w:rsidRDefault="00C416F9" w:rsidP="00C416F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5B5CA8E8" w14:textId="77777777" w:rsidR="00C416F9" w:rsidRPr="00C416F9" w:rsidRDefault="00C416F9" w:rsidP="00C416F9">
      <w:pPr>
        <w:pStyle w:val="a3"/>
        <w:shd w:val="clear" w:color="auto" w:fill="FFFFFF"/>
        <w:spacing w:before="120" w:after="120" w:line="240" w:lineRule="auto"/>
        <w:ind w:left="525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C416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Программа общеобразовательной учебной дисциплины «Астрономия» предназначена для изучения астрономии 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14:paraId="0CC8AAFE" w14:textId="77777777" w:rsidR="00C416F9" w:rsidRPr="00C416F9" w:rsidRDefault="00C416F9" w:rsidP="00C416F9">
      <w:pPr>
        <w:pStyle w:val="a3"/>
        <w:shd w:val="clear" w:color="auto" w:fill="FFFFFF"/>
        <w:spacing w:before="120" w:after="120" w:line="240" w:lineRule="auto"/>
        <w:ind w:left="525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proofErr w:type="gramStart"/>
      <w:r w:rsidRPr="00C416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«Астрономия»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</w:t>
      </w:r>
      <w:proofErr w:type="gramEnd"/>
      <w:r w:rsidRPr="00C416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политики в сфере подготовки рабочих кадров и ДПО </w:t>
      </w:r>
      <w:proofErr w:type="spellStart"/>
      <w:r w:rsidRPr="00C416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Минобрнауки</w:t>
      </w:r>
      <w:proofErr w:type="spellEnd"/>
      <w:r w:rsidRPr="00C416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России от 17.03.2015 № 06-259).</w:t>
      </w:r>
    </w:p>
    <w:p w14:paraId="4023EAE1" w14:textId="77777777" w:rsidR="00C416F9" w:rsidRPr="009C7BD7" w:rsidRDefault="00C416F9" w:rsidP="00C416F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F6936E" w14:textId="77777777" w:rsidR="00C416F9" w:rsidRDefault="00C416F9" w:rsidP="00C416F9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дисциплины в структуре ППССЗ</w:t>
      </w:r>
    </w:p>
    <w:p w14:paraId="5A9B5E2B" w14:textId="77777777" w:rsidR="00C416F9" w:rsidRPr="009C7BD7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82A6B2" w14:textId="0B266272" w:rsidR="00C416F9" w:rsidRPr="00C416F9" w:rsidRDefault="00C416F9" w:rsidP="00C416F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Общеобразовательная дисциплина входит в образовательную подготовку БД.1</w:t>
      </w: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1ACD7B59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5801D61B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Содержание программы «Астрономия » направлено на достижение следующих целей:</w:t>
      </w:r>
    </w:p>
    <w:p w14:paraId="597FB34E" w14:textId="77777777" w:rsidR="006B7F19" w:rsidRPr="006B7F19" w:rsidRDefault="006B7F19" w:rsidP="00475958">
      <w:pPr>
        <w:numPr>
          <w:ilvl w:val="0"/>
          <w:numId w:val="14"/>
        </w:numPr>
        <w:shd w:val="clear" w:color="auto" w:fill="FFFFFF"/>
        <w:spacing w:before="120" w:after="100" w:afterAutospacing="1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понять сущность повседневно наблюдаемых и редких астрономических явлений, познакомиться с научными методами и историей изучения Вселенной,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мегамира</w:t>
      </w:r>
      <w:proofErr w:type="spell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микромира, - осознать свое место в Солнечной системе и Галактике, ощутить связь своего существования со всей историей эволюции Метагалактики,</w:t>
      </w:r>
    </w:p>
    <w:p w14:paraId="130EADF3" w14:textId="77777777" w:rsidR="006B7F19" w:rsidRPr="006B7F19" w:rsidRDefault="006B7F19" w:rsidP="00475958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выработать сознательное отношение к активно внедряемой в нашу жизнь астрологии и другим оккультным (эзотерическим) наукам.</w:t>
      </w:r>
    </w:p>
    <w:p w14:paraId="35340B5C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28A49839" w14:textId="77777777" w:rsidR="006B7F19" w:rsidRPr="006B7F19" w:rsidRDefault="006B7F19" w:rsidP="00475958">
      <w:pPr>
        <w:numPr>
          <w:ilvl w:val="0"/>
          <w:numId w:val="15"/>
        </w:numPr>
        <w:shd w:val="clear" w:color="auto" w:fill="FFFFFF"/>
        <w:spacing w:before="120" w:after="100" w:afterAutospacing="1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астрономических и физических явлений; практически использовать знания;</w:t>
      </w:r>
    </w:p>
    <w:p w14:paraId="4D708757" w14:textId="77777777" w:rsidR="006B7F19" w:rsidRPr="006B7F19" w:rsidRDefault="006B7F19" w:rsidP="00475958">
      <w:pPr>
        <w:shd w:val="clear" w:color="auto" w:fill="FFFFFF"/>
        <w:spacing w:after="0" w:line="240" w:lineRule="auto"/>
        <w:ind w:left="720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14:paraId="7104FD21" w14:textId="77777777" w:rsidR="006B7F19" w:rsidRPr="006B7F19" w:rsidRDefault="006B7F19" w:rsidP="0047595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оценивать достоверность естественнонаучной информации;</w:t>
      </w:r>
    </w:p>
    <w:p w14:paraId="676FC3BC" w14:textId="77777777" w:rsidR="006B7F19" w:rsidRPr="006B7F19" w:rsidRDefault="006B7F19" w:rsidP="00475958">
      <w:pPr>
        <w:shd w:val="clear" w:color="auto" w:fill="FFFFFF"/>
        <w:spacing w:after="0" w:line="240" w:lineRule="auto"/>
        <w:ind w:left="720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5B5011A" w14:textId="77777777" w:rsidR="006B7F19" w:rsidRPr="006B7F19" w:rsidRDefault="006B7F19" w:rsidP="0047595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и умений по  астрономии с использованием различных источников информации и современных информационных технологий;</w:t>
      </w:r>
    </w:p>
    <w:p w14:paraId="4BF81B4F" w14:textId="77777777" w:rsidR="006B7F19" w:rsidRPr="006B7F19" w:rsidRDefault="006B7F19" w:rsidP="00475958">
      <w:pPr>
        <w:shd w:val="clear" w:color="auto" w:fill="FFFFFF"/>
        <w:spacing w:after="0" w:line="240" w:lineRule="auto"/>
        <w:ind w:left="720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083C8FE0" w14:textId="77777777" w:rsidR="006B7F19" w:rsidRPr="006B7F19" w:rsidRDefault="006B7F19" w:rsidP="0047595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</w:t>
      </w:r>
    </w:p>
    <w:p w14:paraId="1668469D" w14:textId="77777777" w:rsidR="006B7F19" w:rsidRPr="006B7F19" w:rsidRDefault="006B7F19" w:rsidP="00475958">
      <w:pPr>
        <w:numPr>
          <w:ilvl w:val="0"/>
          <w:numId w:val="18"/>
        </w:numPr>
        <w:shd w:val="clear" w:color="auto" w:fill="FFFFFF"/>
        <w:spacing w:before="100" w:beforeAutospacing="1" w:after="120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готовности к морально-этической оценке использования научных достижений, чувства ответственности за защиту окружающей среды;</w:t>
      </w:r>
    </w:p>
    <w:p w14:paraId="3969BE64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28B9D580" w14:textId="77777777" w:rsidR="006B7F19" w:rsidRPr="006B7F19" w:rsidRDefault="006B7F19" w:rsidP="00475958">
      <w:pPr>
        <w:numPr>
          <w:ilvl w:val="0"/>
          <w:numId w:val="19"/>
        </w:numPr>
        <w:shd w:val="clear" w:color="auto" w:fill="FFFFFF"/>
        <w:spacing w:before="120" w:after="120" w:line="240" w:lineRule="auto"/>
        <w:ind w:left="5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 и возможность применения знаний при решении задач, возникающих в последующей профессиональной деятельности.</w:t>
      </w:r>
    </w:p>
    <w:p w14:paraId="7C405ACD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BE8595E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14:paraId="2BB93E65" w14:textId="77777777" w:rsidR="006B7F19" w:rsidRP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7C9B7AF6" w14:textId="77777777" w:rsidR="006B7F19" w:rsidRDefault="006B7F19" w:rsidP="0047595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индивидуальных проектов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).</w:t>
      </w:r>
    </w:p>
    <w:p w14:paraId="5489366E" w14:textId="77777777" w:rsidR="00604781" w:rsidRDefault="00604781" w:rsidP="0047595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EF9EC4F" w14:textId="77777777" w:rsidR="00604781" w:rsidRDefault="00604781" w:rsidP="0047595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4EB5E14" w14:textId="77777777" w:rsidR="00604781" w:rsidRDefault="00604781" w:rsidP="0047595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484F4C4" w14:textId="77777777" w:rsidR="00604781" w:rsidRPr="006B7F19" w:rsidRDefault="00604781" w:rsidP="0047595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</w:p>
    <w:p w14:paraId="73C91A23" w14:textId="77777777" w:rsidR="006B7F19" w:rsidRPr="006B7F19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14:paraId="01029413" w14:textId="04F12D52" w:rsidR="00C416F9" w:rsidRPr="009C7BD7" w:rsidRDefault="006B7F19" w:rsidP="00C416F9">
      <w:pPr>
        <w:keepNext/>
        <w:autoSpaceDE w:val="0"/>
        <w:autoSpaceDN w:val="0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2</w:t>
      </w:r>
      <w:r w:rsidR="00430D4B"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. </w:t>
      </w: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РЕЗУЛЬТАТЫ ОСВОЕНИЯ УЧЕБНОЙ ДИСЦИПЛИНЫ</w:t>
      </w:r>
      <w:r w:rsidR="00C416F9" w:rsidRPr="00C416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AF744B0" w14:textId="77777777" w:rsidR="00C416F9" w:rsidRPr="009C7BD7" w:rsidRDefault="00C416F9" w:rsidP="00C4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B12FF16" w14:textId="07BA0290" w:rsid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овладение обучающимися общими компетенциями (далее – </w:t>
      </w:r>
      <w:proofErr w:type="gramStart"/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C416F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14:paraId="0600F62E" w14:textId="77777777" w:rsidR="00C416F9" w:rsidRPr="00C416F9" w:rsidRDefault="00C416F9" w:rsidP="00C41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0CA8F" w14:textId="77777777" w:rsidR="00C416F9" w:rsidRPr="009C7BD7" w:rsidRDefault="00C416F9" w:rsidP="00C4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5"/>
        <w:gridCol w:w="8331"/>
      </w:tblGrid>
      <w:tr w:rsidR="00C416F9" w:rsidRPr="009C7BD7" w14:paraId="5091DB6D" w14:textId="77777777" w:rsidTr="00545C6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F78214" w14:textId="77777777" w:rsidR="00C416F9" w:rsidRPr="009C7BD7" w:rsidRDefault="00C416F9" w:rsidP="00545C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46009A" w14:textId="77777777" w:rsidR="00C416F9" w:rsidRPr="009C7BD7" w:rsidRDefault="00C416F9" w:rsidP="00545C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C416F9" w:rsidRPr="009C7BD7" w14:paraId="2B6E26DA" w14:textId="77777777" w:rsidTr="00545C6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9BC961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894D7B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16F9" w:rsidRPr="009C7BD7" w14:paraId="05D7AB09" w14:textId="77777777" w:rsidTr="00545C6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D53164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D4AC01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16F9" w:rsidRPr="009C7BD7" w14:paraId="28971759" w14:textId="77777777" w:rsidTr="00545C6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C937BC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6BFB5D" w14:textId="77777777" w:rsidR="00C416F9" w:rsidRPr="00C416F9" w:rsidRDefault="00C416F9" w:rsidP="00545C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C416F9" w:rsidRPr="009C7BD7" w14:paraId="35BBF3C0" w14:textId="77777777" w:rsidTr="00545C6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676ED9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14598A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16F9" w:rsidRPr="009C7BD7" w14:paraId="5F55521A" w14:textId="77777777" w:rsidTr="00545C6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82E6D1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DDA023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16F9" w:rsidRPr="009C7BD7" w14:paraId="70B71B84" w14:textId="77777777" w:rsidTr="00545C6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3BA528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3BD714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C416F9" w:rsidRPr="009C7BD7" w14:paraId="23CC2C8C" w14:textId="77777777" w:rsidTr="00545C6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A77D88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879782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416F9" w:rsidRPr="009C7BD7" w14:paraId="5DB7BA8D" w14:textId="77777777" w:rsidTr="00545C6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5B3EC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64665D" w14:textId="77777777" w:rsidR="00C416F9" w:rsidRPr="00C416F9" w:rsidRDefault="00C416F9" w:rsidP="00545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16F9" w:rsidRPr="009C7BD7" w14:paraId="046FE321" w14:textId="77777777" w:rsidTr="00545C6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7C98F9" w14:textId="77777777" w:rsidR="00C416F9" w:rsidRPr="009C7BD7" w:rsidRDefault="00C416F9" w:rsidP="00545C6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057BED" w14:textId="77777777" w:rsidR="00C416F9" w:rsidRPr="00C416F9" w:rsidRDefault="00C416F9" w:rsidP="00545C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04FCAAC7" w14:textId="27DE010B" w:rsidR="006B7F19" w:rsidRPr="006B7F19" w:rsidRDefault="006B7F19" w:rsidP="006B7F19">
      <w:pPr>
        <w:shd w:val="clear" w:color="auto" w:fill="FFFFFF"/>
        <w:spacing w:before="120" w:after="12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</w:p>
    <w:p w14:paraId="6C3043B8" w14:textId="77777777" w:rsidR="006B7F19" w:rsidRPr="006B7F19" w:rsidRDefault="006B7F19" w:rsidP="00430D4B">
      <w:pPr>
        <w:shd w:val="clear" w:color="auto" w:fill="FFFFFF"/>
        <w:spacing w:before="120" w:after="120" w:line="240" w:lineRule="auto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Освоение содержания учебной дисциплины «Астрономия» обеспечивает достижение студентами следующих результатов:</w:t>
      </w:r>
    </w:p>
    <w:p w14:paraId="12A2E93A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личностных:</w:t>
      </w:r>
    </w:p>
    <w:p w14:paraId="0EDA0175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-чувство гордости и уважения к истории и достижениям отечественной науки</w:t>
      </w:r>
    </w:p>
    <w:p w14:paraId="5C769F7F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14:paraId="4DD1BB9B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самостоятельно добывать новые для себя знания, используя для этого доступные источники информации;</w:t>
      </w:r>
    </w:p>
    <w:p w14:paraId="0216F571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выстраивать конструктивные взаимоотношения в команде по решению общих задач;</w:t>
      </w:r>
    </w:p>
    <w:p w14:paraId="45D29225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3A3D61B9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proofErr w:type="spellStart"/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метапредметных</w:t>
      </w:r>
      <w:proofErr w:type="spellEnd"/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:</w:t>
      </w:r>
    </w:p>
    <w:p w14:paraId="5FDABD3D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14:paraId="659AAE7D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о-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7A24EFBC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генерировать идеи и определять средства, необходимые для их реализации;</w:t>
      </w:r>
    </w:p>
    <w:p w14:paraId="760E08F0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использовать различные источники для получения физической информации, оценивать ее достоверность;</w:t>
      </w:r>
    </w:p>
    <w:p w14:paraId="1379D2F4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анализировать и представлять информацию в различных видах;</w:t>
      </w:r>
    </w:p>
    <w:p w14:paraId="439EA68B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14:paraId="3867FC69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предметных:</w:t>
      </w:r>
    </w:p>
    <w:p w14:paraId="084B20CA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14:paraId="4535944A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14:paraId="3386A97C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-владение основными методами научного познания, используемыми в астрономии: наблюдением, описанием, измерением, экспериментом;</w:t>
      </w:r>
    </w:p>
    <w:p w14:paraId="5020C247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14:paraId="13C9FB88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-формирование умения решать задачи;</w:t>
      </w:r>
    </w:p>
    <w:p w14:paraId="46C34CCC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-формирование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4D661762" w14:textId="77777777" w:rsidR="006B7F19" w:rsidRPr="006B7F19" w:rsidRDefault="006B7F19" w:rsidP="00430D4B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-формирование собственной позиции по отношению к информации, получаемой из разных источников.</w:t>
      </w:r>
    </w:p>
    <w:p w14:paraId="609BEC4E" w14:textId="77777777" w:rsidR="006B7F19" w:rsidRPr="006B7F19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14:paraId="13EFC1F8" w14:textId="77777777" w:rsidR="00F769C8" w:rsidRPr="00A85498" w:rsidRDefault="00430D4B" w:rsidP="00F769C8">
      <w:pPr>
        <w:keepNext/>
        <w:autoSpaceDE w:val="0"/>
        <w:autoSpaceDN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bookmarkStart w:id="2" w:name="_Toc287696491"/>
      <w:r w:rsidR="00F769C8"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ПРИМЕРНОЕ СОДЕРЖАНИЕ</w:t>
      </w:r>
      <w:bookmarkEnd w:id="2"/>
      <w:r w:rsidR="00F769C8"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6974ABFE" w14:textId="12103C8E" w:rsidR="006B7F19" w:rsidRPr="006B7F19" w:rsidRDefault="006B7F19" w:rsidP="00430D4B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</w:p>
    <w:p w14:paraId="3BF72DD4" w14:textId="23095F29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I. Введение в астрономию. Астрометрия. Небесная механика (</w:t>
      </w:r>
      <w:r w:rsidR="00430D4B" w:rsidRPr="00430D4B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6</w:t>
      </w: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 xml:space="preserve"> ч)</w:t>
      </w:r>
    </w:p>
    <w:p w14:paraId="14A5EFD7" w14:textId="77777777" w:rsidR="006B7F19" w:rsidRPr="006B7F19" w:rsidRDefault="006B7F19" w:rsidP="00430D4B">
      <w:pPr>
        <w:shd w:val="clear" w:color="auto" w:fill="FFFFFF"/>
        <w:spacing w:after="0" w:line="390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Предмет астрономии (кульминации светил). Изменение вида звездного неба в течение года (экваториальная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система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(связь времени с географической долготой, системы счета времени, понятие о  летоисчислении)</w:t>
      </w:r>
    </w:p>
    <w:p w14:paraId="3CEECC12" w14:textId="77777777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II. Строение солнечной системы (6 ч)</w:t>
      </w:r>
    </w:p>
    <w:p w14:paraId="30179486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Видимое движение планет (петлеобразное движение планет, конфигурации планет, сидерические и синодические периоды обращения планет). 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14:paraId="13A9A52F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Система "Земля - Луна" (основные движения Земли, форма Земли, Луна - спутник Земли, солнечные и лунные затмения).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Природа Лун (физические условия на Луне, поверхность Луны, лунные породы). Планеты земной группы (общая характеристика атмосферы, поверхности). Планеты-гиганты (общая характеристика, особенности строения, спутники, кольца).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Кометы и метеоры (открытие комет, вид, строение, орбиты, природа комет, метеоры и болиды, метеорные потоки).</w:t>
      </w:r>
      <w:proofErr w:type="gramEnd"/>
    </w:p>
    <w:p w14:paraId="6E32C101" w14:textId="19DE5E45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III. Астрофизика и звёздная астрономия (</w:t>
      </w:r>
      <w:r w:rsidR="00430D4B" w:rsidRPr="00430D4B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5</w:t>
      </w: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 xml:space="preserve"> ч)</w:t>
      </w:r>
    </w:p>
    <w:p w14:paraId="2C2347C3" w14:textId="77777777" w:rsidR="006B7F19" w:rsidRPr="006B7F19" w:rsidRDefault="006B7F19" w:rsidP="00430D4B">
      <w:pPr>
        <w:shd w:val="clear" w:color="auto" w:fill="FFFFFF"/>
        <w:spacing w:after="0" w:line="390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Физическая природа звезд (цвет, температура, спектры и химический состав, светимости, радиусы, массы, средние плотности).</w:t>
      </w:r>
      <w:proofErr w:type="gramEnd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сверхновые).</w:t>
      </w:r>
    </w:p>
    <w:p w14:paraId="6084DC2E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63FFB078" w14:textId="1B6A0BDE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IV.  Млечный путь. Галактики (</w:t>
      </w:r>
      <w:r w:rsidR="00430D4B" w:rsidRPr="00430D4B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5</w:t>
      </w: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ч)</w:t>
      </w:r>
    </w:p>
    <w:p w14:paraId="6321CAAD" w14:textId="77777777" w:rsidR="006B7F19" w:rsidRPr="006B7F19" w:rsidRDefault="006B7F19" w:rsidP="00430D4B">
      <w:pPr>
        <w:shd w:val="clear" w:color="auto" w:fill="FFFFFF"/>
        <w:spacing w:after="0" w:line="390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Газ и пыль в Галактике.  Рассеянные и шаровые звёздные скопления Сверхмассивная чёрная дыра в центре Млечного Пути.  Классификация галактик</w:t>
      </w:r>
    </w:p>
    <w:p w14:paraId="22693BF2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Активные галактики</w:t>
      </w:r>
      <w:r w:rsidRPr="006B7F19"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  <w:t> </w:t>
      </w: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квазары. Скопления галактик</w:t>
      </w:r>
    </w:p>
    <w:p w14:paraId="3A2D7860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</w:t>
      </w:r>
    </w:p>
    <w:p w14:paraId="7D6FBCF5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2B10B26" w14:textId="77777777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V. Строение и эволюция Вселенной</w:t>
      </w:r>
    </w:p>
    <w:p w14:paraId="1D058C4B" w14:textId="0C5C935C" w:rsidR="006B7F19" w:rsidRPr="006B7F19" w:rsidRDefault="006B7F19" w:rsidP="00430D4B">
      <w:pPr>
        <w:shd w:val="clear" w:color="auto" w:fill="FFFFFF"/>
        <w:spacing w:after="0" w:line="390" w:lineRule="atLeast"/>
        <w:jc w:val="center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Современные проблемы астрономии . (</w:t>
      </w:r>
      <w:r w:rsidR="00430D4B" w:rsidRPr="00430D4B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6</w:t>
      </w:r>
      <w:r w:rsidRPr="006B7F19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ч)</w:t>
      </w:r>
    </w:p>
    <w:p w14:paraId="78E3EAC4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Происхождение и эволюция звезд (возраст галактик и звезд, происхождение и эволюция звезд). </w:t>
      </w:r>
      <w:proofErr w:type="gramStart"/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Происхождение планет (возраст Земли и других тел Солнечной системы, основные закономерности в Солнечной системе, первые</w:t>
      </w:r>
      <w:proofErr w:type="gramEnd"/>
    </w:p>
    <w:p w14:paraId="5AB25305" w14:textId="77777777" w:rsidR="006B7F19" w:rsidRPr="006B7F19" w:rsidRDefault="006B7F19" w:rsidP="00430D4B">
      <w:pPr>
        <w:shd w:val="clear" w:color="auto" w:fill="FFFFFF"/>
        <w:spacing w:after="0" w:line="390" w:lineRule="atLeast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космогонические гипотезы, современные представления о происхождении планет.</w:t>
      </w:r>
    </w:p>
    <w:p w14:paraId="72236FE9" w14:textId="77777777" w:rsidR="00604781" w:rsidRDefault="00604781" w:rsidP="006B7F1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</w:pPr>
    </w:p>
    <w:p w14:paraId="0627BD5D" w14:textId="2084E6B1" w:rsidR="006B7F19" w:rsidRPr="006B7F19" w:rsidRDefault="006B7F19" w:rsidP="006B7F19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Times New Roman"/>
          <w:i/>
          <w:color w:val="212121"/>
          <w:sz w:val="28"/>
          <w:szCs w:val="28"/>
          <w:lang w:eastAsia="ru-RU"/>
        </w:rPr>
      </w:pPr>
      <w:r w:rsidRPr="00430D4B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>Темы рефератов (докладов)</w:t>
      </w:r>
    </w:p>
    <w:p w14:paraId="3D984465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20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Астрология</w:t>
      </w:r>
    </w:p>
    <w:p w14:paraId="1584A598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Возраст (Земли, Солнца, Солнечной системы, Галактики, Метагалактики)</w:t>
      </w:r>
    </w:p>
    <w:p w14:paraId="1CD175F6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Вселенная</w:t>
      </w:r>
    </w:p>
    <w:p w14:paraId="2AA72B9F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Галактика (Галактика, галактики)</w:t>
      </w:r>
    </w:p>
    <w:p w14:paraId="6A4130A6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Гелиоцентрическая система мира</w:t>
      </w:r>
    </w:p>
    <w:p w14:paraId="61F451DB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Геоцентрическая система мира</w:t>
      </w:r>
    </w:p>
    <w:p w14:paraId="74F51A91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Космонавтика (космонавт)</w:t>
      </w:r>
    </w:p>
    <w:p w14:paraId="7A092EF9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Магнитная буря</w:t>
      </w:r>
    </w:p>
    <w:p w14:paraId="4D5C01DD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5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Метеор, Метеорит</w:t>
      </w:r>
      <w:proofErr w:type="gramStart"/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,</w:t>
      </w:r>
      <w:proofErr w:type="gramEnd"/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Метеорное тело, Метеорный дождь, Метеорный поток</w:t>
      </w:r>
    </w:p>
    <w:p w14:paraId="5DC05B6B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Млечный Путь</w:t>
      </w:r>
    </w:p>
    <w:p w14:paraId="377FF36F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Запуск искусственных небесных тел</w:t>
      </w:r>
    </w:p>
    <w:p w14:paraId="42AAC1D1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Затмение (лунное, солнечное, в системах двойных звезд)</w:t>
      </w:r>
    </w:p>
    <w:p w14:paraId="2BDA3642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Корабль космический</w:t>
      </w:r>
    </w:p>
    <w:p w14:paraId="6D6058D1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Проблема «Солнце — Земля»</w:t>
      </w:r>
    </w:p>
    <w:p w14:paraId="243C37C6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Созвездие (незаходящее, восходящее и заходящее, невосходящее, зодиакальное)</w:t>
      </w:r>
    </w:p>
    <w:p w14:paraId="3534657F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Солнечная система</w:t>
      </w:r>
    </w:p>
    <w:p w14:paraId="36268650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gramStart"/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Черная дыра (как предсказываемый теорией гипотетический объект, который может</w:t>
      </w:r>
      <w:proofErr w:type="gramEnd"/>
    </w:p>
    <w:p w14:paraId="7EFB8858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образоваться на определенных стадиях эволюции звезд, звездных скоплений, галактик)</w:t>
      </w:r>
    </w:p>
    <w:p w14:paraId="12AA9DA5" w14:textId="77777777" w:rsidR="006B7F19" w:rsidRPr="00E92367" w:rsidRDefault="006B7F19" w:rsidP="00E92367">
      <w:pPr>
        <w:numPr>
          <w:ilvl w:val="0"/>
          <w:numId w:val="20"/>
        </w:num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Эволюция (Земли и планет, Солнца и звезд, метагалактик и Метагалактики)</w:t>
      </w:r>
    </w:p>
    <w:p w14:paraId="366E7837" w14:textId="5F47EE57" w:rsidR="006B7F19" w:rsidRPr="00E92367" w:rsidRDefault="00E92367" w:rsidP="006B7F19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Times New Roman"/>
          <w:i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4. </w:t>
      </w:r>
      <w:r w:rsidR="006B7F19" w:rsidRPr="00E92367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 Тематическое планирование</w:t>
      </w:r>
    </w:p>
    <w:p w14:paraId="4706B570" w14:textId="77777777" w:rsidR="006B7F19" w:rsidRPr="00E92367" w:rsidRDefault="006B7F19" w:rsidP="00E92367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 реализации содержания общеобразовательной учебной дисциплины «Астрономия»</w:t>
      </w:r>
    </w:p>
    <w:p w14:paraId="676B7342" w14:textId="77777777" w:rsidR="006B7F19" w:rsidRPr="00E92367" w:rsidRDefault="006B7F19" w:rsidP="00E92367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максимальная учебная нагрузка студентов составляет:</w:t>
      </w:r>
    </w:p>
    <w:p w14:paraId="2031A88F" w14:textId="45CAB9B0" w:rsidR="006B7F19" w:rsidRPr="00E92367" w:rsidRDefault="006B7F19" w:rsidP="00E92367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максимальная нагрузка - </w:t>
      </w:r>
      <w:r w:rsidR="00430D4B"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38</w:t>
      </w: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часов;</w:t>
      </w:r>
    </w:p>
    <w:p w14:paraId="2C1C39E9" w14:textId="4A5B460C" w:rsidR="006B7F19" w:rsidRPr="00E92367" w:rsidRDefault="006B7F19" w:rsidP="00E92367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аудиторная (обязательная) нагрузка обучающихся, включая практические занятия – </w:t>
      </w:r>
      <w:r w:rsidR="00430D4B"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28</w:t>
      </w: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часов;</w:t>
      </w:r>
    </w:p>
    <w:p w14:paraId="51E66FD1" w14:textId="1CF21CB7" w:rsidR="006B7F19" w:rsidRPr="00E92367" w:rsidRDefault="006B7F19" w:rsidP="00E92367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внеаудиторная самостоятельная работа студентов – </w:t>
      </w:r>
      <w:r w:rsidR="00430D4B"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  <w:r w:rsidRPr="00E9236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0 часов.</w:t>
      </w:r>
    </w:p>
    <w:p w14:paraId="48FDE739" w14:textId="77777777" w:rsidR="00E92367" w:rsidRPr="00E92367" w:rsidRDefault="00E92367" w:rsidP="00E92367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F9C62E0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3D8A1E2A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76B41595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75ACFDA5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088BA159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6FB9974A" w14:textId="77777777" w:rsidR="00E92367" w:rsidRPr="006B7F19" w:rsidRDefault="00E92367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733"/>
        <w:gridCol w:w="2086"/>
        <w:gridCol w:w="2064"/>
        <w:gridCol w:w="2030"/>
        <w:gridCol w:w="1301"/>
      </w:tblGrid>
      <w:tr w:rsidR="006B7F19" w:rsidRPr="006B7F19" w14:paraId="3B256529" w14:textId="77777777" w:rsidTr="006B7F19">
        <w:trPr>
          <w:trHeight w:val="1102"/>
        </w:trPr>
        <w:tc>
          <w:tcPr>
            <w:tcW w:w="98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05C8C68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№</w:t>
            </w:r>
          </w:p>
          <w:p w14:paraId="49831F56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proofErr w:type="gramStart"/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п</w:t>
            </w:r>
            <w:proofErr w:type="gramEnd"/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/п</w:t>
            </w:r>
          </w:p>
          <w:p w14:paraId="465610DD" w14:textId="77777777" w:rsidR="006B7F19" w:rsidRPr="00E92367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ED1DA54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6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3B1C5E0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Теоретические</w:t>
            </w:r>
          </w:p>
          <w:p w14:paraId="5600D181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занятия</w:t>
            </w:r>
          </w:p>
          <w:p w14:paraId="7872255D" w14:textId="77777777" w:rsidR="006B7F19" w:rsidRPr="00E92367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E106961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Лабораторные</w:t>
            </w:r>
          </w:p>
          <w:p w14:paraId="66A78D2C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4DFB025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Практические</w:t>
            </w:r>
          </w:p>
          <w:p w14:paraId="54754924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занятия</w:t>
            </w:r>
          </w:p>
        </w:tc>
        <w:tc>
          <w:tcPr>
            <w:tcW w:w="9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283D1C8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Всего</w:t>
            </w:r>
          </w:p>
          <w:p w14:paraId="0613A81F" w14:textId="77777777" w:rsidR="006B7F19" w:rsidRPr="00E92367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часов</w:t>
            </w:r>
          </w:p>
        </w:tc>
      </w:tr>
      <w:tr w:rsidR="006B7F19" w:rsidRPr="006B7F19" w14:paraId="26D671D2" w14:textId="77777777" w:rsidTr="006B7F19">
        <w:tc>
          <w:tcPr>
            <w:tcW w:w="935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4A69CB4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Аудиторные занятия. Содержание обучения (разделы, темы)</w:t>
            </w:r>
          </w:p>
        </w:tc>
      </w:tr>
      <w:tr w:rsidR="006B7F19" w:rsidRPr="006B7F19" w14:paraId="34833EF0" w14:textId="77777777" w:rsidTr="006B7F19">
        <w:trPr>
          <w:trHeight w:val="1163"/>
        </w:trPr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BD94342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1</w:t>
            </w:r>
          </w:p>
          <w:p w14:paraId="28F5F6C5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F08BB74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Введение в астрономию. Астрометрия. Небесная механика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D0C53D2" w14:textId="4F659964" w:rsidR="006B7F19" w:rsidRPr="006B7F19" w:rsidRDefault="00E92367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  <w:p w14:paraId="2CF84A60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C4A095C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F55E90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DD8E2B8" w14:textId="1DB1BF20" w:rsidR="006B7F19" w:rsidRPr="006B7F19" w:rsidRDefault="00E92367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  <w:p w14:paraId="747E836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</w:tr>
      <w:tr w:rsidR="006B7F19" w:rsidRPr="006B7F19" w14:paraId="433204CF" w14:textId="77777777" w:rsidTr="006B7F19"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A124C3D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05E498A" w14:textId="64311325" w:rsidR="006B7F19" w:rsidRPr="006B7F19" w:rsidRDefault="00604781" w:rsidP="00604781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Строение Солнечной Системы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C380747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C7C07F4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D4A21B0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FFB3520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</w:tc>
      </w:tr>
      <w:tr w:rsidR="006B7F19" w:rsidRPr="006B7F19" w14:paraId="5AB50EC3" w14:textId="77777777" w:rsidTr="006B7F19"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0EF6086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A56E107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Астрофизика и звёздная астрономия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2039631" w14:textId="1540E736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EA5CF09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A04620F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532D8D5" w14:textId="173375F6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5</w:t>
            </w:r>
          </w:p>
        </w:tc>
      </w:tr>
      <w:tr w:rsidR="006B7F19" w:rsidRPr="006B7F19" w14:paraId="095C860C" w14:textId="77777777" w:rsidTr="006B7F19"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F042F3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E9381A3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Млечный путь. Галактики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BE0F00E" w14:textId="7BA803BB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F661883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AC721BF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4667328" w14:textId="59CEC0B0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5</w:t>
            </w:r>
          </w:p>
        </w:tc>
      </w:tr>
      <w:tr w:rsidR="006B7F19" w:rsidRPr="006B7F19" w14:paraId="3622BF81" w14:textId="77777777" w:rsidTr="00604781">
        <w:trPr>
          <w:trHeight w:val="2328"/>
        </w:trPr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D8F3CE5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609ABEB" w14:textId="4BAED254" w:rsidR="006B7F19" w:rsidRPr="006B7F19" w:rsidRDefault="006B7F19" w:rsidP="00604781">
            <w:pPr>
              <w:spacing w:after="0" w:line="390" w:lineRule="atLeast"/>
              <w:jc w:val="center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Строение и эволюция Вселенной. Современные проблемы астрономии 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C154989" w14:textId="6EB6912F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7B2ED93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6511451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F854130" w14:textId="3400416E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6</w:t>
            </w:r>
          </w:p>
        </w:tc>
      </w:tr>
      <w:tr w:rsidR="006B7F19" w:rsidRPr="006B7F19" w14:paraId="3BD2DE54" w14:textId="77777777" w:rsidTr="006B7F19">
        <w:tc>
          <w:tcPr>
            <w:tcW w:w="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E19957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6873198" w14:textId="77777777" w:rsidR="006B7F19" w:rsidRPr="00E92367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B8685BC" w14:textId="6841CDC0" w:rsidR="006B7F19" w:rsidRPr="00E92367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2C55E42" w14:textId="77777777" w:rsidR="006B7F19" w:rsidRPr="00E92367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8BDBF41" w14:textId="77777777" w:rsidR="006B7F19" w:rsidRPr="00E92367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25ED9B5" w14:textId="4C5B7C19" w:rsidR="006B7F19" w:rsidRPr="00E92367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92367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28</w:t>
            </w:r>
          </w:p>
        </w:tc>
      </w:tr>
      <w:tr w:rsidR="006B7F19" w:rsidRPr="006B7F19" w14:paraId="020CB722" w14:textId="77777777" w:rsidTr="006B7F19">
        <w:tc>
          <w:tcPr>
            <w:tcW w:w="935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3A813CF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Внеаудиторная самостоятельная работа</w:t>
            </w:r>
          </w:p>
        </w:tc>
      </w:tr>
      <w:tr w:rsidR="006B7F19" w:rsidRPr="006B7F19" w14:paraId="62922E9B" w14:textId="77777777" w:rsidTr="006B7F19">
        <w:tc>
          <w:tcPr>
            <w:tcW w:w="272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CDA390B" w14:textId="77777777" w:rsidR="006B7F19" w:rsidRPr="006B7F19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 xml:space="preserve">Подготовка выступлений, докладов, рефератов, </w:t>
            </w:r>
            <w:proofErr w:type="gramStart"/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ACB1C7D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D10A87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31B10BC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05D9E64" w14:textId="0D3D83BC" w:rsidR="006B7F19" w:rsidRPr="006B7F19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1</w:t>
            </w:r>
            <w:r w:rsidR="006B7F19"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0</w:t>
            </w:r>
          </w:p>
        </w:tc>
      </w:tr>
      <w:tr w:rsidR="006B7F19" w:rsidRPr="006B7F19" w14:paraId="77D023B8" w14:textId="77777777" w:rsidTr="006B7F19">
        <w:tc>
          <w:tcPr>
            <w:tcW w:w="9355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D12DDB5" w14:textId="07B732D5" w:rsidR="006B7F19" w:rsidRPr="006B7F19" w:rsidRDefault="006B7F19" w:rsidP="00E92367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Промежуточная аттестация в форме дифференцированного зачёта</w:t>
            </w:r>
          </w:p>
        </w:tc>
      </w:tr>
      <w:tr w:rsidR="006B7F19" w:rsidRPr="006B7F19" w14:paraId="46197831" w14:textId="77777777" w:rsidTr="006B7F19">
        <w:tc>
          <w:tcPr>
            <w:tcW w:w="2728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6F7482D" w14:textId="77777777" w:rsidR="006B7F19" w:rsidRPr="00EC399E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C399E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798A36A" w14:textId="77777777" w:rsidR="006B7F19" w:rsidRPr="00EC399E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C399E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5C1F4C6" w14:textId="77777777" w:rsidR="006B7F19" w:rsidRPr="00EC399E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C399E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CD80C8C" w14:textId="77777777" w:rsidR="006B7F19" w:rsidRPr="00EC399E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C399E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7662EAE" w14:textId="14C1AB62" w:rsidR="006B7F19" w:rsidRPr="00EC399E" w:rsidRDefault="00E92367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color w:val="212121"/>
                <w:sz w:val="26"/>
                <w:szCs w:val="26"/>
                <w:lang w:eastAsia="ru-RU"/>
              </w:rPr>
            </w:pPr>
            <w:r w:rsidRPr="00EC399E">
              <w:rPr>
                <w:rFonts w:ascii="Times New Roman" w:eastAsia="Times New Roman" w:hAnsi="Times New Roman" w:cs="Times New Roman"/>
                <w:b/>
                <w:color w:val="212121"/>
                <w:sz w:val="26"/>
                <w:szCs w:val="26"/>
                <w:lang w:eastAsia="ru-RU"/>
              </w:rPr>
              <w:t>38</w:t>
            </w:r>
          </w:p>
        </w:tc>
      </w:tr>
    </w:tbl>
    <w:p w14:paraId="1A25C988" w14:textId="77777777" w:rsidR="00E92367" w:rsidRDefault="00E92367" w:rsidP="006B7F19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14:paraId="5A24C55E" w14:textId="77777777" w:rsidR="006B7F19" w:rsidRPr="00F672D8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b/>
          <w:i/>
          <w:color w:val="212121"/>
          <w:sz w:val="28"/>
          <w:szCs w:val="28"/>
          <w:lang w:eastAsia="ru-RU"/>
        </w:rPr>
      </w:pPr>
      <w:r w:rsidRPr="00F672D8">
        <w:rPr>
          <w:rFonts w:ascii="Times New Roman" w:eastAsia="Times New Roman" w:hAnsi="Times New Roman" w:cs="Times New Roman"/>
          <w:b/>
          <w:i/>
          <w:color w:val="212121"/>
          <w:sz w:val="28"/>
          <w:szCs w:val="28"/>
          <w:lang w:eastAsia="ru-RU"/>
        </w:rPr>
        <w:t>Характеристика основных видов учебной деятельности</w:t>
      </w:r>
    </w:p>
    <w:p w14:paraId="4FB4919F" w14:textId="77777777" w:rsidR="006B7F19" w:rsidRPr="006B7F19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6"/>
          <w:szCs w:val="26"/>
          <w:lang w:eastAsia="ru-RU"/>
        </w:rPr>
      </w:pPr>
      <w:r w:rsidRPr="006B7F19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6769"/>
      </w:tblGrid>
      <w:tr w:rsidR="006B7F19" w:rsidRPr="006B7F19" w14:paraId="68322C50" w14:textId="77777777" w:rsidTr="006B7F19">
        <w:tc>
          <w:tcPr>
            <w:tcW w:w="258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D435EDF" w14:textId="77777777" w:rsidR="006B7F19" w:rsidRPr="00F672D8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F672D8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Содержание обучения</w:t>
            </w:r>
          </w:p>
          <w:p w14:paraId="7C9B703E" w14:textId="77777777" w:rsidR="006B7F19" w:rsidRPr="00F672D8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F672D8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22DF58E" w14:textId="77777777" w:rsidR="006B7F19" w:rsidRPr="00F672D8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F672D8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6B7F19" w:rsidRPr="006B7F19" w14:paraId="554086E5" w14:textId="77777777" w:rsidTr="006B7F19">
        <w:tc>
          <w:tcPr>
            <w:tcW w:w="935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7DAF045" w14:textId="77777777" w:rsidR="006B7F19" w:rsidRPr="00F672D8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F672D8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Введение в астрономию</w:t>
            </w:r>
          </w:p>
        </w:tc>
      </w:tr>
      <w:tr w:rsidR="006B7F19" w:rsidRPr="006B7F19" w14:paraId="48798D36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783D463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777A19A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Представление об астрономии (что изучает астрономия, роль наблюдений в астрономии, связь астрономии с другими науками, значение астрономии).</w:t>
            </w:r>
          </w:p>
          <w:p w14:paraId="137F36F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Представление Звездное небо (что такое созвездие, основные созвездия).</w:t>
            </w:r>
          </w:p>
          <w:p w14:paraId="126B4C3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14:paraId="39568D5A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Представление об 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неба).</w:t>
            </w:r>
          </w:p>
        </w:tc>
      </w:tr>
      <w:tr w:rsidR="006B7F19" w:rsidRPr="006B7F19" w14:paraId="7B12D8A2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A2B3072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5EE91D4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Вычисление горизонтальных систем координат.</w:t>
            </w:r>
          </w:p>
          <w:p w14:paraId="0C5D5B25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Установление связи систем координат созвездий по карте Звездного неба.</w:t>
            </w:r>
          </w:p>
          <w:p w14:paraId="747E47D8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экваториальной системы координат.</w:t>
            </w:r>
          </w:p>
          <w:p w14:paraId="2B972C85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</w:t>
            </w:r>
          </w:p>
          <w:p w14:paraId="6193B851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Установление связи времени с географической долготой.</w:t>
            </w:r>
          </w:p>
        </w:tc>
      </w:tr>
      <w:tr w:rsidR="006B7F19" w:rsidRPr="006B7F19" w14:paraId="332DD06C" w14:textId="77777777" w:rsidTr="006B7F19">
        <w:tc>
          <w:tcPr>
            <w:tcW w:w="935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D0DBD8F" w14:textId="77777777" w:rsidR="006B7F19" w:rsidRPr="004A5A5F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2Строение Солнечной системы.</w:t>
            </w:r>
          </w:p>
        </w:tc>
      </w:tr>
      <w:tr w:rsidR="006B7F19" w:rsidRPr="006B7F19" w14:paraId="3F96F514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FA17EEB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18F0CB5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Представление о движении планет, конфигурации планет, периодах обращения планет.</w:t>
            </w:r>
          </w:p>
          <w:p w14:paraId="17E7680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Представления о развитии Солнечной системы.</w:t>
            </w:r>
          </w:p>
          <w:p w14:paraId="238E9A2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Решение задач с применением законов Кеплера.</w:t>
            </w:r>
          </w:p>
          <w:p w14:paraId="30BC9A31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Обобщение законов Кеплера и законов Ньютона.</w:t>
            </w:r>
          </w:p>
          <w:p w14:paraId="4E74235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расстояний до тел Солнечной системы.</w:t>
            </w:r>
          </w:p>
          <w:p w14:paraId="587C9CC4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размеров небесных тел</w:t>
            </w:r>
          </w:p>
        </w:tc>
      </w:tr>
      <w:tr w:rsidR="006B7F19" w:rsidRPr="006B7F19" w14:paraId="7A7BB3BE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D44CCFF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379061C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Приведение примеров в развитии представлений Солнечной системы.</w:t>
            </w:r>
          </w:p>
          <w:p w14:paraId="04EC5836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Установление связи между законами астрономии и физики.</w:t>
            </w:r>
          </w:p>
          <w:p w14:paraId="7A00C2CA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Вычисление расстояний в Солнечной системе.</w:t>
            </w:r>
          </w:p>
          <w:p w14:paraId="0A3DC1E9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Применение законов в учебном материале.</w:t>
            </w:r>
          </w:p>
          <w:p w14:paraId="7E44CB4D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Вычисление размеров небесных тел с помощью астрономических величин.</w:t>
            </w:r>
          </w:p>
          <w:p w14:paraId="30384A0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Использование Интернета для поиска информации.</w:t>
            </w:r>
          </w:p>
        </w:tc>
      </w:tr>
      <w:tr w:rsidR="006B7F19" w:rsidRPr="006B7F19" w14:paraId="2D5D17A4" w14:textId="77777777" w:rsidTr="006B7F19">
        <w:tc>
          <w:tcPr>
            <w:tcW w:w="935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76AB86BE" w14:textId="77777777" w:rsidR="006B7F19" w:rsidRPr="004A5A5F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3 Физическая природа тел Солнечной системы.</w:t>
            </w:r>
          </w:p>
        </w:tc>
      </w:tr>
      <w:tr w:rsidR="006B7F19" w:rsidRPr="006B7F19" w14:paraId="37078B50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760C8B7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7010208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Понятие системы «Земля-Луна». Влияние Луны на жизнь на Земле.</w:t>
            </w:r>
          </w:p>
          <w:p w14:paraId="4CB78F73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Проведение сравнительного анализа Земли и Луны.</w:t>
            </w:r>
          </w:p>
          <w:p w14:paraId="3906FE8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планет Солнечной системы.</w:t>
            </w:r>
          </w:p>
          <w:p w14:paraId="5C5E588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Проведение сравнительного анализа планет земной группы, планет-гигантов и планет-карликов.</w:t>
            </w:r>
          </w:p>
          <w:p w14:paraId="2A771FB1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астероидов и метеоритов, комет и метеоров.</w:t>
            </w:r>
          </w:p>
        </w:tc>
      </w:tr>
      <w:tr w:rsidR="006B7F19" w:rsidRPr="006B7F19" w14:paraId="3FB647B5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377856E0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EA9AEE9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Установление основных закономерностей в системе «Земля-Луна».</w:t>
            </w:r>
          </w:p>
          <w:p w14:paraId="6EA7EAD2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Проведение сравнительного анализа планет Солнечной системы.</w:t>
            </w:r>
          </w:p>
          <w:p w14:paraId="3AE873C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Оформление таблиц при сравнительном анализе.</w:t>
            </w:r>
          </w:p>
          <w:p w14:paraId="02AD512A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Проведение сравнительного анализа между небольшими телами Солнечной системе. Оформление таблиц при сравнительном анализе.</w:t>
            </w:r>
          </w:p>
          <w:p w14:paraId="4E0F6584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Использование интернета для поиска информации.</w:t>
            </w:r>
          </w:p>
        </w:tc>
      </w:tr>
      <w:tr w:rsidR="006B7F19" w:rsidRPr="006B7F19" w14:paraId="764DADBD" w14:textId="77777777" w:rsidTr="006B7F19">
        <w:tc>
          <w:tcPr>
            <w:tcW w:w="935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4EE9B190" w14:textId="77777777" w:rsidR="006B7F19" w:rsidRPr="004A5A5F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t>4 Солнце и звёзды.</w:t>
            </w:r>
          </w:p>
        </w:tc>
      </w:tr>
      <w:tr w:rsidR="006B7F19" w:rsidRPr="006B7F19" w14:paraId="68965D0A" w14:textId="77777777" w:rsidTr="006B7F19">
        <w:tc>
          <w:tcPr>
            <w:tcW w:w="25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1D0F0FFE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5E53F24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Изложение общих сведений о Солнце.</w:t>
            </w:r>
          </w:p>
          <w:p w14:paraId="26B426F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Изучение термоядерного синтеза при изучении </w:t>
            </w: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внутреннего строение Солнца. Источники энергии.</w:t>
            </w:r>
          </w:p>
          <w:p w14:paraId="68469D60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14:paraId="7810640F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расстояний до звёзд.</w:t>
            </w:r>
          </w:p>
          <w:p w14:paraId="27DB7AC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Определение пространственной скорости звёзд.</w:t>
            </w:r>
          </w:p>
          <w:p w14:paraId="2A01EA5A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Изучение эффекта Доплера. Применение эффекта Доплера.</w:t>
            </w:r>
          </w:p>
          <w:p w14:paraId="2688522B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Проведение классификации звёзд.</w:t>
            </w:r>
          </w:p>
          <w:p w14:paraId="56C4FC6F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Изучение диаграммы «Спектр-светимость».</w:t>
            </w:r>
          </w:p>
          <w:p w14:paraId="5E150CBB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Изучение развития звёзд.</w:t>
            </w:r>
          </w:p>
        </w:tc>
      </w:tr>
      <w:tr w:rsidR="006B7F19" w:rsidRPr="006B7F19" w14:paraId="16C450CB" w14:textId="77777777" w:rsidTr="006B7F19">
        <w:tc>
          <w:tcPr>
            <w:tcW w:w="9355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6B7C332E" w14:textId="77777777" w:rsidR="006B7F19" w:rsidRPr="004A5A5F" w:rsidRDefault="006B7F19" w:rsidP="006B7F19">
            <w:pPr>
              <w:shd w:val="clear" w:color="auto" w:fill="FFFFFF"/>
              <w:spacing w:before="120" w:after="120" w:line="240" w:lineRule="auto"/>
              <w:rPr>
                <w:rFonts w:ascii="Helvetica" w:eastAsia="Times New Roman" w:hAnsi="Helvetica" w:cs="Times New Roman"/>
                <w:b/>
                <w:i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b/>
                <w:i/>
                <w:color w:val="212121"/>
                <w:sz w:val="28"/>
                <w:szCs w:val="28"/>
                <w:lang w:eastAsia="ru-RU"/>
              </w:rPr>
              <w:lastRenderedPageBreak/>
              <w:t>7 Строение и эволюция Вселенной</w:t>
            </w:r>
          </w:p>
        </w:tc>
      </w:tr>
      <w:tr w:rsidR="006B7F19" w:rsidRPr="006B7F19" w14:paraId="2CACCCB3" w14:textId="77777777" w:rsidTr="006B7F19">
        <w:tc>
          <w:tcPr>
            <w:tcW w:w="258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045C3093" w14:textId="77777777" w:rsidR="006B7F19" w:rsidRPr="006B7F19" w:rsidRDefault="006B7F19" w:rsidP="006B7F19">
            <w:pPr>
              <w:spacing w:before="120" w:after="120" w:line="240" w:lineRule="auto"/>
              <w:rPr>
                <w:rFonts w:ascii="Helvetica" w:eastAsia="Times New Roman" w:hAnsi="Helvetica" w:cs="Times New Roman"/>
                <w:color w:val="212121"/>
                <w:sz w:val="26"/>
                <w:szCs w:val="26"/>
                <w:lang w:eastAsia="ru-RU"/>
              </w:rPr>
            </w:pPr>
            <w:r w:rsidRPr="006B7F19">
              <w:rPr>
                <w:rFonts w:ascii="Times New Roman" w:eastAsia="Times New Roman" w:hAnsi="Times New Roman" w:cs="Times New Roman"/>
                <w:color w:val="21212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FC02D0D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Наблюдение за звездами, Луной и планетами в телескоп.</w:t>
            </w:r>
          </w:p>
          <w:p w14:paraId="6A8D27A8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</w:t>
            </w:r>
          </w:p>
          <w:p w14:paraId="4437535D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Вселенной. Оценка информации с позиции ее свойств:</w:t>
            </w:r>
          </w:p>
          <w:p w14:paraId="1985EFE1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достоверности, объективности, полноты, актуальности и т. д.</w:t>
            </w:r>
          </w:p>
          <w:p w14:paraId="42503D17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</w:t>
            </w:r>
          </w:p>
          <w:p w14:paraId="1B447798" w14:textId="77777777" w:rsidR="006B7F19" w:rsidRPr="004A5A5F" w:rsidRDefault="006B7F19" w:rsidP="004A5A5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sz w:val="28"/>
                <w:szCs w:val="28"/>
                <w:lang w:eastAsia="ru-RU"/>
              </w:rPr>
            </w:pPr>
            <w:r w:rsidRPr="004A5A5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Солнечной системы.</w:t>
            </w:r>
          </w:p>
        </w:tc>
      </w:tr>
    </w:tbl>
    <w:p w14:paraId="6A91CE44" w14:textId="77777777" w:rsidR="004A5A5F" w:rsidRDefault="004A5A5F" w:rsidP="006B7F1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  <w:lang w:eastAsia="ru-RU"/>
        </w:rPr>
      </w:pPr>
    </w:p>
    <w:p w14:paraId="7DCE25F0" w14:textId="0DB099F4" w:rsidR="00F769C8" w:rsidRDefault="004A5A5F" w:rsidP="00F769C8">
      <w:pPr>
        <w:pStyle w:val="a3"/>
        <w:keepNext/>
        <w:autoSpaceDE w:val="0"/>
        <w:autoSpaceDN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>5</w:t>
      </w:r>
      <w:r w:rsidR="006B7F19"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 </w:t>
      </w:r>
      <w:bookmarkStart w:id="3" w:name="_Toc287696492"/>
      <w:r w:rsid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769C8"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ПРОГРАММЫ </w:t>
      </w:r>
      <w:bookmarkEnd w:id="3"/>
      <w:r w:rsidR="00F769C8"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3E4D3AA5" w14:textId="548314C9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14:paraId="33CFA99A" w14:textId="7AE40A41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учебной дисциплины «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требует наличия учебного кабинета по «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астрономии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0AA54BC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 и рабочих мест:</w:t>
      </w:r>
    </w:p>
    <w:p w14:paraId="61817754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автоматизированное рабочее место преподавателя</w:t>
      </w:r>
    </w:p>
    <w:p w14:paraId="3ECBB2D9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комплект учебной мебели по количеству </w:t>
      </w:r>
      <w:proofErr w:type="gram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14:paraId="279906CD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комплект учебно-методической документации</w:t>
      </w:r>
    </w:p>
    <w:p w14:paraId="34A6A364" w14:textId="77777777" w:rsidR="00F769C8" w:rsidRPr="00F769C8" w:rsidRDefault="00F769C8" w:rsidP="0060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информационно-коммуникационные средства: (мультимедийные обучающие программы и электронные учебники по основным разделам курса, электронные базы данных и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разделам курса географии)</w:t>
      </w:r>
    </w:p>
    <w:p w14:paraId="77D700A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0F1E5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(ТСО):</w:t>
      </w:r>
    </w:p>
    <w:p w14:paraId="6C8C8EF8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компьютеры с лицензионным программным обеспечением</w:t>
      </w:r>
    </w:p>
    <w:p w14:paraId="6755A372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компьютер</w:t>
      </w:r>
    </w:p>
    <w:p w14:paraId="5B6C4738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</w:t>
      </w:r>
    </w:p>
    <w:p w14:paraId="63F52461" w14:textId="77777777" w:rsidR="00F769C8" w:rsidRPr="00F769C8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</w:t>
      </w:r>
    </w:p>
    <w:p w14:paraId="4E8192CD" w14:textId="77777777" w:rsidR="00F769C8" w:rsidRPr="004E62E0" w:rsidRDefault="00F769C8" w:rsidP="00F769C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99C16" w14:textId="77777777" w:rsidR="00F769C8" w:rsidRPr="004E62E0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15DB20" w14:textId="23D1053D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Информационное обеспечение обучения</w:t>
      </w:r>
    </w:p>
    <w:p w14:paraId="5D841A03" w14:textId="77777777" w:rsidR="00F769C8" w:rsidRPr="00F769C8" w:rsidRDefault="00F769C8" w:rsidP="00F769C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Нормативная литература</w:t>
      </w:r>
    </w:p>
    <w:p w14:paraId="2FE6D88E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по специальности среднего</w:t>
      </w:r>
    </w:p>
    <w:p w14:paraId="460E95E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образования 14.02.02. «Радиационная безопасность» - М.: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2014.</w:t>
      </w:r>
    </w:p>
    <w:p w14:paraId="3899A259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60B97" w14:textId="77777777" w:rsidR="00F769C8" w:rsidRPr="00F769C8" w:rsidRDefault="00F769C8" w:rsidP="00F7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N 06-259</w:t>
      </w:r>
      <w:proofErr w:type="gram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5D5BE451" w14:textId="1AE3A938" w:rsidR="00F769C8" w:rsidRPr="00F769C8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 Общие требования к организации образовательного процесса</w:t>
      </w:r>
    </w:p>
    <w:p w14:paraId="2952E785" w14:textId="77777777" w:rsidR="00F769C8" w:rsidRPr="004E62E0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C88A8F6" w14:textId="30234676" w:rsidR="00F769C8" w:rsidRDefault="00F769C8" w:rsidP="00F76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 дисциплины обеспечивается учебно-методической документацией по всем разделам.</w:t>
      </w:r>
    </w:p>
    <w:p w14:paraId="798CD689" w14:textId="04A825C8" w:rsidR="00F769C8" w:rsidRPr="004A5A5F" w:rsidRDefault="00F769C8" w:rsidP="00F769C8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библиотечный фонд входят учебники, учебно-методические комплекты (УМК),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1C6E8CA" w14:textId="77777777" w:rsidR="00F769C8" w:rsidRPr="00F769C8" w:rsidRDefault="00F769C8" w:rsidP="00F769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Реализация </w:t>
      </w:r>
      <w:proofErr w:type="spell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компетентностного</w:t>
      </w:r>
      <w:proofErr w:type="spellEnd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</w:t>
      </w:r>
      <w:proofErr w:type="gram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 время самостоятельной подготовки обучающиеся обеспечены доступом к сети в Интернет.</w:t>
      </w:r>
      <w:proofErr w:type="gramEnd"/>
    </w:p>
    <w:p w14:paraId="56DD7E4C" w14:textId="77777777" w:rsidR="00F769C8" w:rsidRPr="00F769C8" w:rsidRDefault="00F769C8" w:rsidP="00F769C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Итоговая аттестация по дисциплине – дифференцированный зачет. </w:t>
      </w:r>
    </w:p>
    <w:p w14:paraId="0A431F8D" w14:textId="77777777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E13F4" w14:textId="52729060" w:rsidR="00F769C8" w:rsidRPr="00F769C8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 Кадровое обеспечение образовательного процесса</w:t>
      </w:r>
    </w:p>
    <w:p w14:paraId="38F0462B" w14:textId="77777777" w:rsidR="00F769C8" w:rsidRPr="004E62E0" w:rsidRDefault="00F769C8" w:rsidP="00F769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eastAsia="ru-RU"/>
        </w:rPr>
      </w:pPr>
    </w:p>
    <w:p w14:paraId="74C0A0E1" w14:textId="77777777" w:rsidR="00F769C8" w:rsidRPr="00F769C8" w:rsidRDefault="00F769C8" w:rsidP="00F76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педагогических кадров, обеспечивающих </w:t>
      </w:r>
      <w:proofErr w:type="gramStart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по дисциплине</w:t>
      </w:r>
      <w:proofErr w:type="gramEnd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1CE8DFF6" w14:textId="68B89901" w:rsidR="00F769C8" w:rsidRPr="00F769C8" w:rsidRDefault="00F769C8" w:rsidP="00F769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Наличие высшего профессионального образования соответствующего профилю (естественнонаучного) дисциплины «</w:t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Астрономи</w:t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я».</w:t>
      </w:r>
    </w:p>
    <w:p w14:paraId="2CE49C89" w14:textId="77777777" w:rsidR="00F769C8" w:rsidRDefault="00F769C8" w:rsidP="00F769C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85E2C" w14:textId="69722A8F" w:rsidR="006B7F19" w:rsidRPr="004A5A5F" w:rsidRDefault="004A5A5F" w:rsidP="006B7F19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Times New Roman"/>
          <w:i/>
          <w:color w:val="212121"/>
          <w:sz w:val="28"/>
          <w:szCs w:val="28"/>
          <w:lang w:eastAsia="ru-RU"/>
        </w:rPr>
      </w:pPr>
      <w:r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>6.</w:t>
      </w:r>
      <w:r w:rsidR="006B7F19" w:rsidRPr="004A5A5F">
        <w:rPr>
          <w:rFonts w:ascii="Times New Roman" w:eastAsia="Times New Roman" w:hAnsi="Times New Roman" w:cs="Times New Roman"/>
          <w:b/>
          <w:bCs/>
          <w:i/>
          <w:color w:val="212121"/>
          <w:sz w:val="28"/>
          <w:szCs w:val="28"/>
          <w:lang w:eastAsia="ru-RU"/>
        </w:rPr>
        <w:t xml:space="preserve"> Рекомендуемая литература</w:t>
      </w:r>
    </w:p>
    <w:p w14:paraId="2181749C" w14:textId="77777777" w:rsidR="006B7F19" w:rsidRPr="008F6D33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Для студентов Астрономия. Базовый уровень. 11 класс Б.А. Воронцов </w:t>
      </w:r>
      <w:proofErr w:type="gramStart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–В</w:t>
      </w:r>
      <w:proofErr w:type="gramEnd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ельяминов, </w:t>
      </w:r>
      <w:proofErr w:type="spellStart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Е.К.Страут</w:t>
      </w:r>
      <w:proofErr w:type="spellEnd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–М.: Дрофа, 2015</w:t>
      </w:r>
    </w:p>
    <w:p w14:paraId="7E63481B" w14:textId="77777777" w:rsidR="006B7F19" w:rsidRPr="008F6D33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преподавателей</w:t>
      </w:r>
    </w:p>
    <w:p w14:paraId="41D21FEE" w14:textId="77777777" w:rsidR="006B7F19" w:rsidRPr="008F6D33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Астрономия. Базовый уровень. 11 класс Б.А. Воронцов </w:t>
      </w:r>
      <w:proofErr w:type="gramStart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–В</w:t>
      </w:r>
      <w:proofErr w:type="gramEnd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ельяминов, Самостоятельные работы по астрономии </w:t>
      </w:r>
      <w:proofErr w:type="spellStart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Л.А.Кирик</w:t>
      </w:r>
      <w:proofErr w:type="spellEnd"/>
    </w:p>
    <w:p w14:paraId="351FCB7F" w14:textId="77777777" w:rsidR="006B7F19" w:rsidRPr="008F6D33" w:rsidRDefault="006B7F19" w:rsidP="006B7F19">
      <w:pPr>
        <w:shd w:val="clear" w:color="auto" w:fill="FFFFFF"/>
        <w:spacing w:before="120" w:after="120" w:line="240" w:lineRule="auto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Увлекательная наука астрономия </w:t>
      </w:r>
      <w:proofErr w:type="spellStart"/>
      <w:r w:rsidRPr="008F6D3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И.Е.Гусев</w:t>
      </w:r>
      <w:proofErr w:type="spellEnd"/>
    </w:p>
    <w:p w14:paraId="1FCE9F68" w14:textId="4B2C92A3" w:rsidR="006B7F19" w:rsidRDefault="006B7F19" w:rsidP="006B7F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7"/>
          <w:szCs w:val="27"/>
          <w:lang w:eastAsia="ru-RU"/>
        </w:rPr>
      </w:pPr>
      <w:r w:rsidRPr="006B7F19">
        <w:rPr>
          <w:rFonts w:ascii="Times New Roman" w:eastAsia="Times New Roman" w:hAnsi="Times New Roman" w:cs="Times New Roman"/>
          <w:b/>
          <w:bCs/>
          <w:color w:val="231F20"/>
          <w:sz w:val="27"/>
          <w:szCs w:val="27"/>
          <w:lang w:eastAsia="ru-RU"/>
        </w:rPr>
        <w:t xml:space="preserve">Интернет </w:t>
      </w:r>
      <w:r w:rsidR="00C416F9">
        <w:rPr>
          <w:rFonts w:ascii="Times New Roman" w:eastAsia="Times New Roman" w:hAnsi="Times New Roman" w:cs="Times New Roman"/>
          <w:b/>
          <w:bCs/>
          <w:color w:val="231F20"/>
          <w:sz w:val="27"/>
          <w:szCs w:val="27"/>
          <w:lang w:eastAsia="ru-RU"/>
        </w:rPr>
        <w:t>–</w:t>
      </w:r>
      <w:r w:rsidRPr="006B7F19">
        <w:rPr>
          <w:rFonts w:ascii="Times New Roman" w:eastAsia="Times New Roman" w:hAnsi="Times New Roman" w:cs="Times New Roman"/>
          <w:b/>
          <w:bCs/>
          <w:color w:val="231F20"/>
          <w:sz w:val="27"/>
          <w:szCs w:val="27"/>
          <w:lang w:eastAsia="ru-RU"/>
        </w:rPr>
        <w:t xml:space="preserve"> ресурсы</w:t>
      </w:r>
    </w:p>
    <w:p w14:paraId="28714DB7" w14:textId="77777777" w:rsidR="00C416F9" w:rsidRPr="006B7F19" w:rsidRDefault="00C416F9" w:rsidP="006B7F1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7"/>
          <w:szCs w:val="27"/>
          <w:lang w:eastAsia="ru-RU"/>
        </w:rPr>
      </w:pPr>
    </w:p>
    <w:p w14:paraId="2830C7A9" w14:textId="77777777" w:rsidR="00C416F9" w:rsidRPr="008F6D33" w:rsidRDefault="00C416F9" w:rsidP="00C416F9">
      <w:pPr>
        <w:pStyle w:val="htmllist"/>
        <w:numPr>
          <w:ilvl w:val="0"/>
          <w:numId w:val="12"/>
        </w:numPr>
        <w:rPr>
          <w:sz w:val="28"/>
          <w:szCs w:val="28"/>
        </w:rPr>
      </w:pPr>
      <w:r w:rsidRPr="008F6D33">
        <w:rPr>
          <w:b/>
          <w:bCs/>
          <w:sz w:val="28"/>
          <w:szCs w:val="28"/>
        </w:rPr>
        <w:t>ЭБС</w:t>
      </w:r>
      <w:hyperlink r:id="rId9" w:history="1">
        <w:r w:rsidRPr="008F6D33">
          <w:rPr>
            <w:rStyle w:val="linkstylebold"/>
            <w:sz w:val="28"/>
            <w:szCs w:val="28"/>
          </w:rPr>
          <w:t>biblio-online.ru</w:t>
        </w:r>
      </w:hyperlink>
    </w:p>
    <w:p w14:paraId="726879A8" w14:textId="77777777" w:rsidR="00C416F9" w:rsidRPr="008F6D33" w:rsidRDefault="00C416F9" w:rsidP="00C416F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F6D33">
        <w:rPr>
          <w:rFonts w:ascii="Times New Roman" w:hAnsi="Times New Roman" w:cs="Times New Roman"/>
          <w:i/>
          <w:iCs/>
          <w:sz w:val="28"/>
          <w:szCs w:val="28"/>
        </w:rPr>
        <w:t>Медиаматериалы</w:t>
      </w:r>
      <w:proofErr w:type="spellEnd"/>
    </w:p>
    <w:p w14:paraId="41B50196" w14:textId="1696714C" w:rsidR="00C416F9" w:rsidRPr="008F6D33" w:rsidRDefault="00C416F9" w:rsidP="00C416F9">
      <w:pPr>
        <w:pStyle w:val="htmllist"/>
        <w:numPr>
          <w:ilvl w:val="0"/>
          <w:numId w:val="13"/>
        </w:numPr>
        <w:rPr>
          <w:sz w:val="28"/>
          <w:szCs w:val="28"/>
          <w:lang w:val="ru-RU"/>
        </w:rPr>
      </w:pPr>
      <w:hyperlink r:id="rId10" w:history="1">
        <w:r w:rsidRPr="008F6D33">
          <w:rPr>
            <w:rStyle w:val="linkstyle"/>
            <w:sz w:val="28"/>
            <w:szCs w:val="28"/>
          </w:rPr>
          <w:t>https</w:t>
        </w:r>
        <w:r w:rsidRPr="008F6D33">
          <w:rPr>
            <w:rStyle w:val="linkstyle"/>
            <w:sz w:val="28"/>
            <w:szCs w:val="28"/>
            <w:lang w:val="ru-RU"/>
          </w:rPr>
          <w:t>://</w:t>
        </w:r>
        <w:r w:rsidRPr="008F6D33">
          <w:rPr>
            <w:rStyle w:val="linkstyle"/>
            <w:sz w:val="28"/>
            <w:szCs w:val="28"/>
          </w:rPr>
          <w:t>www</w:t>
        </w:r>
        <w:r w:rsidRPr="008F6D33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8F6D33">
          <w:rPr>
            <w:rStyle w:val="linkstyle"/>
            <w:sz w:val="28"/>
            <w:szCs w:val="28"/>
          </w:rPr>
          <w:t>youtube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.</w:t>
        </w:r>
        <w:r w:rsidRPr="008F6D33">
          <w:rPr>
            <w:rStyle w:val="linkstyle"/>
            <w:sz w:val="28"/>
            <w:szCs w:val="28"/>
          </w:rPr>
          <w:t>com</w:t>
        </w:r>
        <w:r w:rsidRPr="008F6D33">
          <w:rPr>
            <w:rStyle w:val="linkstyle"/>
            <w:sz w:val="28"/>
            <w:szCs w:val="28"/>
            <w:lang w:val="ru-RU"/>
          </w:rPr>
          <w:t>/</w:t>
        </w:r>
        <w:r w:rsidRPr="008F6D33">
          <w:rPr>
            <w:rStyle w:val="linkstyle"/>
            <w:sz w:val="28"/>
            <w:szCs w:val="28"/>
          </w:rPr>
          <w:t>watch</w:t>
        </w:r>
        <w:r w:rsidRPr="008F6D33">
          <w:rPr>
            <w:rStyle w:val="linkstyle"/>
            <w:sz w:val="28"/>
            <w:szCs w:val="28"/>
            <w:lang w:val="ru-RU"/>
          </w:rPr>
          <w:t>?</w:t>
        </w:r>
        <w:r w:rsidRPr="008F6D33">
          <w:rPr>
            <w:rStyle w:val="linkstyle"/>
            <w:sz w:val="28"/>
            <w:szCs w:val="28"/>
          </w:rPr>
          <w:t>v</w:t>
        </w:r>
        <w:r w:rsidRPr="008F6D33">
          <w:rPr>
            <w:rStyle w:val="linkstyle"/>
            <w:sz w:val="28"/>
            <w:szCs w:val="28"/>
            <w:lang w:val="ru-RU"/>
          </w:rPr>
          <w:t>=</w:t>
        </w:r>
        <w:proofErr w:type="spellStart"/>
        <w:r w:rsidRPr="008F6D33">
          <w:rPr>
            <w:rStyle w:val="linkstyle"/>
            <w:sz w:val="28"/>
            <w:szCs w:val="28"/>
          </w:rPr>
          <w:t>tMa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5</w:t>
        </w:r>
        <w:proofErr w:type="spellStart"/>
        <w:r w:rsidRPr="008F6D33">
          <w:rPr>
            <w:rStyle w:val="linkstyle"/>
            <w:sz w:val="28"/>
            <w:szCs w:val="28"/>
          </w:rPr>
          <w:t>IrfWphI</w:t>
        </w:r>
        <w:proofErr w:type="spellEnd"/>
      </w:hyperlink>
      <w:r w:rsidRPr="008F6D33">
        <w:rPr>
          <w:sz w:val="28"/>
          <w:szCs w:val="28"/>
          <w:lang w:val="ru-RU"/>
        </w:rPr>
        <w:t xml:space="preserve"> — </w:t>
      </w:r>
      <w:r w:rsidRPr="008F6D33">
        <w:rPr>
          <w:sz w:val="28"/>
          <w:szCs w:val="28"/>
          <w:lang w:val="ru-RU"/>
        </w:rPr>
        <w:t>К</w:t>
      </w:r>
      <w:r w:rsidRPr="008F6D33">
        <w:rPr>
          <w:sz w:val="28"/>
          <w:szCs w:val="28"/>
          <w:lang w:val="ru-RU"/>
        </w:rPr>
        <w:t>осмические и рекреационные ресурсы</w:t>
      </w:r>
    </w:p>
    <w:p w14:paraId="3A7883EE" w14:textId="77777777" w:rsidR="00C416F9" w:rsidRPr="008F6D33" w:rsidRDefault="00C416F9" w:rsidP="00C416F9">
      <w:pPr>
        <w:pStyle w:val="htmllist"/>
        <w:numPr>
          <w:ilvl w:val="0"/>
          <w:numId w:val="13"/>
        </w:numPr>
        <w:rPr>
          <w:sz w:val="28"/>
          <w:szCs w:val="28"/>
          <w:lang w:val="ru-RU"/>
        </w:rPr>
      </w:pPr>
      <w:hyperlink r:id="rId11" w:history="1">
        <w:r w:rsidRPr="008F6D33">
          <w:rPr>
            <w:rStyle w:val="linkstyle"/>
            <w:sz w:val="28"/>
            <w:szCs w:val="28"/>
          </w:rPr>
          <w:t>https</w:t>
        </w:r>
        <w:r w:rsidRPr="008F6D33">
          <w:rPr>
            <w:rStyle w:val="linkstyle"/>
            <w:sz w:val="28"/>
            <w:szCs w:val="28"/>
            <w:lang w:val="ru-RU"/>
          </w:rPr>
          <w:t>://</w:t>
        </w:r>
        <w:r w:rsidRPr="008F6D33">
          <w:rPr>
            <w:rStyle w:val="linkstyle"/>
            <w:sz w:val="28"/>
            <w:szCs w:val="28"/>
          </w:rPr>
          <w:t>www</w:t>
        </w:r>
        <w:r w:rsidRPr="008F6D33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8F6D33">
          <w:rPr>
            <w:rStyle w:val="linkstyle"/>
            <w:sz w:val="28"/>
            <w:szCs w:val="28"/>
          </w:rPr>
          <w:t>youtube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.</w:t>
        </w:r>
        <w:r w:rsidRPr="008F6D33">
          <w:rPr>
            <w:rStyle w:val="linkstyle"/>
            <w:sz w:val="28"/>
            <w:szCs w:val="28"/>
          </w:rPr>
          <w:t>com</w:t>
        </w:r>
        <w:r w:rsidRPr="008F6D33">
          <w:rPr>
            <w:rStyle w:val="linkstyle"/>
            <w:sz w:val="28"/>
            <w:szCs w:val="28"/>
            <w:lang w:val="ru-RU"/>
          </w:rPr>
          <w:t>/</w:t>
        </w:r>
        <w:r w:rsidRPr="008F6D33">
          <w:rPr>
            <w:rStyle w:val="linkstyle"/>
            <w:sz w:val="28"/>
            <w:szCs w:val="28"/>
          </w:rPr>
          <w:t>watch</w:t>
        </w:r>
        <w:r w:rsidRPr="008F6D33">
          <w:rPr>
            <w:rStyle w:val="linkstyle"/>
            <w:sz w:val="28"/>
            <w:szCs w:val="28"/>
            <w:lang w:val="ru-RU"/>
          </w:rPr>
          <w:t>?</w:t>
        </w:r>
        <w:r w:rsidRPr="008F6D33">
          <w:rPr>
            <w:rStyle w:val="linkstyle"/>
            <w:sz w:val="28"/>
            <w:szCs w:val="28"/>
          </w:rPr>
          <w:t>v</w:t>
        </w:r>
        <w:r w:rsidRPr="008F6D33">
          <w:rPr>
            <w:rStyle w:val="linkstyle"/>
            <w:sz w:val="28"/>
            <w:szCs w:val="28"/>
            <w:lang w:val="ru-RU"/>
          </w:rPr>
          <w:t>=</w:t>
        </w:r>
        <w:r w:rsidRPr="008F6D33">
          <w:rPr>
            <w:rStyle w:val="linkstyle"/>
            <w:sz w:val="28"/>
            <w:szCs w:val="28"/>
          </w:rPr>
          <w:t>A</w:t>
        </w:r>
        <w:r w:rsidRPr="008F6D33">
          <w:rPr>
            <w:rStyle w:val="linkstyle"/>
            <w:sz w:val="28"/>
            <w:szCs w:val="28"/>
            <w:lang w:val="ru-RU"/>
          </w:rPr>
          <w:t>96</w:t>
        </w:r>
        <w:proofErr w:type="spellStart"/>
        <w:r w:rsidRPr="008F6D33">
          <w:rPr>
            <w:rStyle w:val="linkstyle"/>
            <w:sz w:val="28"/>
            <w:szCs w:val="28"/>
          </w:rPr>
          <w:t>BaQha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1</w:t>
        </w:r>
        <w:r w:rsidRPr="008F6D33">
          <w:rPr>
            <w:rStyle w:val="linkstyle"/>
            <w:sz w:val="28"/>
            <w:szCs w:val="28"/>
          </w:rPr>
          <w:t>XU</w:t>
        </w:r>
      </w:hyperlink>
      <w:r w:rsidRPr="008F6D33">
        <w:rPr>
          <w:sz w:val="28"/>
          <w:szCs w:val="28"/>
          <w:lang w:val="ru-RU"/>
        </w:rPr>
        <w:t xml:space="preserve"> — За гранью. Перекроить планету </w:t>
      </w:r>
    </w:p>
    <w:p w14:paraId="6F16A93F" w14:textId="0C580981" w:rsidR="006B7F19" w:rsidRPr="008F6D33" w:rsidRDefault="00C416F9" w:rsidP="00C416F9">
      <w:pPr>
        <w:pStyle w:val="htmllist"/>
        <w:numPr>
          <w:ilvl w:val="0"/>
          <w:numId w:val="13"/>
        </w:numPr>
        <w:rPr>
          <w:color w:val="212121"/>
          <w:sz w:val="28"/>
          <w:szCs w:val="28"/>
          <w:lang w:val="ru-RU"/>
        </w:rPr>
      </w:pPr>
      <w:hyperlink r:id="rId12" w:history="1">
        <w:r w:rsidRPr="008F6D33">
          <w:rPr>
            <w:rStyle w:val="linkstyle"/>
            <w:sz w:val="28"/>
            <w:szCs w:val="28"/>
          </w:rPr>
          <w:t>https</w:t>
        </w:r>
        <w:r w:rsidRPr="008F6D33">
          <w:rPr>
            <w:rStyle w:val="linkstyle"/>
            <w:sz w:val="28"/>
            <w:szCs w:val="28"/>
            <w:lang w:val="ru-RU"/>
          </w:rPr>
          <w:t>://</w:t>
        </w:r>
        <w:r w:rsidRPr="008F6D33">
          <w:rPr>
            <w:rStyle w:val="linkstyle"/>
            <w:sz w:val="28"/>
            <w:szCs w:val="28"/>
          </w:rPr>
          <w:t>www</w:t>
        </w:r>
        <w:r w:rsidRPr="008F6D33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8F6D33">
          <w:rPr>
            <w:rStyle w:val="linkstyle"/>
            <w:sz w:val="28"/>
            <w:szCs w:val="28"/>
          </w:rPr>
          <w:t>youtube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.</w:t>
        </w:r>
        <w:r w:rsidRPr="008F6D33">
          <w:rPr>
            <w:rStyle w:val="linkstyle"/>
            <w:sz w:val="28"/>
            <w:szCs w:val="28"/>
          </w:rPr>
          <w:t>com</w:t>
        </w:r>
        <w:r w:rsidRPr="008F6D33">
          <w:rPr>
            <w:rStyle w:val="linkstyle"/>
            <w:sz w:val="28"/>
            <w:szCs w:val="28"/>
            <w:lang w:val="ru-RU"/>
          </w:rPr>
          <w:t>/</w:t>
        </w:r>
        <w:r w:rsidRPr="008F6D33">
          <w:rPr>
            <w:rStyle w:val="linkstyle"/>
            <w:sz w:val="28"/>
            <w:szCs w:val="28"/>
          </w:rPr>
          <w:t>watch</w:t>
        </w:r>
        <w:r w:rsidRPr="008F6D33">
          <w:rPr>
            <w:rStyle w:val="linkstyle"/>
            <w:sz w:val="28"/>
            <w:szCs w:val="28"/>
            <w:lang w:val="ru-RU"/>
          </w:rPr>
          <w:t>?</w:t>
        </w:r>
        <w:r w:rsidRPr="008F6D33">
          <w:rPr>
            <w:rStyle w:val="linkstyle"/>
            <w:sz w:val="28"/>
            <w:szCs w:val="28"/>
          </w:rPr>
          <w:t>v</w:t>
        </w:r>
        <w:r w:rsidRPr="008F6D33">
          <w:rPr>
            <w:rStyle w:val="linkstyle"/>
            <w:sz w:val="28"/>
            <w:szCs w:val="28"/>
            <w:lang w:val="ru-RU"/>
          </w:rPr>
          <w:t>=</w:t>
        </w:r>
        <w:r w:rsidRPr="008F6D33">
          <w:rPr>
            <w:rStyle w:val="linkstyle"/>
            <w:sz w:val="28"/>
            <w:szCs w:val="28"/>
          </w:rPr>
          <w:t>w</w:t>
        </w:r>
        <w:r w:rsidRPr="008F6D33">
          <w:rPr>
            <w:rStyle w:val="linkstyle"/>
            <w:sz w:val="28"/>
            <w:szCs w:val="28"/>
            <w:lang w:val="ru-RU"/>
          </w:rPr>
          <w:t>--49</w:t>
        </w:r>
        <w:proofErr w:type="spellStart"/>
        <w:r w:rsidRPr="008F6D33">
          <w:rPr>
            <w:rStyle w:val="linkstyle"/>
            <w:sz w:val="28"/>
            <w:szCs w:val="28"/>
          </w:rPr>
          <w:t>iBXmD</w:t>
        </w:r>
        <w:proofErr w:type="spellEnd"/>
        <w:r w:rsidRPr="008F6D33">
          <w:rPr>
            <w:rStyle w:val="linkstyle"/>
            <w:sz w:val="28"/>
            <w:szCs w:val="28"/>
            <w:lang w:val="ru-RU"/>
          </w:rPr>
          <w:t>0</w:t>
        </w:r>
      </w:hyperlink>
      <w:r w:rsidRPr="008F6D33">
        <w:rPr>
          <w:sz w:val="28"/>
          <w:szCs w:val="28"/>
          <w:lang w:val="ru-RU"/>
        </w:rPr>
        <w:t xml:space="preserve"> — Мир в </w:t>
      </w:r>
      <w:r w:rsidRPr="008F6D33">
        <w:rPr>
          <w:sz w:val="28"/>
          <w:szCs w:val="28"/>
        </w:rPr>
        <w:t>XXI</w:t>
      </w:r>
      <w:r w:rsidRPr="008F6D33">
        <w:rPr>
          <w:sz w:val="28"/>
          <w:szCs w:val="28"/>
          <w:lang w:val="ru-RU"/>
        </w:rPr>
        <w:t xml:space="preserve"> веке.</w:t>
      </w:r>
      <w:r w:rsidR="006B7F19" w:rsidRPr="008F6D33">
        <w:rPr>
          <w:color w:val="212121"/>
          <w:sz w:val="28"/>
          <w:szCs w:val="28"/>
        </w:rPr>
        <w:t> </w:t>
      </w:r>
    </w:p>
    <w:p w14:paraId="5B6AFBB7" w14:textId="77777777" w:rsidR="00A21594" w:rsidRPr="008F6D33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77ADE" w14:textId="57287767" w:rsidR="00A21594" w:rsidRPr="004E62E0" w:rsidRDefault="00F769C8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28769649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21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21594"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 И ОЦЕНКА РЕЗУЛЬТАТОВ ОСВОЕНИЯ </w:t>
      </w:r>
      <w:bookmarkEnd w:id="4"/>
      <w:r w:rsidR="00A21594"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7B4152E3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444"/>
      </w:tblGrid>
      <w:tr w:rsidR="00A21594" w:rsidRPr="004E62E0" w14:paraId="4F3D8AE3" w14:textId="77777777" w:rsidTr="00A21594">
        <w:tc>
          <w:tcPr>
            <w:tcW w:w="3712" w:type="dxa"/>
          </w:tcPr>
          <w:p w14:paraId="1415D02B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контролируемой компетенции  (или её части) и ее формулировка</w:t>
            </w:r>
          </w:p>
        </w:tc>
        <w:tc>
          <w:tcPr>
            <w:tcW w:w="3762" w:type="dxa"/>
          </w:tcPr>
          <w:p w14:paraId="23DFC549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Контролируемые разделы (темы) дисциплины </w:t>
            </w: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(результаты по разделам)</w:t>
            </w:r>
          </w:p>
        </w:tc>
        <w:tc>
          <w:tcPr>
            <w:tcW w:w="2444" w:type="dxa"/>
          </w:tcPr>
          <w:p w14:paraId="5AA035D1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A21594" w:rsidRPr="004E62E0" w14:paraId="4B4F290D" w14:textId="77777777" w:rsidTr="00A21594">
        <w:trPr>
          <w:trHeight w:val="637"/>
        </w:trPr>
        <w:tc>
          <w:tcPr>
            <w:tcW w:w="3712" w:type="dxa"/>
          </w:tcPr>
          <w:p w14:paraId="0705F8E4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ОК1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2" w:type="dxa"/>
          </w:tcPr>
          <w:p w14:paraId="5EFAB511" w14:textId="066B4FCC" w:rsidR="00F769C8" w:rsidRPr="00F769C8" w:rsidRDefault="00F769C8" w:rsidP="00F769C8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769C8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Представление об астрономии.</w:t>
            </w:r>
          </w:p>
          <w:p w14:paraId="530124EA" w14:textId="462D910C" w:rsidR="00F769C8" w:rsidRPr="00F769C8" w:rsidRDefault="00F769C8" w:rsidP="00F769C8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769C8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Представление Звездное небо.</w:t>
            </w:r>
          </w:p>
          <w:p w14:paraId="6DF219BE" w14:textId="0A236E97" w:rsidR="00F769C8" w:rsidRPr="00F769C8" w:rsidRDefault="00F769C8" w:rsidP="00F769C8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769C8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Изменение вида звездного неба в течение суток.</w:t>
            </w:r>
          </w:p>
          <w:p w14:paraId="0B29EED1" w14:textId="0C564491" w:rsidR="00A21594" w:rsidRPr="00F769C8" w:rsidRDefault="00F769C8" w:rsidP="00F769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9C8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Представление об изменении вида звездного неба в течение года.</w:t>
            </w:r>
          </w:p>
        </w:tc>
        <w:tc>
          <w:tcPr>
            <w:tcW w:w="2444" w:type="dxa"/>
          </w:tcPr>
          <w:p w14:paraId="62BB6CF0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F6746D" w:rsidRPr="004E62E0" w14:paraId="1E682D6F" w14:textId="77777777" w:rsidTr="00A21594">
        <w:trPr>
          <w:trHeight w:val="637"/>
        </w:trPr>
        <w:tc>
          <w:tcPr>
            <w:tcW w:w="3712" w:type="dxa"/>
          </w:tcPr>
          <w:p w14:paraId="36E6A6D9" w14:textId="77777777" w:rsidR="00F6746D" w:rsidRPr="004E62E0" w:rsidRDefault="00F6746D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ОК2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62" w:type="dxa"/>
          </w:tcPr>
          <w:p w14:paraId="095A2C07" w14:textId="77777777" w:rsidR="00F6746D" w:rsidRPr="00F6746D" w:rsidRDefault="00F6746D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6746D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Вычисление горизонтальных систем координат.</w:t>
            </w:r>
          </w:p>
          <w:p w14:paraId="6357BCFE" w14:textId="77777777" w:rsidR="00F6746D" w:rsidRPr="00F6746D" w:rsidRDefault="00F6746D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6746D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Установление связи систем координат созвездий по карте Звездного неба.</w:t>
            </w:r>
          </w:p>
          <w:p w14:paraId="37FA3BCF" w14:textId="77777777" w:rsidR="00F6746D" w:rsidRPr="00F6746D" w:rsidRDefault="00F6746D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F6746D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Определение экваториальной системы координат.</w:t>
            </w:r>
          </w:p>
          <w:p w14:paraId="7932E66A" w14:textId="35E42B2F" w:rsidR="00F6746D" w:rsidRPr="00F6746D" w:rsidRDefault="00F6746D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4" w:type="dxa"/>
          </w:tcPr>
          <w:p w14:paraId="30BE6A44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Реферат</w:t>
            </w:r>
          </w:p>
          <w:p w14:paraId="13FF92FD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EB6B70C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5299179B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2B83C0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5E6A52E9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2FFB9FA5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</w:t>
            </w:r>
          </w:p>
          <w:p w14:paraId="63283F1A" w14:textId="77777777" w:rsidR="00F6746D" w:rsidRPr="004E62E0" w:rsidRDefault="00F6746D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00DFA276" w14:textId="0D59874A" w:rsidR="00F6746D" w:rsidRPr="004E62E0" w:rsidRDefault="00F6746D" w:rsidP="00F67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Дифференцированный </w:t>
            </w: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зачет</w:t>
            </w:r>
          </w:p>
        </w:tc>
      </w:tr>
      <w:tr w:rsidR="00062911" w:rsidRPr="004E62E0" w14:paraId="4AF90DF9" w14:textId="77777777" w:rsidTr="00A21594">
        <w:trPr>
          <w:trHeight w:val="637"/>
        </w:trPr>
        <w:tc>
          <w:tcPr>
            <w:tcW w:w="3712" w:type="dxa"/>
          </w:tcPr>
          <w:p w14:paraId="1DA3C761" w14:textId="77777777" w:rsidR="00062911" w:rsidRPr="004E62E0" w:rsidRDefault="00062911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ОК3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62" w:type="dxa"/>
          </w:tcPr>
          <w:p w14:paraId="7BADAE02" w14:textId="77777777" w:rsidR="00062911" w:rsidRPr="00062911" w:rsidRDefault="00062911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Представление о движении планет, конфигурации планет, периодах обращения планет.</w:t>
            </w:r>
          </w:p>
          <w:p w14:paraId="50F970A5" w14:textId="77777777" w:rsidR="00062911" w:rsidRPr="00062911" w:rsidRDefault="00062911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Представления о развитии Солнечной системы.</w:t>
            </w:r>
          </w:p>
          <w:p w14:paraId="36F8C2A8" w14:textId="6346C100" w:rsidR="00062911" w:rsidRPr="00062911" w:rsidRDefault="00062911" w:rsidP="00062911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Решение задач с применением законов Кеплера.</w:t>
            </w:r>
          </w:p>
        </w:tc>
        <w:tc>
          <w:tcPr>
            <w:tcW w:w="2444" w:type="dxa"/>
          </w:tcPr>
          <w:p w14:paraId="005070D7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Контрольная работа</w:t>
            </w:r>
          </w:p>
          <w:p w14:paraId="2905985C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B2DA5D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66FFAF4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30FB1BF6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C6C847C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A2353E6" w14:textId="2FF3DE5B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18568A01" w14:textId="77777777" w:rsidR="00062911" w:rsidRPr="004E62E0" w:rsidRDefault="00062911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36ED9A39" w14:textId="77777777" w:rsidTr="00A21594">
        <w:trPr>
          <w:trHeight w:val="637"/>
        </w:trPr>
        <w:tc>
          <w:tcPr>
            <w:tcW w:w="3712" w:type="dxa"/>
          </w:tcPr>
          <w:p w14:paraId="4F99D97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ОК4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существлять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14:paraId="5C391D3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2" w:type="dxa"/>
          </w:tcPr>
          <w:p w14:paraId="0723903E" w14:textId="77777777" w:rsidR="00062911" w:rsidRPr="00062911" w:rsidRDefault="00062911" w:rsidP="00062911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Обобщение законов Кеплера и законов Ньютона.</w:t>
            </w:r>
          </w:p>
          <w:p w14:paraId="7A615EC8" w14:textId="77777777" w:rsidR="00062911" w:rsidRPr="00062911" w:rsidRDefault="00062911" w:rsidP="00062911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Определение расстояний до тел Солнечной системы.</w:t>
            </w:r>
          </w:p>
          <w:p w14:paraId="177D3FB5" w14:textId="047E0AB5" w:rsidR="00A21594" w:rsidRPr="004E62E0" w:rsidRDefault="00062911" w:rsidP="000629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2911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Определение размеров небесных тел</w:t>
            </w:r>
          </w:p>
        </w:tc>
        <w:tc>
          <w:tcPr>
            <w:tcW w:w="2444" w:type="dxa"/>
          </w:tcPr>
          <w:p w14:paraId="3B01CE8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4F5C1D3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1BD934C7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6CA647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D7C656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384BAB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49FAD5E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653C7C" w:rsidRPr="004E62E0" w14:paraId="63A254A9" w14:textId="77777777" w:rsidTr="00A21594">
        <w:trPr>
          <w:trHeight w:val="637"/>
        </w:trPr>
        <w:tc>
          <w:tcPr>
            <w:tcW w:w="3712" w:type="dxa"/>
          </w:tcPr>
          <w:p w14:paraId="54424E3A" w14:textId="77777777" w:rsidR="00653C7C" w:rsidRPr="004E62E0" w:rsidRDefault="00653C7C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ОК5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</w:tcPr>
          <w:p w14:paraId="0EF9A53D" w14:textId="77777777" w:rsidR="00653C7C" w:rsidRPr="00653C7C" w:rsidRDefault="00653C7C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653C7C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Приведение примеров в развитии представлений Солнечной системы.</w:t>
            </w:r>
          </w:p>
          <w:p w14:paraId="75BBF2EE" w14:textId="69720DF2" w:rsidR="00653C7C" w:rsidRPr="00653C7C" w:rsidRDefault="00653C7C" w:rsidP="00653C7C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7C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Установление связи между законами астрономии и физики.</w:t>
            </w:r>
          </w:p>
        </w:tc>
        <w:tc>
          <w:tcPr>
            <w:tcW w:w="2444" w:type="dxa"/>
          </w:tcPr>
          <w:p w14:paraId="466385D4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7311E91C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1128C1DF" w14:textId="77777777" w:rsidR="00653C7C" w:rsidRPr="004E62E0" w:rsidRDefault="00653C7C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</w:tc>
      </w:tr>
      <w:tr w:rsidR="00A21594" w:rsidRPr="004E62E0" w14:paraId="5EAD97E5" w14:textId="77777777" w:rsidTr="00A21594">
        <w:trPr>
          <w:trHeight w:val="637"/>
        </w:trPr>
        <w:tc>
          <w:tcPr>
            <w:tcW w:w="3712" w:type="dxa"/>
          </w:tcPr>
          <w:p w14:paraId="6596D0A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ОК6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 Р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762" w:type="dxa"/>
          </w:tcPr>
          <w:p w14:paraId="2360F6F2" w14:textId="77777777" w:rsidR="00653C7C" w:rsidRPr="00653C7C" w:rsidRDefault="00653C7C" w:rsidP="00653C7C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653C7C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Вычисление расстояний в Солнечной системе.</w:t>
            </w:r>
          </w:p>
          <w:p w14:paraId="59EE75AF" w14:textId="77777777" w:rsidR="00653C7C" w:rsidRPr="00653C7C" w:rsidRDefault="00653C7C" w:rsidP="00653C7C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653C7C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Применение законов в учебном материале.</w:t>
            </w:r>
          </w:p>
          <w:p w14:paraId="3F02512C" w14:textId="77D91741" w:rsidR="00A21594" w:rsidRPr="004E62E0" w:rsidRDefault="00653C7C" w:rsidP="00653C7C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7C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Вычисление размеров небесных тел с помощью астрономических величин.</w:t>
            </w:r>
          </w:p>
        </w:tc>
        <w:tc>
          <w:tcPr>
            <w:tcW w:w="2444" w:type="dxa"/>
          </w:tcPr>
          <w:p w14:paraId="56F0D6B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06AA44A" w14:textId="77777777" w:rsidR="00A21594" w:rsidRPr="00171DA4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462D9B5A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2CB3E684" w14:textId="77777777" w:rsidTr="00A21594">
        <w:trPr>
          <w:trHeight w:val="637"/>
        </w:trPr>
        <w:tc>
          <w:tcPr>
            <w:tcW w:w="3712" w:type="dxa"/>
          </w:tcPr>
          <w:p w14:paraId="44A921F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ОК7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Б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рать на себя ответственность за работу членов команды, результат выполнения заданий</w:t>
            </w:r>
          </w:p>
        </w:tc>
        <w:tc>
          <w:tcPr>
            <w:tcW w:w="3762" w:type="dxa"/>
          </w:tcPr>
          <w:p w14:paraId="27896257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5C8E7A5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60F975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D193FD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0769BA" w:rsidRPr="004E62E0" w14:paraId="328265D7" w14:textId="77777777" w:rsidTr="00A21594">
        <w:trPr>
          <w:trHeight w:val="637"/>
        </w:trPr>
        <w:tc>
          <w:tcPr>
            <w:tcW w:w="3712" w:type="dxa"/>
          </w:tcPr>
          <w:p w14:paraId="0C9F18A5" w14:textId="77777777" w:rsidR="000769BA" w:rsidRPr="004E62E0" w:rsidRDefault="000769BA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62" w:type="dxa"/>
          </w:tcPr>
          <w:p w14:paraId="4F3A8DFF" w14:textId="77777777" w:rsidR="000769BA" w:rsidRPr="000769BA" w:rsidRDefault="000769BA" w:rsidP="00545C6F">
            <w:pPr>
              <w:shd w:val="clear" w:color="auto" w:fill="FFFFFF"/>
              <w:spacing w:before="120" w:after="120" w:line="240" w:lineRule="auto"/>
              <w:jc w:val="both"/>
              <w:rPr>
                <w:rFonts w:ascii="Helvetica" w:eastAsia="Times New Roman" w:hAnsi="Helvetica" w:cs="Times New Roman"/>
                <w:color w:val="212121"/>
                <w:lang w:eastAsia="ru-RU"/>
              </w:rPr>
            </w:pPr>
            <w:r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Наблюдение за звездами, Луной и планетами в телескоп.</w:t>
            </w:r>
          </w:p>
          <w:p w14:paraId="515304D2" w14:textId="2489F55D" w:rsidR="000769BA" w:rsidRPr="000769BA" w:rsidRDefault="000769BA" w:rsidP="000769BA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Наблюдение солнечных пятен с помощью телескопа и солнечного экрана. </w:t>
            </w:r>
          </w:p>
        </w:tc>
        <w:tc>
          <w:tcPr>
            <w:tcW w:w="2444" w:type="dxa"/>
          </w:tcPr>
          <w:p w14:paraId="78ECBB8F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2CE463E6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0D92746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35C49587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1A92180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607713F3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345330F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20C4A1DD" w14:textId="77777777" w:rsidR="000769BA" w:rsidRPr="004E62E0" w:rsidRDefault="000769BA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73052EA9" w14:textId="77777777" w:rsidTr="00A21594">
        <w:trPr>
          <w:trHeight w:val="637"/>
        </w:trPr>
        <w:tc>
          <w:tcPr>
            <w:tcW w:w="3712" w:type="dxa"/>
          </w:tcPr>
          <w:p w14:paraId="4F89B8AE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ОК9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риентироваться в условиях частой смены технологий в профессиональной деятельности</w:t>
            </w:r>
          </w:p>
        </w:tc>
        <w:tc>
          <w:tcPr>
            <w:tcW w:w="3762" w:type="dxa"/>
          </w:tcPr>
          <w:p w14:paraId="45CA2E8C" w14:textId="3B9AEC1F" w:rsidR="00A21594" w:rsidRPr="004E62E0" w:rsidRDefault="000769BA" w:rsidP="000769BA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</w:t>
            </w:r>
          </w:p>
        </w:tc>
        <w:tc>
          <w:tcPr>
            <w:tcW w:w="2444" w:type="dxa"/>
          </w:tcPr>
          <w:p w14:paraId="786892B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Доклад</w:t>
            </w:r>
          </w:p>
          <w:p w14:paraId="5ED158D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204ADCC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</w:tbl>
    <w:p w14:paraId="28DBFE36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857D2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400DE3EA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1AB417FD" w14:textId="439DB10E" w:rsidR="00A21594" w:rsidRPr="00171DA4" w:rsidRDefault="00615342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8</w:t>
      </w:r>
      <w:r w:rsidR="00A21594" w:rsidRPr="00171D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. ПЕРЕЧЕНЬ ОЦЕНОЧНЫХ СРЕДСТВ</w:t>
      </w:r>
    </w:p>
    <w:p w14:paraId="0A090B7F" w14:textId="77777777" w:rsidR="00A21594" w:rsidRPr="004E62E0" w:rsidRDefault="00A21594" w:rsidP="00A21594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4290"/>
        <w:gridCol w:w="2109"/>
      </w:tblGrid>
      <w:tr w:rsidR="00A21594" w:rsidRPr="004E62E0" w14:paraId="523C21AB" w14:textId="77777777" w:rsidTr="00A21594">
        <w:tc>
          <w:tcPr>
            <w:tcW w:w="663" w:type="dxa"/>
          </w:tcPr>
          <w:p w14:paraId="180ABEA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2544" w:type="dxa"/>
          </w:tcPr>
          <w:p w14:paraId="6F4123B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4290" w:type="dxa"/>
          </w:tcPr>
          <w:p w14:paraId="3104513E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09" w:type="dxa"/>
          </w:tcPr>
          <w:p w14:paraId="0DAD73B2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A21594" w:rsidRPr="004E62E0" w14:paraId="45198D50" w14:textId="77777777" w:rsidTr="00A21594">
        <w:tc>
          <w:tcPr>
            <w:tcW w:w="663" w:type="dxa"/>
          </w:tcPr>
          <w:p w14:paraId="67E48B3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</w:tcPr>
          <w:p w14:paraId="45BCAA1F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4290" w:type="dxa"/>
          </w:tcPr>
          <w:p w14:paraId="71D74080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109" w:type="dxa"/>
          </w:tcPr>
          <w:p w14:paraId="69D2552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</w:tc>
      </w:tr>
      <w:tr w:rsidR="00A21594" w:rsidRPr="004E62E0" w14:paraId="0F269037" w14:textId="77777777" w:rsidTr="00A21594">
        <w:tc>
          <w:tcPr>
            <w:tcW w:w="663" w:type="dxa"/>
          </w:tcPr>
          <w:p w14:paraId="004F0F3B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44" w:type="dxa"/>
            <w:vAlign w:val="center"/>
          </w:tcPr>
          <w:p w14:paraId="740803C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4290" w:type="dxa"/>
          </w:tcPr>
          <w:p w14:paraId="7284DB3A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109" w:type="dxa"/>
          </w:tcPr>
          <w:p w14:paraId="6DDB3FA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группового творческого задания</w:t>
            </w:r>
          </w:p>
        </w:tc>
      </w:tr>
      <w:tr w:rsidR="00A21594" w:rsidRPr="004E62E0" w14:paraId="2D34481F" w14:textId="77777777" w:rsidTr="00A21594">
        <w:tc>
          <w:tcPr>
            <w:tcW w:w="663" w:type="dxa"/>
          </w:tcPr>
          <w:p w14:paraId="557742A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4" w:type="dxa"/>
            <w:vAlign w:val="center"/>
          </w:tcPr>
          <w:p w14:paraId="5B44F51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4290" w:type="dxa"/>
          </w:tcPr>
          <w:p w14:paraId="7F7BF0FC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109" w:type="dxa"/>
          </w:tcPr>
          <w:p w14:paraId="50D8EE21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темам/разделам дисциплины</w:t>
            </w:r>
          </w:p>
        </w:tc>
      </w:tr>
      <w:tr w:rsidR="00A21594" w:rsidRPr="004E62E0" w14:paraId="115CC2ED" w14:textId="77777777" w:rsidTr="00A21594">
        <w:tc>
          <w:tcPr>
            <w:tcW w:w="663" w:type="dxa"/>
          </w:tcPr>
          <w:p w14:paraId="49BFA8D3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58BC7F24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90" w:type="dxa"/>
          </w:tcPr>
          <w:p w14:paraId="526675C6" w14:textId="77777777" w:rsidR="00A21594" w:rsidRPr="004E62E0" w:rsidRDefault="00A21594" w:rsidP="00A21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  <w:p w14:paraId="3FC103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</w:tcPr>
          <w:p w14:paraId="6ABA8A6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контрольных заданий по вариантам</w:t>
            </w:r>
          </w:p>
        </w:tc>
      </w:tr>
      <w:tr w:rsidR="00A21594" w:rsidRPr="004E62E0" w14:paraId="4CDCE25C" w14:textId="77777777" w:rsidTr="00A21594">
        <w:tc>
          <w:tcPr>
            <w:tcW w:w="663" w:type="dxa"/>
          </w:tcPr>
          <w:p w14:paraId="2EAEBD5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00A271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290" w:type="dxa"/>
          </w:tcPr>
          <w:p w14:paraId="72F3712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 с преподавателем по вопросам темы.</w:t>
            </w:r>
          </w:p>
        </w:tc>
        <w:tc>
          <w:tcPr>
            <w:tcW w:w="2109" w:type="dxa"/>
          </w:tcPr>
          <w:p w14:paraId="0047BB5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 для подготовки к зачету. </w:t>
            </w:r>
          </w:p>
          <w:p w14:paraId="5AE98D41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Билеты.</w:t>
            </w:r>
          </w:p>
        </w:tc>
      </w:tr>
    </w:tbl>
    <w:p w14:paraId="7D9F383B" w14:textId="77777777" w:rsidR="00604781" w:rsidRDefault="00604781" w:rsidP="00A21594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50E4D34A" w14:textId="00094428" w:rsidR="00A21594" w:rsidRPr="004E62E0" w:rsidRDefault="003572CF" w:rsidP="00A21594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9</w:t>
      </w:r>
      <w:r w:rsidR="00A21594"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. МЕТОДИЧЕСКИЕ УКАЗАНИЯ ДЛЯ ОБУЧАЮЩИХСЯ ПО ОСВОЕНИЮ</w:t>
      </w:r>
      <w:r w:rsidR="00A21594"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ab/>
        <w:t xml:space="preserve"> УЧЕБНОЙ ДИСЦИПЛИНЫ</w:t>
      </w:r>
    </w:p>
    <w:p w14:paraId="758A9EFD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14:paraId="6202395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A21594" w:rsidRPr="004E62E0" w14:paraId="765DA06A" w14:textId="77777777" w:rsidTr="00A21594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619A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учебных занятий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2FDC0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студента</w:t>
            </w:r>
          </w:p>
        </w:tc>
      </w:tr>
      <w:tr w:rsidR="00A21594" w:rsidRPr="004E62E0" w14:paraId="79F77F0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F168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CCFAA" w14:textId="5A8ED9FF" w:rsidR="00A21594" w:rsidRPr="004E62E0" w:rsidRDefault="00A21594" w:rsidP="003572CF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преподавателю на консультации,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практическом занятии. Уделить внимание следующим понятиям</w:t>
            </w:r>
            <w:r w:rsidR="00357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изображени</w:t>
            </w:r>
            <w:r w:rsidR="003572CF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е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</w:t>
            </w:r>
            <w:r w:rsidR="003572CF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Вселенной. Оценка информации с позиции ее свойств:</w:t>
            </w:r>
            <w:r w:rsidR="003572CF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достоверности, объективности, полноты, актуальности и т. д.</w:t>
            </w:r>
            <w:r w:rsidR="003572CF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</w:t>
            </w:r>
            <w:r w:rsidR="003572CF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="003572CF"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Солнечной системы.</w:t>
            </w:r>
          </w:p>
        </w:tc>
      </w:tr>
      <w:tr w:rsidR="00A21594" w:rsidRPr="004E62E0" w14:paraId="07668E23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25D2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4A54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      </w:r>
          </w:p>
        </w:tc>
      </w:tr>
      <w:tr w:rsidR="00A21594" w:rsidRPr="004E62E0" w14:paraId="6FEB0EC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7E4E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65228C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выполнению самостоятельных работ</w:t>
            </w:r>
          </w:p>
        </w:tc>
      </w:tr>
      <w:tr w:rsidR="00A21594" w:rsidRPr="004E62E0" w14:paraId="26CC86B8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D1CB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дифференцированному зачету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5728F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дифференцированному зачету необходимо ориентироваться на конспекты лекций, рекомендуемую литературу и др.</w:t>
            </w:r>
          </w:p>
        </w:tc>
      </w:tr>
    </w:tbl>
    <w:p w14:paraId="0F5910A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E04E93" w14:textId="10299013" w:rsidR="00A21594" w:rsidRPr="00171DA4" w:rsidRDefault="008F6D33" w:rsidP="00A21594">
      <w:pPr>
        <w:keepNext/>
        <w:widowControl w:val="0"/>
        <w:spacing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bookmarkStart w:id="5" w:name="_Toc384668127"/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10</w:t>
      </w:r>
      <w:r w:rsidR="00A21594" w:rsidRPr="00171DA4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5"/>
    </w:p>
    <w:p w14:paraId="463345ED" w14:textId="0F613C91" w:rsidR="00A21594" w:rsidRPr="008F6D33" w:rsidRDefault="00A21594" w:rsidP="00A21594">
      <w:pPr>
        <w:keepNext/>
        <w:widowControl w:val="0"/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Интерактивная оболочка для комплексного изучения дисциплины «</w:t>
      </w:r>
      <w:r w:rsidR="008F6D33"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Астрономия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», содержащая компьютерные демонстрационные материалы:</w:t>
      </w:r>
    </w:p>
    <w:p w14:paraId="380E7DD9" w14:textId="77777777" w:rsidR="00A21594" w:rsidRPr="008F6D33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1.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Таблицы, карты</w:t>
      </w:r>
    </w:p>
    <w:p w14:paraId="1EFEC520" w14:textId="77777777" w:rsidR="00A21594" w:rsidRPr="008F6D33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2.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Учебные кинофильмы</w:t>
      </w:r>
    </w:p>
    <w:p w14:paraId="2EDD278E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33EA3" w14:textId="40C7B983" w:rsidR="00A21594" w:rsidRDefault="00604781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bookmarkStart w:id="6" w:name="_GoBack"/>
      <w:bookmarkEnd w:id="6"/>
      <w:r w:rsidR="00A21594" w:rsidRPr="00171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СВЕДЕНИЯ И (ИЛИ) МАТЕРИАЛЫ</w:t>
      </w:r>
    </w:p>
    <w:p w14:paraId="2FC6DB11" w14:textId="77777777" w:rsidR="00A21594" w:rsidRPr="00171DA4" w:rsidRDefault="00A21594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7ACEEBB8" w14:textId="6ECB2ECF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9.1 Перечень образовательных технологий, используемых при осуществлении образовательного процесса по </w:t>
      </w:r>
      <w:r w:rsidR="008F6D33"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дисциплине «Астрономия»</w:t>
      </w:r>
    </w:p>
    <w:p w14:paraId="6F35FC29" w14:textId="77777777" w:rsidR="00A21594" w:rsidRPr="008F6D33" w:rsidRDefault="00A21594" w:rsidP="008F6D3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51796BA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74FE0B59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Аудиторные занятия включают:</w:t>
      </w:r>
    </w:p>
    <w:p w14:paraId="510654DC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-лекции, на которых излагается теоретическое содержание курса;</w:t>
      </w:r>
    </w:p>
    <w:p w14:paraId="7AF25BC0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практические работы, предназначенные для закрепления теоретического курса и приобретения студентами навыков практической работы, а также предусматривающие развитие у обучающихся умений комплексного использования материала учебника, справочных и статистических материалов.</w:t>
      </w:r>
    </w:p>
    <w:p w14:paraId="3EB6E12B" w14:textId="77777777" w:rsidR="00A21594" w:rsidRPr="008F6D33" w:rsidRDefault="00A21594" w:rsidP="008F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08E8F163" w14:textId="77777777" w:rsidR="00A21594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963C2E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33A093D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4814EC3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FB7745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F818B6" w14:textId="77777777" w:rsidR="008F6D33" w:rsidRPr="004E62E0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81105E" w14:textId="007516A2" w:rsidR="00A21594" w:rsidRPr="008F6D33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8F6D33"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Ершов Борис Сергеевич</w:t>
      </w: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3147CFFA" w14:textId="7562E700" w:rsidR="004E62E0" w:rsidRPr="008F6D33" w:rsidRDefault="004E62E0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62E0" w:rsidRPr="008F6D33" w:rsidSect="009C7BD7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86A1A" w14:textId="77777777" w:rsidR="0018283E" w:rsidRDefault="0018283E" w:rsidP="00A85498">
      <w:pPr>
        <w:spacing w:after="0" w:line="240" w:lineRule="auto"/>
      </w:pPr>
      <w:r>
        <w:separator/>
      </w:r>
    </w:p>
  </w:endnote>
  <w:endnote w:type="continuationSeparator" w:id="0">
    <w:p w14:paraId="70FDA6B1" w14:textId="77777777" w:rsidR="0018283E" w:rsidRDefault="0018283E" w:rsidP="00A8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9A6B1" w14:textId="77777777" w:rsidR="0018283E" w:rsidRDefault="0018283E" w:rsidP="00A85498">
      <w:pPr>
        <w:spacing w:after="0" w:line="240" w:lineRule="auto"/>
      </w:pPr>
      <w:r>
        <w:separator/>
      </w:r>
    </w:p>
  </w:footnote>
  <w:footnote w:type="continuationSeparator" w:id="0">
    <w:p w14:paraId="53EE14C0" w14:textId="77777777" w:rsidR="0018283E" w:rsidRDefault="0018283E" w:rsidP="00A8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1E807C"/>
    <w:multiLevelType w:val="singleLevel"/>
    <w:tmpl w:val="0BBA5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D05A290F"/>
    <w:multiLevelType w:val="singleLevel"/>
    <w:tmpl w:val="E784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6D064E"/>
    <w:multiLevelType w:val="hybridMultilevel"/>
    <w:tmpl w:val="DB307E80"/>
    <w:lvl w:ilvl="0" w:tplc="CF0A485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84AE5"/>
    <w:multiLevelType w:val="hybridMultilevel"/>
    <w:tmpl w:val="13CA6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F5FA4"/>
    <w:multiLevelType w:val="multilevel"/>
    <w:tmpl w:val="AD94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8D6A46"/>
    <w:multiLevelType w:val="multilevel"/>
    <w:tmpl w:val="7678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CF2AB0"/>
    <w:multiLevelType w:val="hybridMultilevel"/>
    <w:tmpl w:val="B768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83EAF"/>
    <w:multiLevelType w:val="multilevel"/>
    <w:tmpl w:val="16B6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2457B6"/>
    <w:multiLevelType w:val="multilevel"/>
    <w:tmpl w:val="59D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6F0782"/>
    <w:multiLevelType w:val="singleLevel"/>
    <w:tmpl w:val="0410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92D352F"/>
    <w:multiLevelType w:val="hybridMultilevel"/>
    <w:tmpl w:val="0B924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B6BD6"/>
    <w:multiLevelType w:val="hybridMultilevel"/>
    <w:tmpl w:val="3FC0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85A29"/>
    <w:multiLevelType w:val="multilevel"/>
    <w:tmpl w:val="4324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405DA1"/>
    <w:multiLevelType w:val="hybridMultilevel"/>
    <w:tmpl w:val="5B10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27009"/>
    <w:multiLevelType w:val="multilevel"/>
    <w:tmpl w:val="AFA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884095"/>
    <w:multiLevelType w:val="hybridMultilevel"/>
    <w:tmpl w:val="FF5E7880"/>
    <w:lvl w:ilvl="0" w:tplc="9D8217A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4736C1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2005C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6FBC4D83"/>
    <w:multiLevelType w:val="hybridMultilevel"/>
    <w:tmpl w:val="481E1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89A26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CEE"/>
    <w:multiLevelType w:val="multilevel"/>
    <w:tmpl w:val="608A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7"/>
  </w:num>
  <w:num w:numId="3">
    <w:abstractNumId w:val="6"/>
  </w:num>
  <w:num w:numId="4">
    <w:abstractNumId w:val="11"/>
  </w:num>
  <w:num w:numId="5">
    <w:abstractNumId w:val="13"/>
  </w:num>
  <w:num w:numId="6">
    <w:abstractNumId w:val="18"/>
  </w:num>
  <w:num w:numId="7">
    <w:abstractNumId w:val="3"/>
  </w:num>
  <w:num w:numId="8">
    <w:abstractNumId w:val="10"/>
  </w:num>
  <w:num w:numId="9">
    <w:abstractNumId w:val="15"/>
  </w:num>
  <w:num w:numId="10">
    <w:abstractNumId w:val="2"/>
  </w:num>
  <w:num w:numId="11">
    <w:abstractNumId w:val="9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4"/>
  </w:num>
  <w:num w:numId="15">
    <w:abstractNumId w:val="4"/>
  </w:num>
  <w:num w:numId="16">
    <w:abstractNumId w:val="19"/>
  </w:num>
  <w:num w:numId="17">
    <w:abstractNumId w:val="8"/>
  </w:num>
  <w:num w:numId="18">
    <w:abstractNumId w:val="7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D7"/>
    <w:rsid w:val="00062911"/>
    <w:rsid w:val="000769BA"/>
    <w:rsid w:val="000C6A42"/>
    <w:rsid w:val="00171DA4"/>
    <w:rsid w:val="0018283E"/>
    <w:rsid w:val="001C2C99"/>
    <w:rsid w:val="00263F89"/>
    <w:rsid w:val="003572CF"/>
    <w:rsid w:val="00430D4B"/>
    <w:rsid w:val="00444CFC"/>
    <w:rsid w:val="00453F98"/>
    <w:rsid w:val="00475958"/>
    <w:rsid w:val="004A24EC"/>
    <w:rsid w:val="004A5A5F"/>
    <w:rsid w:val="004B0C8C"/>
    <w:rsid w:val="004C14D1"/>
    <w:rsid w:val="004E62E0"/>
    <w:rsid w:val="005745AB"/>
    <w:rsid w:val="00604781"/>
    <w:rsid w:val="00615342"/>
    <w:rsid w:val="00653C7C"/>
    <w:rsid w:val="006B7F19"/>
    <w:rsid w:val="006D6BA1"/>
    <w:rsid w:val="006F248E"/>
    <w:rsid w:val="00793C77"/>
    <w:rsid w:val="008F6D33"/>
    <w:rsid w:val="009C7BD7"/>
    <w:rsid w:val="009F5A03"/>
    <w:rsid w:val="00A21594"/>
    <w:rsid w:val="00A85498"/>
    <w:rsid w:val="00C416F9"/>
    <w:rsid w:val="00CA1DDE"/>
    <w:rsid w:val="00E737D5"/>
    <w:rsid w:val="00E92367"/>
    <w:rsid w:val="00EC399E"/>
    <w:rsid w:val="00F672D8"/>
    <w:rsid w:val="00F6746D"/>
    <w:rsid w:val="00F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9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iPriority w:val="99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iPriority w:val="99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w--49iBXmD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A96BaQha1X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tMa5IrfWph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D3DF4-844B-4DF9-8E7F-E12C4409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66C97C1E</Template>
  <TotalTime>56</TotalTime>
  <Pages>20</Pages>
  <Words>4721</Words>
  <Characters>26913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Виктория Алекс. Хайрова</cp:lastModifiedBy>
  <cp:revision>15</cp:revision>
  <dcterms:created xsi:type="dcterms:W3CDTF">2020-12-09T07:41:00Z</dcterms:created>
  <dcterms:modified xsi:type="dcterms:W3CDTF">2020-12-09T08:37:00Z</dcterms:modified>
</cp:coreProperties>
</file>