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635F" w14:textId="77777777" w:rsidR="006C0D17" w:rsidRDefault="00000000">
      <w:pPr>
        <w:spacing w:before="70" w:after="19"/>
        <w:ind w:left="749"/>
        <w:rPr>
          <w:b/>
        </w:rPr>
      </w:pPr>
      <w:proofErr w:type="spellStart"/>
      <w:r>
        <w:rPr>
          <w:b/>
        </w:rPr>
        <w:t>ИАТЭ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НИЯУ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МИФИ.</w:t>
      </w:r>
      <w:r>
        <w:rPr>
          <w:b/>
          <w:spacing w:val="-6"/>
        </w:rPr>
        <w:t xml:space="preserve"> </w:t>
      </w:r>
      <w:r>
        <w:rPr>
          <w:b/>
        </w:rPr>
        <w:t>ОТДЕЛЕНИЕ</w:t>
      </w:r>
      <w:r>
        <w:rPr>
          <w:b/>
          <w:spacing w:val="-4"/>
        </w:rPr>
        <w:t xml:space="preserve"> </w:t>
      </w:r>
      <w:r>
        <w:rPr>
          <w:b/>
        </w:rPr>
        <w:t>СОЦИАЛЬНО-ЭКОНОМИЧЕСКИХ</w:t>
      </w:r>
      <w:r>
        <w:rPr>
          <w:b/>
          <w:spacing w:val="-4"/>
        </w:rPr>
        <w:t xml:space="preserve"> </w:t>
      </w:r>
      <w:r>
        <w:rPr>
          <w:b/>
        </w:rPr>
        <w:t>НАУК</w:t>
      </w:r>
    </w:p>
    <w:p w14:paraId="3107FE4B" w14:textId="32DFC789" w:rsidR="006C0D17" w:rsidRDefault="003069C3">
      <w:pPr>
        <w:pStyle w:val="a3"/>
        <w:spacing w:line="20" w:lineRule="exact"/>
        <w:ind w:left="113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84B4F5" wp14:editId="7F59CB78">
                <wp:extent cx="5978525" cy="6350"/>
                <wp:effectExtent l="0" t="1905" r="0" b="127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D2D8F" id="Group 4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">
                <v:rect id="Rectangle 5" o:spid="_x0000_s1027" style="position:absolute;width:94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AB3415D" w14:textId="77777777" w:rsidR="006C0D17" w:rsidRDefault="006C0D17">
      <w:pPr>
        <w:pStyle w:val="a3"/>
        <w:spacing w:before="8"/>
        <w:ind w:left="0" w:firstLine="0"/>
        <w:jc w:val="left"/>
        <w:rPr>
          <w:b/>
          <w:sz w:val="14"/>
        </w:rPr>
      </w:pPr>
    </w:p>
    <w:p w14:paraId="69DF5683" w14:textId="77777777" w:rsidR="006C0D17" w:rsidRDefault="00000000">
      <w:pPr>
        <w:pStyle w:val="1"/>
        <w:spacing w:before="89"/>
      </w:pPr>
      <w:r>
        <w:rPr>
          <w:color w:val="006FC0"/>
        </w:rPr>
        <w:t>АННОТАЦИЯ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ОБРАЗОВАТЕЛЬНОЙ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ПРОГРАММЫ</w:t>
      </w:r>
    </w:p>
    <w:p w14:paraId="3806D59A" w14:textId="77777777" w:rsidR="006C0D17" w:rsidRDefault="00000000">
      <w:pPr>
        <w:spacing w:before="1"/>
        <w:ind w:left="374" w:right="380"/>
        <w:jc w:val="center"/>
        <w:rPr>
          <w:b/>
          <w:sz w:val="26"/>
        </w:rPr>
      </w:pPr>
      <w:r>
        <w:rPr>
          <w:b/>
          <w:color w:val="006FC0"/>
          <w:sz w:val="26"/>
        </w:rPr>
        <w:t>«Цифровые технологии в государственном и муниципальном управлении»</w:t>
      </w:r>
      <w:r>
        <w:rPr>
          <w:b/>
          <w:color w:val="006FC0"/>
          <w:spacing w:val="-62"/>
          <w:sz w:val="26"/>
        </w:rPr>
        <w:t xml:space="preserve"> </w:t>
      </w:r>
      <w:r>
        <w:rPr>
          <w:b/>
          <w:color w:val="006FC0"/>
          <w:sz w:val="26"/>
        </w:rPr>
        <w:t>по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направлению</w:t>
      </w:r>
      <w:r>
        <w:rPr>
          <w:b/>
          <w:color w:val="006FC0"/>
          <w:spacing w:val="1"/>
          <w:sz w:val="26"/>
        </w:rPr>
        <w:t xml:space="preserve"> </w:t>
      </w:r>
      <w:r>
        <w:rPr>
          <w:b/>
          <w:color w:val="006FC0"/>
          <w:sz w:val="26"/>
        </w:rPr>
        <w:t>подготовки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38.04.04</w:t>
      </w:r>
      <w:r>
        <w:rPr>
          <w:b/>
          <w:color w:val="006FC0"/>
          <w:spacing w:val="2"/>
          <w:sz w:val="26"/>
        </w:rPr>
        <w:t xml:space="preserve"> </w:t>
      </w:r>
      <w:r>
        <w:rPr>
          <w:b/>
          <w:color w:val="006FC0"/>
          <w:sz w:val="26"/>
        </w:rPr>
        <w:t>«Государственное</w:t>
      </w:r>
    </w:p>
    <w:p w14:paraId="793D5201" w14:textId="77777777" w:rsidR="006C0D17" w:rsidRDefault="00000000">
      <w:pPr>
        <w:pStyle w:val="1"/>
        <w:spacing w:after="19" w:line="299" w:lineRule="exact"/>
        <w:ind w:left="372"/>
      </w:pPr>
      <w:r>
        <w:rPr>
          <w:color w:val="006FC0"/>
        </w:rPr>
        <w:t>и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муниципальное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управление»</w:t>
      </w:r>
    </w:p>
    <w:p w14:paraId="407FE121" w14:textId="6366D890" w:rsidR="006C0D17" w:rsidRDefault="003069C3">
      <w:pPr>
        <w:pStyle w:val="a3"/>
        <w:spacing w:line="20" w:lineRule="exact"/>
        <w:ind w:left="113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F47C07" wp14:editId="4EB07AE1">
                <wp:extent cx="5978525" cy="6350"/>
                <wp:effectExtent l="0" t="0" r="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AEA79" id="Group 2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">
                <v:rect id="Rectangle 3" o:spid="_x0000_s1027" style="position:absolute;width:94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4EC9711" w14:textId="77777777" w:rsidR="006C0D17" w:rsidRDefault="006C0D17">
      <w:pPr>
        <w:pStyle w:val="a3"/>
        <w:ind w:left="0" w:firstLine="0"/>
        <w:jc w:val="left"/>
        <w:rPr>
          <w:b/>
          <w:sz w:val="20"/>
        </w:rPr>
      </w:pPr>
    </w:p>
    <w:p w14:paraId="036C261F" w14:textId="77777777" w:rsidR="006C0D17" w:rsidRDefault="00000000">
      <w:pPr>
        <w:pStyle w:val="a3"/>
        <w:spacing w:before="208" w:line="276" w:lineRule="auto"/>
        <w:ind w:right="14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государственно-частного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реализацию инновационных проектов и программ развития с учетом постоянных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обладающих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муниципалитетов.</w:t>
      </w:r>
    </w:p>
    <w:p w14:paraId="66FF168D" w14:textId="77777777" w:rsidR="006C0D17" w:rsidRDefault="00000000">
      <w:pPr>
        <w:spacing w:before="1"/>
        <w:ind w:left="850"/>
        <w:jc w:val="both"/>
        <w:rPr>
          <w:sz w:val="26"/>
        </w:rPr>
      </w:pPr>
      <w:r>
        <w:rPr>
          <w:b/>
          <w:sz w:val="26"/>
        </w:rPr>
        <w:t>Квалификация: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Магистр</w:t>
      </w:r>
    </w:p>
    <w:p w14:paraId="63110E44" w14:textId="0F9B5240" w:rsidR="006C0D17" w:rsidRDefault="00000000">
      <w:pPr>
        <w:spacing w:before="46"/>
        <w:ind w:left="850"/>
        <w:jc w:val="both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14:paraId="205D27E3" w14:textId="77777777" w:rsidR="006C0D17" w:rsidRDefault="00000000">
      <w:pPr>
        <w:pStyle w:val="a3"/>
        <w:spacing w:before="45" w:line="276" w:lineRule="auto"/>
        <w:ind w:right="146"/>
      </w:pP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выпускников: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государственное и муниципальное управление; управление в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предприятиях;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сфере;</w:t>
      </w:r>
      <w:r>
        <w:rPr>
          <w:spacing w:val="-62"/>
        </w:rPr>
        <w:t xml:space="preserve"> </w:t>
      </w:r>
      <w:r>
        <w:t>управление в компаниях на должностях по связям с государственными органами и</w:t>
      </w:r>
      <w:r>
        <w:rPr>
          <w:spacing w:val="1"/>
        </w:rPr>
        <w:t xml:space="preserve"> </w:t>
      </w:r>
      <w:r>
        <w:t>гражданами.</w:t>
      </w:r>
    </w:p>
    <w:p w14:paraId="30CFF97F" w14:textId="77777777" w:rsidR="006C0D17" w:rsidRDefault="00000000">
      <w:pPr>
        <w:pStyle w:val="a3"/>
        <w:spacing w:line="276" w:lineRule="auto"/>
        <w:ind w:right="151"/>
      </w:pPr>
      <w:r>
        <w:rPr>
          <w:b/>
          <w:spacing w:val="-1"/>
        </w:rPr>
        <w:t>Объекты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профессиональной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деятельности:</w:t>
      </w:r>
      <w:r>
        <w:rPr>
          <w:b/>
          <w:spacing w:val="-10"/>
        </w:rPr>
        <w:t xml:space="preserve"> </w:t>
      </w:r>
      <w:r>
        <w:t>органы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власти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органы местного самоуправления, государственные и муниципальные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институты</w:t>
      </w:r>
      <w:r>
        <w:rPr>
          <w:spacing w:val="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крупные</w:t>
      </w:r>
      <w:r>
        <w:rPr>
          <w:spacing w:val="-2"/>
        </w:rPr>
        <w:t xml:space="preserve"> </w:t>
      </w:r>
      <w:r>
        <w:t>корпорации.</w:t>
      </w:r>
    </w:p>
    <w:p w14:paraId="35A3424C" w14:textId="77777777" w:rsidR="006C0D17" w:rsidRDefault="00000000">
      <w:pPr>
        <w:pStyle w:val="a3"/>
        <w:spacing w:line="276" w:lineRule="auto"/>
        <w:ind w:right="147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плана:</w:t>
      </w:r>
      <w:r>
        <w:rPr>
          <w:b/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управления, инновационного развития регионов РФ, а также подготовки кадров,</w:t>
      </w:r>
      <w:r>
        <w:rPr>
          <w:spacing w:val="1"/>
        </w:rPr>
        <w:t xml:space="preserve"> </w:t>
      </w:r>
      <w:r>
        <w:t>обладающих компетенциями в области государственного управления в 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развития.</w:t>
      </w:r>
    </w:p>
    <w:p w14:paraId="53332A2F" w14:textId="77777777" w:rsidR="006C0D17" w:rsidRDefault="00000000">
      <w:pPr>
        <w:pStyle w:val="a3"/>
        <w:spacing w:line="276" w:lineRule="auto"/>
        <w:ind w:right="148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базовые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сектора,</w:t>
      </w:r>
      <w:r>
        <w:rPr>
          <w:spacing w:val="1"/>
        </w:rPr>
        <w:t xml:space="preserve"> </w:t>
      </w:r>
      <w:r>
        <w:t>информационно-аналитические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управлении,</w:t>
      </w:r>
      <w:r>
        <w:rPr>
          <w:spacing w:val="-2"/>
        </w:rPr>
        <w:t xml:space="preserve"> </w:t>
      </w:r>
      <w:r>
        <w:t>государственно-частное</w:t>
      </w:r>
      <w:r>
        <w:rPr>
          <w:spacing w:val="-1"/>
        </w:rPr>
        <w:t xml:space="preserve"> </w:t>
      </w:r>
      <w:r>
        <w:t>партнерство.</w:t>
      </w:r>
    </w:p>
    <w:p w14:paraId="6CE63F56" w14:textId="77777777" w:rsidR="006C0D17" w:rsidRDefault="00000000">
      <w:pPr>
        <w:pStyle w:val="a3"/>
        <w:spacing w:line="276" w:lineRule="auto"/>
        <w:ind w:right="151"/>
      </w:pPr>
      <w:r>
        <w:rPr>
          <w:b/>
        </w:rPr>
        <w:t xml:space="preserve">Специальные дисциплины: </w:t>
      </w:r>
      <w:r>
        <w:t>управление конкурентоспособностью региона,</w:t>
      </w:r>
      <w:r>
        <w:rPr>
          <w:spacing w:val="1"/>
        </w:rPr>
        <w:t xml:space="preserve"> </w:t>
      </w:r>
      <w:r>
        <w:rPr>
          <w:w w:val="95"/>
        </w:rPr>
        <w:t>оценка</w:t>
      </w:r>
      <w:r>
        <w:rPr>
          <w:spacing w:val="37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38"/>
          <w:w w:val="95"/>
        </w:rPr>
        <w:t xml:space="preserve"> </w:t>
      </w:r>
      <w:r>
        <w:rPr>
          <w:w w:val="95"/>
        </w:rPr>
        <w:t>цифровизации,</w:t>
      </w:r>
      <w:r>
        <w:rPr>
          <w:spacing w:val="38"/>
          <w:w w:val="95"/>
        </w:rPr>
        <w:t xml:space="preserve"> </w:t>
      </w:r>
      <w:r>
        <w:rPr>
          <w:w w:val="95"/>
        </w:rPr>
        <w:t>интернет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38"/>
          <w:w w:val="95"/>
        </w:rPr>
        <w:t xml:space="preserve"> </w:t>
      </w:r>
      <w:r>
        <w:rPr>
          <w:w w:val="95"/>
        </w:rPr>
        <w:t>веб</w:t>
      </w:r>
      <w:r>
        <w:rPr>
          <w:spacing w:val="42"/>
          <w:w w:val="95"/>
        </w:rPr>
        <w:t xml:space="preserve"> </w:t>
      </w:r>
      <w:r>
        <w:rPr>
          <w:w w:val="95"/>
        </w:rPr>
        <w:t>технологии</w:t>
      </w:r>
      <w:r>
        <w:rPr>
          <w:spacing w:val="41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государственном</w:t>
      </w:r>
      <w:r>
        <w:rPr>
          <w:spacing w:val="-59"/>
          <w:w w:val="95"/>
        </w:rPr>
        <w:t xml:space="preserve"> </w:t>
      </w:r>
      <w:r>
        <w:t>и муниципальном управлении, бюджетное управление, инвестиционная политика</w:t>
      </w:r>
      <w:r>
        <w:rPr>
          <w:spacing w:val="1"/>
        </w:rPr>
        <w:t xml:space="preserve"> </w:t>
      </w:r>
      <w:r>
        <w:t>государства.</w:t>
      </w:r>
    </w:p>
    <w:p w14:paraId="5818C685" w14:textId="774B956C" w:rsidR="006C0D17" w:rsidRDefault="00000000">
      <w:pPr>
        <w:pStyle w:val="a3"/>
        <w:spacing w:line="276" w:lineRule="auto"/>
        <w:ind w:right="146"/>
      </w:pPr>
      <w:r>
        <w:rPr>
          <w:b/>
        </w:rPr>
        <w:t>Перечень</w:t>
      </w:r>
      <w:r>
        <w:rPr>
          <w:b/>
          <w:spacing w:val="1"/>
        </w:rPr>
        <w:t xml:space="preserve"> </w:t>
      </w:r>
      <w:r>
        <w:rPr>
          <w:b/>
        </w:rPr>
        <w:t>предприятий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прохождения</w:t>
      </w:r>
      <w:r>
        <w:rPr>
          <w:b/>
          <w:spacing w:val="1"/>
        </w:rPr>
        <w:t xml:space="preserve"> </w:t>
      </w:r>
      <w:r>
        <w:rPr>
          <w:b/>
        </w:rPr>
        <w:t>практики: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 xml:space="preserve">студенты проходят практику в органах местного и </w:t>
      </w:r>
      <w:r w:rsidRPr="009276BE">
        <w:t xml:space="preserve">государственного управления, например, Министерство экономического развития Калужской области, </w:t>
      </w:r>
      <w:r w:rsidR="009276BE" w:rsidRPr="009276BE">
        <w:t>Министерство цифрового развития Калужской области, Агентство инновационного развития Калужской области, Администрация Боровского района, Корпорация разв</w:t>
      </w:r>
      <w:r w:rsidR="009276BE">
        <w:t>и</w:t>
      </w:r>
      <w:r w:rsidR="009276BE" w:rsidRPr="009276BE">
        <w:t xml:space="preserve">тия Калужской области, </w:t>
      </w:r>
      <w:r w:rsidRPr="009276BE">
        <w:t>Министерство труда и социальной политики Калужской</w:t>
      </w:r>
      <w:r>
        <w:t xml:space="preserve"> области, Администрации</w:t>
      </w:r>
      <w:r>
        <w:rPr>
          <w:spacing w:val="1"/>
        </w:rPr>
        <w:t xml:space="preserve"> </w:t>
      </w:r>
      <w:r>
        <w:t xml:space="preserve">города Обнинска, Администрация сельского поселения </w:t>
      </w:r>
      <w:proofErr w:type="spellStart"/>
      <w:r>
        <w:t>Ворсино</w:t>
      </w:r>
      <w:proofErr w:type="spellEnd"/>
      <w:r>
        <w:t xml:space="preserve">, </w:t>
      </w:r>
      <w:r w:rsidR="009276BE">
        <w:t>Агентство городского развития Обнинска</w:t>
      </w:r>
      <w:r>
        <w:t>,</w:t>
      </w:r>
      <w:r>
        <w:rPr>
          <w:spacing w:val="2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Малоярославецкого</w:t>
      </w:r>
      <w:r>
        <w:rPr>
          <w:spacing w:val="-1"/>
        </w:rPr>
        <w:t xml:space="preserve"> </w:t>
      </w:r>
      <w:r>
        <w:t>района.</w:t>
      </w:r>
    </w:p>
    <w:sectPr w:rsidR="006C0D17">
      <w:type w:val="continuous"/>
      <w:pgSz w:w="11910" w:h="16840"/>
      <w:pgMar w:top="6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17"/>
    <w:rsid w:val="003069C3"/>
    <w:rsid w:val="006C0D17"/>
    <w:rsid w:val="009276BE"/>
    <w:rsid w:val="00D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41D4"/>
  <w15:docId w15:val="{D8B513BC-B7D6-42C3-81AA-92534E7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4" w:right="380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 Kuznetsova</cp:lastModifiedBy>
  <cp:revision>5</cp:revision>
  <dcterms:created xsi:type="dcterms:W3CDTF">2023-01-11T06:46:00Z</dcterms:created>
  <dcterms:modified xsi:type="dcterms:W3CDTF">2023-01-11T19:39:00Z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